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28" w:rsidRDefault="00900C28" w:rsidP="008C511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Синиченкова</w:t>
      </w:r>
      <w:proofErr w:type="spellEnd"/>
      <w:r>
        <w:rPr>
          <w:rFonts w:ascii="Times New Roman" w:hAnsi="Times New Roman" w:cs="Times New Roman"/>
          <w:b/>
          <w:bCs/>
        </w:rPr>
        <w:t xml:space="preserve"> Евгения Васильевна</w:t>
      </w:r>
    </w:p>
    <w:p w:rsidR="000E4A68" w:rsidRPr="00DB6EF6" w:rsidRDefault="006808E7" w:rsidP="008C5115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  <w:b/>
          <w:bCs/>
        </w:rPr>
        <w:t>Краткий очерк</w:t>
      </w:r>
    </w:p>
    <w:p w:rsidR="00725AC1" w:rsidRPr="00DB6EF6" w:rsidRDefault="00725AC1" w:rsidP="008C511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B6EF6">
        <w:rPr>
          <w:rFonts w:ascii="Times New Roman" w:hAnsi="Times New Roman" w:cs="Times New Roman"/>
          <w:b/>
          <w:bCs/>
        </w:rPr>
        <w:t>об административных и организационных принципах</w:t>
      </w:r>
      <w:r w:rsidR="006808E7" w:rsidRPr="00DB6EF6">
        <w:rPr>
          <w:rFonts w:ascii="Times New Roman" w:hAnsi="Times New Roman" w:cs="Times New Roman"/>
          <w:b/>
          <w:bCs/>
        </w:rPr>
        <w:t xml:space="preserve"> </w:t>
      </w:r>
      <w:r w:rsidRPr="00DB6EF6">
        <w:rPr>
          <w:rFonts w:ascii="Times New Roman" w:hAnsi="Times New Roman" w:cs="Times New Roman"/>
          <w:b/>
          <w:bCs/>
        </w:rPr>
        <w:t>работы</w:t>
      </w:r>
    </w:p>
    <w:p w:rsidR="000E4A68" w:rsidRPr="00900C28" w:rsidRDefault="00725AC1" w:rsidP="008C511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B6EF6">
        <w:rPr>
          <w:rFonts w:ascii="Times New Roman" w:hAnsi="Times New Roman" w:cs="Times New Roman"/>
          <w:b/>
          <w:bCs/>
        </w:rPr>
        <w:t>концертного хора</w:t>
      </w:r>
      <w:r w:rsidR="006808E7" w:rsidRPr="00DB6EF6">
        <w:rPr>
          <w:rFonts w:ascii="Times New Roman" w:hAnsi="Times New Roman" w:cs="Times New Roman"/>
          <w:b/>
          <w:bCs/>
        </w:rPr>
        <w:t xml:space="preserve"> «Радость»</w:t>
      </w:r>
      <w:r w:rsidRPr="00DB6EF6">
        <w:rPr>
          <w:rFonts w:ascii="Times New Roman" w:hAnsi="Times New Roman" w:cs="Times New Roman"/>
          <w:b/>
          <w:bCs/>
        </w:rPr>
        <w:t xml:space="preserve"> (девочки)</w:t>
      </w:r>
    </w:p>
    <w:p w:rsidR="000E4A68" w:rsidRPr="00900C28" w:rsidRDefault="00900C28" w:rsidP="008C511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00C2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МАУ ДО </w:t>
      </w:r>
      <w:r w:rsidR="006808E7" w:rsidRPr="00900C28">
        <w:rPr>
          <w:rFonts w:ascii="Times New Roman" w:hAnsi="Times New Roman" w:cs="Times New Roman"/>
          <w:b/>
          <w:bCs/>
          <w:i/>
          <w:sz w:val="22"/>
          <w:szCs w:val="22"/>
        </w:rPr>
        <w:t>ДМШ им. Р. М. Глиэра г. Калининграда</w:t>
      </w:r>
      <w:bookmarkStart w:id="0" w:name="__DdeLink__80_2055017986"/>
      <w:bookmarkEnd w:id="0"/>
    </w:p>
    <w:p w:rsidR="000E4A68" w:rsidRPr="00900C28" w:rsidRDefault="000E4A68" w:rsidP="008C5115">
      <w:pPr>
        <w:pStyle w:val="a3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:rsidR="00725AC1" w:rsidRPr="00DB6EF6" w:rsidRDefault="00F363E6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Концертный хор Радость в настоящее время предста</w:t>
      </w:r>
      <w:r w:rsidR="008C5115">
        <w:rPr>
          <w:rFonts w:ascii="Times New Roman" w:hAnsi="Times New Roman" w:cs="Times New Roman"/>
        </w:rPr>
        <w:t xml:space="preserve">вляет из себя хор учащихся ДМШ, </w:t>
      </w:r>
      <w:r w:rsidRPr="00DB6EF6">
        <w:rPr>
          <w:rFonts w:ascii="Times New Roman" w:hAnsi="Times New Roman" w:cs="Times New Roman"/>
        </w:rPr>
        <w:t xml:space="preserve">занимающихся в ДМШ на разных отделениях или </w:t>
      </w:r>
      <w:proofErr w:type="spellStart"/>
      <w:r w:rsidRPr="00DB6EF6">
        <w:rPr>
          <w:rFonts w:ascii="Times New Roman" w:hAnsi="Times New Roman" w:cs="Times New Roman"/>
        </w:rPr>
        <w:t>разноотделенческий</w:t>
      </w:r>
      <w:proofErr w:type="spellEnd"/>
      <w:r w:rsidRPr="00DB6EF6">
        <w:rPr>
          <w:rFonts w:ascii="Times New Roman" w:hAnsi="Times New Roman" w:cs="Times New Roman"/>
        </w:rPr>
        <w:t xml:space="preserve"> хор</w:t>
      </w:r>
      <w:r w:rsidR="008C5115">
        <w:rPr>
          <w:rFonts w:ascii="Times New Roman" w:hAnsi="Times New Roman" w:cs="Times New Roman"/>
        </w:rPr>
        <w:t xml:space="preserve">. </w:t>
      </w:r>
      <w:r w:rsidRPr="00DB6EF6">
        <w:rPr>
          <w:rFonts w:ascii="Times New Roman" w:hAnsi="Times New Roman" w:cs="Times New Roman"/>
        </w:rPr>
        <w:t>Концертный хор Радость ориентирован на испол</w:t>
      </w:r>
      <w:r w:rsidR="008C5115">
        <w:rPr>
          <w:rFonts w:ascii="Times New Roman" w:hAnsi="Times New Roman" w:cs="Times New Roman"/>
        </w:rPr>
        <w:t xml:space="preserve">нение четырехголосной (и более) </w:t>
      </w:r>
      <w:r w:rsidRPr="00DB6EF6">
        <w:rPr>
          <w:rFonts w:ascii="Times New Roman" w:hAnsi="Times New Roman" w:cs="Times New Roman"/>
        </w:rPr>
        <w:t>музыки академического направления.</w:t>
      </w:r>
    </w:p>
    <w:p w:rsidR="00725AC1" w:rsidRPr="00DB6EF6" w:rsidRDefault="00725AC1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Группы старшего хора формируются в начале каждого учебного года. Их формирование подчинено 2 факторам: учебный план дополнительной предпрофессиональной общеобразовательной программы ФРГ «Хоровое пение» и учебные смены </w:t>
      </w:r>
      <w:r w:rsidR="00F363E6" w:rsidRPr="00DB6EF6">
        <w:rPr>
          <w:rFonts w:ascii="Times New Roman" w:hAnsi="Times New Roman" w:cs="Times New Roman"/>
        </w:rPr>
        <w:t>участников хора в средни</w:t>
      </w:r>
      <w:r w:rsidRPr="00DB6EF6">
        <w:rPr>
          <w:rFonts w:ascii="Times New Roman" w:hAnsi="Times New Roman" w:cs="Times New Roman"/>
        </w:rPr>
        <w:t>х общеобразовательных школах.</w:t>
      </w:r>
    </w:p>
    <w:p w:rsidR="00F363E6" w:rsidRPr="00DB6EF6" w:rsidRDefault="00725AC1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Общий принцип репетиционной сетки следующий: одна общая (сводная) репетиция для всего состава хора и разводные репетиции хора, расстановка в расписании которых зависит от </w:t>
      </w:r>
      <w:r w:rsidR="00F363E6" w:rsidRPr="00DB6EF6">
        <w:rPr>
          <w:rFonts w:ascii="Times New Roman" w:hAnsi="Times New Roman" w:cs="Times New Roman"/>
        </w:rPr>
        <w:t>общей численности состава</w:t>
      </w:r>
      <w:r w:rsidRPr="00DB6EF6">
        <w:rPr>
          <w:rFonts w:ascii="Times New Roman" w:hAnsi="Times New Roman" w:cs="Times New Roman"/>
        </w:rPr>
        <w:t>.</w:t>
      </w:r>
      <w:r w:rsidR="00F363E6" w:rsidRPr="00DB6EF6">
        <w:rPr>
          <w:rFonts w:ascii="Times New Roman" w:hAnsi="Times New Roman" w:cs="Times New Roman"/>
        </w:rPr>
        <w:t xml:space="preserve"> Состав групп на разводные репетиции четко регламентирован. При создании общих принципов построения учебного процесса мы ушли от предоставления на выбор учащихся и их родителей времени посещения групповых уроков.</w:t>
      </w:r>
      <w:r w:rsidRPr="00DB6EF6">
        <w:rPr>
          <w:rFonts w:ascii="Times New Roman" w:hAnsi="Times New Roman" w:cs="Times New Roman"/>
        </w:rPr>
        <w:t xml:space="preserve"> </w:t>
      </w:r>
    </w:p>
    <w:p w:rsidR="00F363E6" w:rsidRPr="00DB6EF6" w:rsidRDefault="00F363E6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Состав хора на предстоящий учебный год формируется в конце предыдущего учебного года путем прослушивания учащихся, заканчивающих 4 класс программ ДПОП разной направленности. Условия и принципы учебной и концертной работы коллектива объявляются родителям и детям на организационном собрании новичков хора в июне месяце каждого года. </w:t>
      </w:r>
    </w:p>
    <w:p w:rsidR="00F363E6" w:rsidRPr="00DB6EF6" w:rsidRDefault="00F363E6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Расписание хоровых занятий формируется в начале августа каждого года.</w:t>
      </w:r>
    </w:p>
    <w:p w:rsidR="00704BEB" w:rsidRPr="00DB6EF6" w:rsidRDefault="00704BEB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Для проведения сводной репетиции руководст</w:t>
      </w:r>
      <w:r w:rsidR="00A6470F" w:rsidRPr="00DB6EF6">
        <w:rPr>
          <w:rFonts w:ascii="Times New Roman" w:hAnsi="Times New Roman" w:cs="Times New Roman"/>
        </w:rPr>
        <w:t xml:space="preserve">вом хора выбрана суббота. </w:t>
      </w:r>
      <w:r w:rsidRPr="00DB6EF6">
        <w:rPr>
          <w:rFonts w:ascii="Times New Roman" w:hAnsi="Times New Roman" w:cs="Times New Roman"/>
        </w:rPr>
        <w:t xml:space="preserve">Групповые (разводные) занятия распределены по </w:t>
      </w:r>
      <w:r w:rsidR="00A6470F" w:rsidRPr="00DB6EF6">
        <w:rPr>
          <w:rFonts w:ascii="Times New Roman" w:hAnsi="Times New Roman" w:cs="Times New Roman"/>
        </w:rPr>
        <w:t>рабочим дням недели. Воскресенье – выходной (при отсутствии концерта. конкурса).</w:t>
      </w:r>
    </w:p>
    <w:p w:rsidR="00F363E6" w:rsidRPr="00DB6EF6" w:rsidRDefault="00F363E6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Состав хоровых партий разводных репетиций и состав групп полный. Решение руководства хора, в группах, численностью от 11 человек и более, все хоровые партии сопрано</w:t>
      </w:r>
      <w:r w:rsidR="00AB08A4" w:rsidRPr="00DB6EF6">
        <w:rPr>
          <w:rFonts w:ascii="Times New Roman" w:hAnsi="Times New Roman" w:cs="Times New Roman"/>
        </w:rPr>
        <w:t xml:space="preserve"> 1+</w:t>
      </w:r>
      <w:r w:rsidR="00626398" w:rsidRPr="00DB6EF6">
        <w:rPr>
          <w:rFonts w:ascii="Times New Roman" w:hAnsi="Times New Roman" w:cs="Times New Roman"/>
        </w:rPr>
        <w:t>2/</w:t>
      </w:r>
      <w:r w:rsidR="00AB08A4" w:rsidRPr="00DB6EF6">
        <w:rPr>
          <w:rFonts w:ascii="Times New Roman" w:hAnsi="Times New Roman" w:cs="Times New Roman"/>
        </w:rPr>
        <w:t>альт 1+</w:t>
      </w:r>
      <w:r w:rsidRPr="00DB6EF6">
        <w:rPr>
          <w:rFonts w:ascii="Times New Roman" w:hAnsi="Times New Roman" w:cs="Times New Roman"/>
        </w:rPr>
        <w:t xml:space="preserve">2 </w:t>
      </w:r>
      <w:r w:rsidR="00366D13" w:rsidRPr="00DB6EF6">
        <w:rPr>
          <w:rFonts w:ascii="Times New Roman" w:hAnsi="Times New Roman" w:cs="Times New Roman"/>
        </w:rPr>
        <w:t xml:space="preserve">обязательно </w:t>
      </w:r>
      <w:r w:rsidRPr="00DB6EF6">
        <w:rPr>
          <w:rFonts w:ascii="Times New Roman" w:hAnsi="Times New Roman" w:cs="Times New Roman"/>
        </w:rPr>
        <w:t>представлены</w:t>
      </w:r>
      <w:r w:rsidR="00366D13" w:rsidRPr="00DB6EF6">
        <w:rPr>
          <w:rFonts w:ascii="Times New Roman" w:hAnsi="Times New Roman" w:cs="Times New Roman"/>
        </w:rPr>
        <w:t xml:space="preserve"> по несколько человек в каждой партии.</w:t>
      </w:r>
    </w:p>
    <w:p w:rsidR="00725AC1" w:rsidRPr="00DB6EF6" w:rsidRDefault="00F363E6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К</w:t>
      </w:r>
      <w:r w:rsidR="00725AC1" w:rsidRPr="00DB6EF6">
        <w:rPr>
          <w:rFonts w:ascii="Times New Roman" w:hAnsi="Times New Roman" w:cs="Times New Roman"/>
        </w:rPr>
        <w:t xml:space="preserve">аждый участник хора </w:t>
      </w:r>
      <w:r w:rsidR="00366D13" w:rsidRPr="00DB6EF6">
        <w:rPr>
          <w:rFonts w:ascii="Times New Roman" w:hAnsi="Times New Roman" w:cs="Times New Roman"/>
        </w:rPr>
        <w:t>посещает хоровые занятия два раза в неделю. Пропуски занятий возможны только по болезни при предоставлении справки</w:t>
      </w:r>
      <w:r w:rsidR="008E71AE" w:rsidRPr="00DB6EF6">
        <w:rPr>
          <w:rFonts w:ascii="Times New Roman" w:hAnsi="Times New Roman" w:cs="Times New Roman"/>
        </w:rPr>
        <w:t xml:space="preserve"> и по непредвиденным обстоятельствам (данная категория пропусков ограничена не более одним пропуском в месяц). Подобные строгости выписаны в локальном акте концертного хора «Радость» под названием «Правила хора», но, по опыту, музыкальные школы посещают ответственные дети ответственных родителей и на этом уровне особенных проблем при правильном информировании не возникает. </w:t>
      </w:r>
    </w:p>
    <w:p w:rsidR="00725AC1" w:rsidRPr="00DB6EF6" w:rsidRDefault="00704BEB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lastRenderedPageBreak/>
        <w:t>В мае каждого уходящего учебного года пров</w:t>
      </w:r>
      <w:r w:rsidR="00A6470F" w:rsidRPr="00DB6EF6">
        <w:rPr>
          <w:rFonts w:ascii="Times New Roman" w:hAnsi="Times New Roman" w:cs="Times New Roman"/>
        </w:rPr>
        <w:t xml:space="preserve">одится прослушивание участников </w:t>
      </w:r>
      <w:r w:rsidRPr="00DB6EF6">
        <w:rPr>
          <w:rFonts w:ascii="Times New Roman" w:hAnsi="Times New Roman" w:cs="Times New Roman"/>
        </w:rPr>
        <w:t xml:space="preserve">младшего хора </w:t>
      </w:r>
      <w:r w:rsidR="00A6470F" w:rsidRPr="00DB6EF6">
        <w:rPr>
          <w:rFonts w:ascii="Times New Roman" w:hAnsi="Times New Roman" w:cs="Times New Roman"/>
        </w:rPr>
        <w:t xml:space="preserve">на предмет зачисления в </w:t>
      </w:r>
      <w:r w:rsidR="00AB08A4" w:rsidRPr="00DB6EF6">
        <w:rPr>
          <w:rFonts w:ascii="Times New Roman" w:hAnsi="Times New Roman" w:cs="Times New Roman"/>
        </w:rPr>
        <w:t>концертную группу. На прослушивании учащимся выдаются задания, похожие на задания при поступлении в ДМШ. Проверяется слух, чувство ритма, память, интонирование, артистизм.</w:t>
      </w:r>
    </w:p>
    <w:p w:rsidR="00E60258" w:rsidRPr="00DB6EF6" w:rsidRDefault="00E60258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Общая численность хора имеет приблизительно одинаковую цифру из года в год. Это 70-80 человек. Хор в своем составе имеет учащихся, представ</w:t>
      </w:r>
      <w:r w:rsidR="00DE7233" w:rsidRPr="00DB6EF6">
        <w:rPr>
          <w:rFonts w:ascii="Times New Roman" w:hAnsi="Times New Roman" w:cs="Times New Roman"/>
        </w:rPr>
        <w:t>ляющих разные отделения ДМШ: отделение хорового пения, фортепианное отделение, отделение духовых и ударных инструментов, отделение струнно-смычковых инструментов и отделение народных инструментов.</w:t>
      </w:r>
    </w:p>
    <w:p w:rsidR="00DE7233" w:rsidRPr="00DB6EF6" w:rsidRDefault="00DE7233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Учащиеся отделения хорового пения составляют основу хора и его основную численность.</w:t>
      </w:r>
      <w:r w:rsidR="00CD0BDE" w:rsidRPr="00DB6EF6">
        <w:rPr>
          <w:rFonts w:ascii="Times New Roman" w:hAnsi="Times New Roman" w:cs="Times New Roman"/>
        </w:rPr>
        <w:t xml:space="preserve"> В настоящее время, по инициативе отдела преподавателей отделения хорового пения и решением администрации ДМШ им. Р. М. Глиэра, ведется работа по увеличению численности контингента отделения хорового пения. Для этого контрольные цифры ежегодного набора новых учащихся увеличены и выведено среднее необходимое число учащихся на каждой параллели учебной программы. Она составляет 18 – 25 человек в каждом классе. В результате этой </w:t>
      </w:r>
      <w:r w:rsidR="007E7530" w:rsidRPr="00DB6EF6">
        <w:rPr>
          <w:rFonts w:ascii="Times New Roman" w:hAnsi="Times New Roman" w:cs="Times New Roman"/>
        </w:rPr>
        <w:t>перестройки и многолетней раб</w:t>
      </w:r>
      <w:r w:rsidR="00E310BA" w:rsidRPr="00DB6EF6">
        <w:rPr>
          <w:rFonts w:ascii="Times New Roman" w:hAnsi="Times New Roman" w:cs="Times New Roman"/>
        </w:rPr>
        <w:t>оты</w:t>
      </w:r>
      <w:r w:rsidR="007E7530" w:rsidRPr="00DB6EF6">
        <w:rPr>
          <w:rFonts w:ascii="Times New Roman" w:hAnsi="Times New Roman" w:cs="Times New Roman"/>
        </w:rPr>
        <w:t xml:space="preserve"> мы планируем получить составы хоровых коллективов (младший и старший хор), укомплектованные учащимися, имеющими своей специальностью х</w:t>
      </w:r>
      <w:r w:rsidR="00A41846" w:rsidRPr="00DB6EF6">
        <w:rPr>
          <w:rFonts w:ascii="Times New Roman" w:hAnsi="Times New Roman" w:cs="Times New Roman"/>
        </w:rPr>
        <w:t>ор</w:t>
      </w:r>
      <w:r w:rsidR="007E7530" w:rsidRPr="00DB6EF6">
        <w:rPr>
          <w:rFonts w:ascii="Times New Roman" w:hAnsi="Times New Roman" w:cs="Times New Roman"/>
        </w:rPr>
        <w:t>, а также имеющими специальную для хоровой деятельности вокальную и теоретическую подготовку.</w:t>
      </w:r>
    </w:p>
    <w:p w:rsidR="00A41846" w:rsidRPr="00DB6EF6" w:rsidRDefault="00A41846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В настоящее время и в ближайшие несколько лет будущего, учащиеся других отделений школы имеют большие шансы на зачисление в концертную группу хора старших классов «Радость», а также в концертную группу младшего хора ДМШ «Весна». Сейчас учащиеся остальных отделений ДМШ посещают уроки хора по: их горячему желанию участия в нём, при наличии определенных способностей к этому виду деятельности, при наличии специальных навыков, приобретенных на начальных ступенях обучения в ДМШ, а также по согласованию с родителями и преподавателями по основной специальности.</w:t>
      </w:r>
    </w:p>
    <w:p w:rsidR="0068373E" w:rsidRPr="00DB6EF6" w:rsidRDefault="0068373E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В решении данного вопроса отбора большую помощь и поддержку оказывает руководитель младшего хорового коллектива. В сотрудничестве с хормейстером младшего состава, имеющим объемные знания и представления о выпускаемом им контингенте, решаются многие вопросы, возникающие на этапе формирования и зачисления новых учащихся в старшую группу.</w:t>
      </w:r>
    </w:p>
    <w:p w:rsidR="008C5115" w:rsidRDefault="00583812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Итак, мы сформировали общий состав. Следующий этап нашего пути: формирование хоровых партий. Для решения этого основополагающего для творческого потенциала хорового коллектива вопроса выработана следующая схема:</w:t>
      </w:r>
    </w:p>
    <w:p w:rsidR="000A1F74" w:rsidRDefault="00583812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Численность каждой хоровой партии</w:t>
      </w:r>
      <w:r w:rsidR="000A1F74" w:rsidRPr="00DB6EF6">
        <w:rPr>
          <w:rFonts w:ascii="Times New Roman" w:hAnsi="Times New Roman" w:cs="Times New Roman"/>
        </w:rPr>
        <w:t>. Для создания с</w:t>
      </w:r>
      <w:r w:rsidR="008C5115">
        <w:rPr>
          <w:rFonts w:ascii="Times New Roman" w:hAnsi="Times New Roman" w:cs="Times New Roman"/>
        </w:rPr>
        <w:t xml:space="preserve">балансированного звучания хора, </w:t>
      </w:r>
      <w:r w:rsidR="000A1F74" w:rsidRPr="00DB6EF6">
        <w:rPr>
          <w:rFonts w:ascii="Times New Roman" w:hAnsi="Times New Roman" w:cs="Times New Roman"/>
        </w:rPr>
        <w:t>после исследования разных взглядов на решение данного вопроса ведущих хормейстеров Российской Федерации и СССР, хоровые партии концертного хора «Радость» формируются так:</w:t>
      </w:r>
    </w:p>
    <w:p w:rsidR="007E1CF7" w:rsidRDefault="007E1CF7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</w:p>
    <w:p w:rsidR="007E1CF7" w:rsidRPr="00DB6EF6" w:rsidRDefault="007E1CF7" w:rsidP="008C5115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428" w:type="dxa"/>
        <w:tblLook w:val="04A0" w:firstRow="1" w:lastRow="0" w:firstColumn="1" w:lastColumn="0" w:noHBand="0" w:noVBand="1"/>
      </w:tblPr>
      <w:tblGrid>
        <w:gridCol w:w="4133"/>
        <w:gridCol w:w="4067"/>
      </w:tblGrid>
      <w:tr w:rsidR="000A1F74" w:rsidRPr="00DB6EF6" w:rsidTr="000A1F74"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lastRenderedPageBreak/>
              <w:t>Наименование хоровой партии</w:t>
            </w:r>
          </w:p>
        </w:tc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Количество учащихся в партии</w:t>
            </w:r>
          </w:p>
        </w:tc>
      </w:tr>
      <w:tr w:rsidR="000A1F74" w:rsidRPr="00DB6EF6" w:rsidTr="000A1F74"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Сопрано 1</w:t>
            </w:r>
          </w:p>
        </w:tc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30</w:t>
            </w:r>
          </w:p>
        </w:tc>
      </w:tr>
      <w:tr w:rsidR="000A1F74" w:rsidRPr="00DB6EF6" w:rsidTr="000A1F74"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Сопрано 2</w:t>
            </w:r>
          </w:p>
        </w:tc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20</w:t>
            </w:r>
          </w:p>
        </w:tc>
      </w:tr>
      <w:tr w:rsidR="000A1F74" w:rsidRPr="00DB6EF6" w:rsidTr="000A1F74"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Альт 1</w:t>
            </w:r>
          </w:p>
        </w:tc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20</w:t>
            </w:r>
          </w:p>
        </w:tc>
      </w:tr>
      <w:tr w:rsidR="000A1F74" w:rsidRPr="00DB6EF6" w:rsidTr="000A1F74"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Альт 2</w:t>
            </w:r>
          </w:p>
        </w:tc>
        <w:tc>
          <w:tcPr>
            <w:tcW w:w="4814" w:type="dxa"/>
          </w:tcPr>
          <w:p w:rsidR="000A1F74" w:rsidRPr="00DB6EF6" w:rsidRDefault="000A1F74" w:rsidP="008C511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6EF6">
              <w:rPr>
                <w:rFonts w:ascii="Times New Roman" w:hAnsi="Times New Roman" w:cs="Times New Roman"/>
              </w:rPr>
              <w:t>10</w:t>
            </w:r>
          </w:p>
        </w:tc>
      </w:tr>
    </w:tbl>
    <w:p w:rsidR="000A1F74" w:rsidRPr="00DB6EF6" w:rsidRDefault="000A1F74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504BDA" w:rsidRPr="00DB6EF6" w:rsidRDefault="00504BDA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Сопрано 1: самая многочисленная партия хора, имеющая функцию исполнения мелодии, создания фразировки, агогики и динамического построения основной мелодической мысли каждого произведения. В партию сопрано 1 имеют шансы попасть учащиеся, обладающие высоким полётным голосом, имеющие навыки вокализации. Также, в данную партию зачисляются учащиеся, не имеющие пока возможности удержания функций подголоска, вторы, а также гармонических построений хоровой партитуры.</w:t>
      </w:r>
    </w:p>
    <w:p w:rsidR="00504BDA" w:rsidRPr="00DB6EF6" w:rsidRDefault="00504BDA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Сопрано 2: </w:t>
      </w:r>
      <w:r w:rsidR="00823249" w:rsidRPr="00DB6EF6">
        <w:rPr>
          <w:rFonts w:ascii="Times New Roman" w:hAnsi="Times New Roman" w:cs="Times New Roman"/>
        </w:rPr>
        <w:t>одна из самых сложных и интел</w:t>
      </w:r>
      <w:r w:rsidR="00C265A4" w:rsidRPr="00DB6EF6">
        <w:rPr>
          <w:rFonts w:ascii="Times New Roman" w:hAnsi="Times New Roman" w:cs="Times New Roman"/>
        </w:rPr>
        <w:t>лектуальных хоровых партий.</w:t>
      </w:r>
      <w:r w:rsidR="00823249" w:rsidRPr="00DB6EF6">
        <w:rPr>
          <w:rFonts w:ascii="Times New Roman" w:hAnsi="Times New Roman" w:cs="Times New Roman"/>
        </w:rPr>
        <w:t xml:space="preserve"> </w:t>
      </w:r>
      <w:r w:rsidR="00C265A4" w:rsidRPr="00DB6EF6">
        <w:rPr>
          <w:rFonts w:ascii="Times New Roman" w:hAnsi="Times New Roman" w:cs="Times New Roman"/>
        </w:rPr>
        <w:t>В</w:t>
      </w:r>
      <w:r w:rsidRPr="00DB6EF6">
        <w:rPr>
          <w:rFonts w:ascii="Times New Roman" w:hAnsi="Times New Roman" w:cs="Times New Roman"/>
        </w:rPr>
        <w:t xml:space="preserve">торая по численности партия хора, имеющая двойственную, разветвленную нагрузку сочетания и разбиения в исполнении основного мелодического материала, ее вторы и подголоска, гармонических и мелодических построений голосоведения. В партию сопрано 2 имеют шансы попасть учащиеся, особенно хорошо занимающиеся на уроках сольфеджио и теории музыки, имеющие развитый гармонический слух, </w:t>
      </w:r>
      <w:r w:rsidR="00823249" w:rsidRPr="00DB6EF6">
        <w:rPr>
          <w:rFonts w:ascii="Times New Roman" w:hAnsi="Times New Roman" w:cs="Times New Roman"/>
        </w:rPr>
        <w:t>имеющие устойчивые навыки вокализации</w:t>
      </w:r>
      <w:r w:rsidR="00C265A4" w:rsidRPr="00DB6EF6">
        <w:rPr>
          <w:rFonts w:ascii="Times New Roman" w:hAnsi="Times New Roman" w:cs="Times New Roman"/>
        </w:rPr>
        <w:t xml:space="preserve"> или первичные признаки вышеперечисленных приобретенных и врожденных качеств.</w:t>
      </w:r>
    </w:p>
    <w:p w:rsidR="00FB77BF" w:rsidRPr="00DB6EF6" w:rsidRDefault="00FB77BF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Альт 1: одна из самых сложных и </w:t>
      </w:r>
      <w:r w:rsidR="008A1771" w:rsidRPr="00DB6EF6">
        <w:rPr>
          <w:rFonts w:ascii="Times New Roman" w:hAnsi="Times New Roman" w:cs="Times New Roman"/>
        </w:rPr>
        <w:t>интеллектуальных хоровых партий, имеющаяся схожий функционал с партией 2 сопрано.</w:t>
      </w:r>
      <w:r w:rsidRPr="00DB6EF6">
        <w:rPr>
          <w:rFonts w:ascii="Times New Roman" w:hAnsi="Times New Roman" w:cs="Times New Roman"/>
        </w:rPr>
        <w:t xml:space="preserve"> Вторая по численности партия хора, имеющая двойственную, разветвленную нагрузку сочетания и разбиения в исполнении основного мелодического материала, ее вторы и подголоска, гармонических и мелодических построений г</w:t>
      </w:r>
      <w:r w:rsidR="008A1771" w:rsidRPr="00DB6EF6">
        <w:rPr>
          <w:rFonts w:ascii="Times New Roman" w:hAnsi="Times New Roman" w:cs="Times New Roman"/>
        </w:rPr>
        <w:t>олосоведения. В партию альт 1</w:t>
      </w:r>
      <w:r w:rsidRPr="00DB6EF6">
        <w:rPr>
          <w:rFonts w:ascii="Times New Roman" w:hAnsi="Times New Roman" w:cs="Times New Roman"/>
        </w:rPr>
        <w:t xml:space="preserve"> имеют шансы попасть учащиеся, особенно хорошо занимающиеся на уроках сольфеджио и теории музыки, имеющие развитый гармонический слух, имеющие устойчивые навыки вокализации или первичные признаки вышеперечисленных приобретенных и врожденных качеств.</w:t>
      </w:r>
      <w:r w:rsidR="008A1771" w:rsidRPr="00DB6EF6">
        <w:rPr>
          <w:rFonts w:ascii="Times New Roman" w:hAnsi="Times New Roman" w:cs="Times New Roman"/>
        </w:rPr>
        <w:t xml:space="preserve"> Неудобство данной партии, в отличии от партии сопрано 2, зона ее тесситуры. Поэтому, </w:t>
      </w:r>
      <w:r w:rsidR="00454A4A" w:rsidRPr="00DB6EF6">
        <w:rPr>
          <w:rFonts w:ascii="Times New Roman" w:hAnsi="Times New Roman" w:cs="Times New Roman"/>
        </w:rPr>
        <w:t>в данную партию проводится особенно тщательный отбор на первичном этапе, а также, при выявлении в процессе работы учащихся, имеющих способности исполнять все технические требования данной партии, они переводятся в данную группу.</w:t>
      </w:r>
    </w:p>
    <w:p w:rsidR="008A1771" w:rsidRPr="00DB6EF6" w:rsidRDefault="008A1771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 xml:space="preserve">Альт 2: </w:t>
      </w:r>
      <w:r w:rsidR="00AE12B0" w:rsidRPr="00DB6EF6">
        <w:rPr>
          <w:rFonts w:ascii="Times New Roman" w:hAnsi="Times New Roman" w:cs="Times New Roman"/>
        </w:rPr>
        <w:t>самая малочисленная партия хора. В данной партии поют самые старшие и крепкие дети, имеющие большой опыт пения в данном хоровом коллективе. В партию альт 2 попадают учащиеся, которые имеют в рабочем вокальном диапазоне своего голосового аппарата низкие ноты (верхний тетрахорд гаммы С-</w:t>
      </w:r>
      <w:proofErr w:type="spellStart"/>
      <w:r w:rsidR="00AE12B0" w:rsidRPr="00DB6EF6">
        <w:rPr>
          <w:rFonts w:ascii="Times New Roman" w:hAnsi="Times New Roman" w:cs="Times New Roman"/>
          <w:lang w:val="en-US"/>
        </w:rPr>
        <w:t>dur</w:t>
      </w:r>
      <w:proofErr w:type="spellEnd"/>
      <w:r w:rsidR="00AE12B0" w:rsidRPr="00DB6EF6">
        <w:rPr>
          <w:rFonts w:ascii="Times New Roman" w:hAnsi="Times New Roman" w:cs="Times New Roman"/>
        </w:rPr>
        <w:t xml:space="preserve"> малой октавы), имеют развитый гармонический слух, хорошие знания по теоретическим дисциплинам и крепкие навыки </w:t>
      </w:r>
      <w:proofErr w:type="spellStart"/>
      <w:r w:rsidR="00AE12B0" w:rsidRPr="00DB6EF6">
        <w:rPr>
          <w:rFonts w:ascii="Times New Roman" w:hAnsi="Times New Roman" w:cs="Times New Roman"/>
        </w:rPr>
        <w:t>сольфеджирования</w:t>
      </w:r>
      <w:proofErr w:type="spellEnd"/>
      <w:r w:rsidR="00AE12B0" w:rsidRPr="00DB6EF6">
        <w:rPr>
          <w:rFonts w:ascii="Times New Roman" w:hAnsi="Times New Roman" w:cs="Times New Roman"/>
        </w:rPr>
        <w:t>.</w:t>
      </w:r>
    </w:p>
    <w:p w:rsidR="000D2222" w:rsidRPr="00DB6EF6" w:rsidRDefault="000D2222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ab/>
        <w:t xml:space="preserve">По окончанию планирования жизнедеятельности хорового коллектива (весна предыдущего учебного года, а также август каникулярного периода) в начале учебного года начинаются уроки. </w:t>
      </w:r>
    </w:p>
    <w:p w:rsidR="00504BDA" w:rsidRPr="00DB6EF6" w:rsidRDefault="000D2222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ab/>
        <w:t xml:space="preserve">Новые учащиеся приходят в хор, начинается сложный и кропотливый период </w:t>
      </w:r>
      <w:r w:rsidR="00137733" w:rsidRPr="00DB6EF6">
        <w:rPr>
          <w:rFonts w:ascii="Times New Roman" w:hAnsi="Times New Roman" w:cs="Times New Roman"/>
        </w:rPr>
        <w:t xml:space="preserve">адаптации к новым учебным условиям, привыкания к новому для них руководителю и </w:t>
      </w:r>
      <w:r w:rsidR="00137733" w:rsidRPr="00DB6EF6">
        <w:rPr>
          <w:rFonts w:ascii="Times New Roman" w:hAnsi="Times New Roman" w:cs="Times New Roman"/>
        </w:rPr>
        <w:lastRenderedPageBreak/>
        <w:t>концертмейстеру</w:t>
      </w:r>
      <w:r w:rsidR="004D06C7" w:rsidRPr="00DB6EF6">
        <w:rPr>
          <w:rFonts w:ascii="Times New Roman" w:hAnsi="Times New Roman" w:cs="Times New Roman"/>
        </w:rPr>
        <w:t xml:space="preserve">, их требованиям к дисциплине, классной и домашней работе. Для того, чтобы облегчить </w:t>
      </w:r>
      <w:r w:rsidR="00616FE6" w:rsidRPr="00DB6EF6">
        <w:rPr>
          <w:rFonts w:ascii="Times New Roman" w:hAnsi="Times New Roman" w:cs="Times New Roman"/>
        </w:rPr>
        <w:t>данный период и побыстрее создать комфортную и доброжелательную а</w:t>
      </w:r>
      <w:r w:rsidR="00BB1937" w:rsidRPr="00DB6EF6">
        <w:rPr>
          <w:rFonts w:ascii="Times New Roman" w:hAnsi="Times New Roman" w:cs="Times New Roman"/>
        </w:rPr>
        <w:t xml:space="preserve">тмосферу в хоровом коллективе создана система наставничества. Она представляет собой систему взаимоотношений между старшими и младшими учащимися. </w:t>
      </w:r>
    </w:p>
    <w:p w:rsidR="00170D4F" w:rsidRPr="00DB6EF6" w:rsidRDefault="00170D4F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ab/>
        <w:t xml:space="preserve">Каждый малыш, поступивший в хор, получает своего старшего наставника, который, в свою очередь, начинает помогать новому члену коллектива узнавать его устав, его правила учебной, концертно-конкурсной, правила внутренней дисциплины, </w:t>
      </w:r>
      <w:r w:rsidR="003112DB" w:rsidRPr="00DB6EF6">
        <w:rPr>
          <w:rFonts w:ascii="Times New Roman" w:hAnsi="Times New Roman" w:cs="Times New Roman"/>
        </w:rPr>
        <w:t>знакомить его с другими участниками хора и с его товарищами по хоровой партии. Это функции наставника из сферы общих вопросов организации деятельности хора. К этим, очень важным вопросам комфортной организации среды, присоединяется помощь начинающему хористу в освоении нового для учащегося музыкального материала</w:t>
      </w:r>
      <w:r w:rsidR="000A4F69" w:rsidRPr="00DB6EF6">
        <w:rPr>
          <w:rFonts w:ascii="Times New Roman" w:hAnsi="Times New Roman" w:cs="Times New Roman"/>
        </w:rPr>
        <w:t xml:space="preserve">, изучение и выучивание репертуара хора за прошлый период. </w:t>
      </w:r>
    </w:p>
    <w:p w:rsidR="000A4F69" w:rsidRDefault="000A4F69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ab/>
        <w:t xml:space="preserve">Каждый наставник получает несколько подопечных из своей партии, перед ним ставятся задачи </w:t>
      </w:r>
      <w:r w:rsidR="00DB6EF6" w:rsidRPr="00DB6EF6">
        <w:rPr>
          <w:rFonts w:ascii="Times New Roman" w:hAnsi="Times New Roman" w:cs="Times New Roman"/>
        </w:rPr>
        <w:t>приема партий базового репертуара хора,</w:t>
      </w:r>
      <w:r w:rsidR="00021BD0">
        <w:rPr>
          <w:rFonts w:ascii="Times New Roman" w:hAnsi="Times New Roman" w:cs="Times New Roman"/>
        </w:rPr>
        <w:t xml:space="preserve"> помощь в освоении нов</w:t>
      </w:r>
      <w:r w:rsidR="00900C28">
        <w:rPr>
          <w:rFonts w:ascii="Times New Roman" w:hAnsi="Times New Roman" w:cs="Times New Roman"/>
        </w:rPr>
        <w:t>ых произведений данного периода и вся вышеописанная моральная и бытовая помощь.</w:t>
      </w:r>
    </w:p>
    <w:p w:rsidR="00900C28" w:rsidRDefault="00900C28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сложные периоды ввода новых участников в хор в коллективе, по инициативе старших учащихся был создан свод правил и требований под названием «Правила хора». Старшие дети, наставники и руководители хора сформировали и изложили в них общие положения всех областей жизнедеятельности хора.</w:t>
      </w:r>
      <w:r w:rsidR="000D3899">
        <w:rPr>
          <w:rFonts w:ascii="Times New Roman" w:hAnsi="Times New Roman" w:cs="Times New Roman"/>
        </w:rPr>
        <w:t xml:space="preserve"> </w:t>
      </w:r>
    </w:p>
    <w:p w:rsidR="000D3899" w:rsidRDefault="000D3899" w:rsidP="008C5115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Это напечатанные и собранные в небольшую брошюру (8 страниц формата А4) основные дисциплинарные, этические, моральные, художественные, исполнительские, а также вокальные установки, изложенные доступным для детей языком, объясняющие новичкам многое непонятное и непривычное для них.</w:t>
      </w:r>
    </w:p>
    <w:p w:rsidR="000E4A68" w:rsidRPr="00DB6EF6" w:rsidRDefault="000D3899" w:rsidP="008C5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«Правила хора» являются отличным путеводным справочником для учащихся и их родителей на протяжении всех лет обучения в хоре.</w:t>
      </w:r>
    </w:p>
    <w:p w:rsidR="000E4A68" w:rsidRPr="00DB6EF6" w:rsidRDefault="006808E7" w:rsidP="008C5115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</w:rPr>
        <w:t>Данная структура и принципы работы в ней формируют коллектив, имя которому</w:t>
      </w:r>
      <w:r w:rsidR="000D3899">
        <w:rPr>
          <w:rFonts w:ascii="Times New Roman" w:hAnsi="Times New Roman" w:cs="Times New Roman"/>
        </w:rPr>
        <w:t xml:space="preserve"> Концертный х</w:t>
      </w:r>
      <w:r w:rsidRPr="00DB6EF6">
        <w:rPr>
          <w:rFonts w:ascii="Times New Roman" w:hAnsi="Times New Roman" w:cs="Times New Roman"/>
        </w:rPr>
        <w:t>ор старших классов «Радость» ДМШ им.</w:t>
      </w:r>
      <w:r w:rsidR="005150F0">
        <w:rPr>
          <w:rFonts w:ascii="Times New Roman" w:hAnsi="Times New Roman" w:cs="Times New Roman"/>
        </w:rPr>
        <w:t xml:space="preserve"> </w:t>
      </w:r>
      <w:r w:rsidRPr="00DB6EF6">
        <w:rPr>
          <w:rFonts w:ascii="Times New Roman" w:hAnsi="Times New Roman" w:cs="Times New Roman"/>
        </w:rPr>
        <w:t>Р.</w:t>
      </w:r>
      <w:r w:rsidR="005150F0">
        <w:rPr>
          <w:rFonts w:ascii="Times New Roman" w:hAnsi="Times New Roman" w:cs="Times New Roman"/>
        </w:rPr>
        <w:t xml:space="preserve"> </w:t>
      </w:r>
      <w:r w:rsidRPr="00DB6EF6">
        <w:rPr>
          <w:rFonts w:ascii="Times New Roman" w:hAnsi="Times New Roman" w:cs="Times New Roman"/>
        </w:rPr>
        <w:t>М.</w:t>
      </w:r>
      <w:r w:rsidR="005150F0">
        <w:rPr>
          <w:rFonts w:ascii="Times New Roman" w:hAnsi="Times New Roman" w:cs="Times New Roman"/>
        </w:rPr>
        <w:t xml:space="preserve"> </w:t>
      </w:r>
      <w:r w:rsidRPr="00DB6EF6">
        <w:rPr>
          <w:rFonts w:ascii="Times New Roman" w:hAnsi="Times New Roman" w:cs="Times New Roman"/>
        </w:rPr>
        <w:t>Гл</w:t>
      </w:r>
      <w:r w:rsidR="000D3899">
        <w:rPr>
          <w:rFonts w:ascii="Times New Roman" w:hAnsi="Times New Roman" w:cs="Times New Roman"/>
        </w:rPr>
        <w:t>иэра в течение последних пяти</w:t>
      </w:r>
      <w:r w:rsidRPr="00DB6EF6">
        <w:rPr>
          <w:rFonts w:ascii="Times New Roman" w:hAnsi="Times New Roman" w:cs="Times New Roman"/>
        </w:rPr>
        <w:t xml:space="preserve"> учебных годов и являются осно</w:t>
      </w:r>
      <w:r w:rsidR="003C0EF3">
        <w:rPr>
          <w:rFonts w:ascii="Times New Roman" w:hAnsi="Times New Roman" w:cs="Times New Roman"/>
        </w:rPr>
        <w:t xml:space="preserve">вополагающими и базовыми в деле </w:t>
      </w:r>
      <w:proofErr w:type="gramStart"/>
      <w:r w:rsidRPr="00DB6EF6">
        <w:rPr>
          <w:rFonts w:ascii="Times New Roman" w:hAnsi="Times New Roman" w:cs="Times New Roman"/>
        </w:rPr>
        <w:t>обучения и развития</w:t>
      </w:r>
      <w:proofErr w:type="gramEnd"/>
      <w:r w:rsidRPr="00DB6EF6">
        <w:rPr>
          <w:rFonts w:ascii="Times New Roman" w:hAnsi="Times New Roman" w:cs="Times New Roman"/>
        </w:rPr>
        <w:t xml:space="preserve"> учащихся нашей ДМШ средствами хорового пения.</w:t>
      </w:r>
      <w:bookmarkStart w:id="1" w:name="_GoBack"/>
      <w:bookmarkEnd w:id="1"/>
    </w:p>
    <w:p w:rsidR="000E4A68" w:rsidRPr="00DB6EF6" w:rsidRDefault="006808E7" w:rsidP="008C511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  <w:b/>
          <w:bCs/>
        </w:rPr>
        <w:t xml:space="preserve">преподаватель хоровых дисциплин </w:t>
      </w:r>
    </w:p>
    <w:p w:rsidR="000E4A68" w:rsidRPr="00DB6EF6" w:rsidRDefault="006808E7" w:rsidP="008C511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B6EF6">
        <w:rPr>
          <w:rFonts w:ascii="Times New Roman" w:hAnsi="Times New Roman" w:cs="Times New Roman"/>
          <w:b/>
          <w:bCs/>
        </w:rPr>
        <w:t xml:space="preserve">руководитель хора старших классов «Радость» ДМШ </w:t>
      </w:r>
      <w:proofErr w:type="spellStart"/>
      <w:r w:rsidRPr="00DB6EF6">
        <w:rPr>
          <w:rFonts w:ascii="Times New Roman" w:hAnsi="Times New Roman" w:cs="Times New Roman"/>
          <w:b/>
          <w:bCs/>
        </w:rPr>
        <w:t>им.Р.М.Глиэра</w:t>
      </w:r>
      <w:proofErr w:type="spellEnd"/>
      <w:r w:rsidRPr="00DB6E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B6EF6">
        <w:rPr>
          <w:rFonts w:ascii="Times New Roman" w:hAnsi="Times New Roman" w:cs="Times New Roman"/>
          <w:b/>
          <w:bCs/>
        </w:rPr>
        <w:t>г.Калининграда</w:t>
      </w:r>
      <w:proofErr w:type="spellEnd"/>
    </w:p>
    <w:p w:rsidR="000E4A68" w:rsidRDefault="006808E7" w:rsidP="008C5115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DB6EF6">
        <w:rPr>
          <w:rFonts w:ascii="Times New Roman" w:hAnsi="Times New Roman" w:cs="Times New Roman"/>
          <w:b/>
          <w:bCs/>
        </w:rPr>
        <w:t>Синиченкова</w:t>
      </w:r>
      <w:proofErr w:type="spellEnd"/>
      <w:r w:rsidRPr="00DB6EF6">
        <w:rPr>
          <w:rFonts w:ascii="Times New Roman" w:hAnsi="Times New Roman" w:cs="Times New Roman"/>
          <w:b/>
          <w:bCs/>
        </w:rPr>
        <w:t xml:space="preserve"> Евгения Васильевна</w:t>
      </w:r>
    </w:p>
    <w:p w:rsidR="00900C28" w:rsidRPr="00DB6EF6" w:rsidRDefault="00900C28" w:rsidP="008C5115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900C28" w:rsidRPr="00DB6EF6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7E94"/>
    <w:multiLevelType w:val="multilevel"/>
    <w:tmpl w:val="942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8810A1"/>
    <w:multiLevelType w:val="hybridMultilevel"/>
    <w:tmpl w:val="4BF8E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941C2"/>
    <w:multiLevelType w:val="multilevel"/>
    <w:tmpl w:val="CE567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7AF30DB"/>
    <w:multiLevelType w:val="multilevel"/>
    <w:tmpl w:val="EDF8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F952B3"/>
    <w:multiLevelType w:val="hybridMultilevel"/>
    <w:tmpl w:val="5E4C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7B9C"/>
    <w:multiLevelType w:val="hybridMultilevel"/>
    <w:tmpl w:val="E2A8F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A0D7C"/>
    <w:multiLevelType w:val="hybridMultilevel"/>
    <w:tmpl w:val="11B0D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EC6742"/>
    <w:multiLevelType w:val="hybridMultilevel"/>
    <w:tmpl w:val="2DE877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4B419F"/>
    <w:multiLevelType w:val="hybridMultilevel"/>
    <w:tmpl w:val="6E1A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C0EE0"/>
    <w:multiLevelType w:val="hybridMultilevel"/>
    <w:tmpl w:val="BCE0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00909"/>
    <w:multiLevelType w:val="multilevel"/>
    <w:tmpl w:val="AF7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0777E84"/>
    <w:multiLevelType w:val="hybridMultilevel"/>
    <w:tmpl w:val="5716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FDE"/>
    <w:multiLevelType w:val="multilevel"/>
    <w:tmpl w:val="7B32A9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3556346"/>
    <w:multiLevelType w:val="hybridMultilevel"/>
    <w:tmpl w:val="821A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68"/>
    <w:rsid w:val="00015432"/>
    <w:rsid w:val="00021BD0"/>
    <w:rsid w:val="00083EE8"/>
    <w:rsid w:val="000A1704"/>
    <w:rsid w:val="000A1F74"/>
    <w:rsid w:val="000A4F69"/>
    <w:rsid w:val="000D2222"/>
    <w:rsid w:val="000D3899"/>
    <w:rsid w:val="000E4A68"/>
    <w:rsid w:val="000E7D18"/>
    <w:rsid w:val="00137733"/>
    <w:rsid w:val="00170D4F"/>
    <w:rsid w:val="001A408A"/>
    <w:rsid w:val="001F0C04"/>
    <w:rsid w:val="002657E2"/>
    <w:rsid w:val="00284954"/>
    <w:rsid w:val="003112DB"/>
    <w:rsid w:val="0033549F"/>
    <w:rsid w:val="00366D13"/>
    <w:rsid w:val="003971BE"/>
    <w:rsid w:val="003C0EF3"/>
    <w:rsid w:val="003C4D50"/>
    <w:rsid w:val="0040385A"/>
    <w:rsid w:val="00454A4A"/>
    <w:rsid w:val="00475DB4"/>
    <w:rsid w:val="004D06C7"/>
    <w:rsid w:val="00504BDA"/>
    <w:rsid w:val="005150F0"/>
    <w:rsid w:val="00550880"/>
    <w:rsid w:val="00583812"/>
    <w:rsid w:val="00616FE6"/>
    <w:rsid w:val="00626398"/>
    <w:rsid w:val="006808E7"/>
    <w:rsid w:val="0068373E"/>
    <w:rsid w:val="006D4F48"/>
    <w:rsid w:val="006D7A59"/>
    <w:rsid w:val="006F3B10"/>
    <w:rsid w:val="00704BEB"/>
    <w:rsid w:val="00725AC1"/>
    <w:rsid w:val="007D1A14"/>
    <w:rsid w:val="007E1CF7"/>
    <w:rsid w:val="007E4594"/>
    <w:rsid w:val="007E7530"/>
    <w:rsid w:val="00823249"/>
    <w:rsid w:val="00847728"/>
    <w:rsid w:val="00891578"/>
    <w:rsid w:val="008A1771"/>
    <w:rsid w:val="008B3E71"/>
    <w:rsid w:val="008B49B1"/>
    <w:rsid w:val="008C5115"/>
    <w:rsid w:val="008E71AE"/>
    <w:rsid w:val="00900C28"/>
    <w:rsid w:val="009B261C"/>
    <w:rsid w:val="009E0557"/>
    <w:rsid w:val="00A41846"/>
    <w:rsid w:val="00A6470F"/>
    <w:rsid w:val="00AB08A4"/>
    <w:rsid w:val="00AE12B0"/>
    <w:rsid w:val="00B24123"/>
    <w:rsid w:val="00BA7B3D"/>
    <w:rsid w:val="00BB1937"/>
    <w:rsid w:val="00C265A4"/>
    <w:rsid w:val="00C34C3C"/>
    <w:rsid w:val="00C9225B"/>
    <w:rsid w:val="00CD0BDE"/>
    <w:rsid w:val="00CE4058"/>
    <w:rsid w:val="00D17546"/>
    <w:rsid w:val="00DB6EF6"/>
    <w:rsid w:val="00DE7233"/>
    <w:rsid w:val="00E310BA"/>
    <w:rsid w:val="00E60258"/>
    <w:rsid w:val="00E6030F"/>
    <w:rsid w:val="00E65851"/>
    <w:rsid w:val="00EB6992"/>
    <w:rsid w:val="00F165F7"/>
    <w:rsid w:val="00F33E52"/>
    <w:rsid w:val="00F363E6"/>
    <w:rsid w:val="00F3788C"/>
    <w:rsid w:val="00FB77BF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87E7"/>
  <w15:docId w15:val="{6BE90739-963B-43BD-87A2-2BB8AB9D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a5">
    <w:name w:val="Title"/>
    <w:basedOn w:val="a3"/>
    <w:next w:val="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</w:style>
  <w:style w:type="paragraph" w:customStyle="1" w:styleId="a8">
    <w:name w:val="Название"/>
    <w:basedOn w:val="a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  <w:pPr>
      <w:suppressLineNumbers/>
    </w:pPr>
  </w:style>
  <w:style w:type="table" w:styleId="aa">
    <w:name w:val="Table Grid"/>
    <w:basedOn w:val="a1"/>
    <w:uiPriority w:val="39"/>
    <w:rsid w:val="000A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sysadmin39.ru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sysadmin39.ru</cp:lastModifiedBy>
  <cp:revision>39</cp:revision>
  <dcterms:created xsi:type="dcterms:W3CDTF">2021-12-13T07:03:00Z</dcterms:created>
  <dcterms:modified xsi:type="dcterms:W3CDTF">2021-12-14T20:45:00Z</dcterms:modified>
</cp:coreProperties>
</file>