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62" w:rsidRDefault="00950162" w:rsidP="00950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950162" w:rsidRDefault="00950162" w:rsidP="00950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выявлению у учащихся профессиональных склонностей</w:t>
      </w:r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sz w:val="24"/>
          <w:szCs w:val="24"/>
        </w:rPr>
        <w:t>декабрь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участников: </w:t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учащихся 9-х классов.</w:t>
      </w:r>
    </w:p>
    <w:p w:rsidR="00950162" w:rsidRPr="0023694B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Используемые методики:</w:t>
      </w:r>
      <w:r>
        <w:rPr>
          <w:rFonts w:ascii="Times New Roman" w:hAnsi="Times New Roman" w:cs="Times New Roman"/>
          <w:sz w:val="24"/>
          <w:szCs w:val="24"/>
        </w:rPr>
        <w:t xml:space="preserve"> «Профиль» (модификация методики Карта интересов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Голомштока</w:t>
      </w:r>
      <w:proofErr w:type="spellEnd"/>
      <w:r>
        <w:rPr>
          <w:rFonts w:ascii="Times New Roman" w:hAnsi="Times New Roman" w:cs="Times New Roman"/>
          <w:sz w:val="24"/>
          <w:szCs w:val="24"/>
        </w:rPr>
        <w:t>),  опросник профессиональных склонностей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методика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Л.Йовайши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модификации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Г.В.Резапкиной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694B" w:rsidRPr="0023694B">
        <w:rPr>
          <w:rFonts w:ascii="Times New Roman" w:hAnsi="Times New Roman" w:cs="Times New Roman"/>
          <w:bCs/>
          <w:sz w:val="24"/>
          <w:szCs w:val="24"/>
        </w:rPr>
        <w:t>д</w:t>
      </w:r>
      <w:r w:rsidRPr="0023694B">
        <w:rPr>
          <w:rFonts w:ascii="Times New Roman" w:hAnsi="Times New Roman" w:cs="Times New Roman"/>
          <w:bCs/>
          <w:sz w:val="24"/>
          <w:szCs w:val="24"/>
        </w:rPr>
        <w:t>ифференциально-диагностический опросник Е.А. Климова</w:t>
      </w:r>
      <w:r w:rsidRPr="0023694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3694B">
        <w:rPr>
          <w:rFonts w:ascii="Times New Roman" w:hAnsi="Times New Roman" w:cs="Times New Roman"/>
          <w:sz w:val="24"/>
          <w:szCs w:val="24"/>
        </w:rPr>
        <w:t xml:space="preserve">«Матрица выбора профессии» Г.В. </w:t>
      </w:r>
      <w:proofErr w:type="spellStart"/>
      <w:r w:rsidRPr="0023694B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 w:rsidRPr="0023694B">
        <w:rPr>
          <w:rFonts w:ascii="Times New Roman" w:hAnsi="Times New Roman" w:cs="Times New Roman"/>
          <w:sz w:val="24"/>
          <w:szCs w:val="24"/>
        </w:rPr>
        <w:t>.</w:t>
      </w:r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Выявление профессиональных склонностей. Оказание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поддержки учащимся в процессе выбора профиля обучения и сферы будущей профессиональной деятельности.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  <w:proofErr w:type="gramEnd"/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Получение данных о предпочтениях, склонностях и возможностях учащихся.  </w:t>
      </w:r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Дополнительная поддержка некоторых групп школьников, у которых легко спрогнозировать выбранный профиль обучения. </w:t>
      </w:r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Изучение и развитие познавательных стратегий школьников. </w:t>
      </w:r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Выработка гибкой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сотрудничества старшей ступени школы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учреждениями дополнительного и профессионального образования. </w:t>
      </w:r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162" w:rsidRDefault="00950162" w:rsidP="00950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«Профиль» (модификация методики Карта интересов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Голомштока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950162" w:rsidRDefault="00950162" w:rsidP="00950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162" w:rsidRDefault="00836F4A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декабре 2020</w:t>
      </w:r>
      <w:r w:rsidR="00950162">
        <w:rPr>
          <w:rFonts w:ascii="Times New Roman" w:hAnsi="Times New Roman" w:cs="Times New Roman"/>
          <w:sz w:val="24"/>
          <w:szCs w:val="24"/>
        </w:rPr>
        <w:t xml:space="preserve"> года проводилось анкетирование обучающихся 9-х классов с целью выявления профессиональных предпочтений, предпочитаемой области знаний, предполагаемого профиля обучения. Учащиеся отвечали на вопросы</w:t>
      </w:r>
      <w:r w:rsidR="00950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162">
        <w:rPr>
          <w:rFonts w:ascii="Times New Roman" w:hAnsi="Times New Roman" w:cs="Times New Roman"/>
          <w:sz w:val="24"/>
          <w:szCs w:val="24"/>
        </w:rPr>
        <w:t xml:space="preserve">Методики “Профиль” (”Карта интересов” </w:t>
      </w:r>
      <w:proofErr w:type="spellStart"/>
      <w:r w:rsidR="00950162">
        <w:rPr>
          <w:rFonts w:ascii="Times New Roman" w:hAnsi="Times New Roman" w:cs="Times New Roman"/>
          <w:sz w:val="24"/>
          <w:szCs w:val="24"/>
        </w:rPr>
        <w:t>А.Е.Голомштока</w:t>
      </w:r>
      <w:proofErr w:type="spellEnd"/>
      <w:r w:rsidR="00950162">
        <w:rPr>
          <w:rFonts w:ascii="Times New Roman" w:hAnsi="Times New Roman" w:cs="Times New Roman"/>
          <w:sz w:val="24"/>
          <w:szCs w:val="24"/>
        </w:rPr>
        <w:t xml:space="preserve"> в модификации </w:t>
      </w:r>
      <w:proofErr w:type="spellStart"/>
      <w:r w:rsidR="00950162">
        <w:rPr>
          <w:rFonts w:ascii="Times New Roman" w:hAnsi="Times New Roman" w:cs="Times New Roman"/>
          <w:sz w:val="24"/>
          <w:szCs w:val="24"/>
        </w:rPr>
        <w:t>Г.В.Резапкиной</w:t>
      </w:r>
      <w:proofErr w:type="spellEnd"/>
      <w:r w:rsidR="00950162">
        <w:rPr>
          <w:rFonts w:ascii="Times New Roman" w:hAnsi="Times New Roman" w:cs="Times New Roman"/>
          <w:sz w:val="24"/>
          <w:szCs w:val="24"/>
        </w:rPr>
        <w:t>)</w:t>
      </w:r>
      <w:r w:rsidR="00950162">
        <w:rPr>
          <w:rFonts w:ascii="Times New Roman" w:hAnsi="Times New Roman" w:cs="Times New Roman"/>
          <w:bCs/>
          <w:sz w:val="24"/>
          <w:szCs w:val="24"/>
        </w:rPr>
        <w:t>:</w:t>
      </w:r>
    </w:p>
    <w:p w:rsidR="00950162" w:rsidRDefault="00950162" w:rsidP="0095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Методики “Профиль”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426"/>
        <w:gridCol w:w="65"/>
        <w:gridCol w:w="1353"/>
        <w:gridCol w:w="3384"/>
        <w:gridCol w:w="1435"/>
        <w:gridCol w:w="1418"/>
        <w:gridCol w:w="992"/>
        <w:gridCol w:w="992"/>
      </w:tblGrid>
      <w:tr w:rsidR="00950162" w:rsidTr="009501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Процентное соотношение испытуемых</w:t>
            </w:r>
          </w:p>
        </w:tc>
      </w:tr>
      <w:tr w:rsidR="00950162" w:rsidTr="009501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Показавших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ярко выраженную склонность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Показавших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склонность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rPr>
                <w:rFonts w:ascii="Times New Roman" w:hAnsi="Times New Roman" w:cs="Times New Roman"/>
              </w:rPr>
            </w:pPr>
          </w:p>
        </w:tc>
      </w:tr>
      <w:tr w:rsidR="00950162" w:rsidTr="0095016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 w:rsidP="0076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учащихся </w:t>
            </w:r>
            <w:r w:rsidR="00766A17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человек</w:t>
            </w:r>
            <w:r w:rsidR="00766A17">
              <w:rPr>
                <w:rFonts w:ascii="Times New Roman" w:hAnsi="Times New Roman" w:cs="Times New Roman"/>
              </w:rPr>
              <w:t>а</w:t>
            </w:r>
          </w:p>
        </w:tc>
      </w:tr>
      <w:tr w:rsidR="00950162" w:rsidTr="00950162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 проходивших диагностику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76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950162" w:rsidTr="00950162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учащихся,  со слабо </w:t>
            </w:r>
            <w:proofErr w:type="gramStart"/>
            <w:r>
              <w:rPr>
                <w:rFonts w:ascii="Times New Roman" w:hAnsi="Times New Roman" w:cs="Times New Roman"/>
              </w:rPr>
              <w:t>выраженным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профессиональными интересами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0C1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0C1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0162">
              <w:rPr>
                <w:rFonts w:ascii="Times New Roman" w:hAnsi="Times New Roman" w:cs="Times New Roman"/>
              </w:rPr>
              <w:t>0%</w:t>
            </w:r>
          </w:p>
        </w:tc>
      </w:tr>
      <w:tr w:rsidR="00950162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со склонностями к физике и математике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0C1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795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</w:tr>
      <w:tr w:rsidR="00950162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 со склонностями к химии и биологи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0C1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795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</w:tr>
      <w:tr w:rsidR="00950162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 со склонностями к радиотехнике и электронике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0C1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795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</w:tr>
      <w:tr w:rsidR="00950162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 со склонностями к механике и конструированию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0C1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795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</w:tr>
      <w:tr w:rsidR="00950162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со склонностями к  географии и геологии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795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</w:tr>
      <w:tr w:rsidR="00950162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 со склонностями к литературе и искусству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795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</w:tr>
      <w:tr w:rsidR="00950162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со склонностями к истории и политике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</w:tr>
      <w:tr w:rsidR="00950162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 со склонностями к педагогике и медицине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0162">
              <w:rPr>
                <w:rFonts w:ascii="Times New Roman" w:hAnsi="Times New Roman" w:cs="Times New Roman"/>
              </w:rPr>
              <w:t>3%</w:t>
            </w:r>
          </w:p>
        </w:tc>
      </w:tr>
      <w:tr w:rsidR="00950162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 со склонностями к предпринимательству и домоводству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0162">
              <w:rPr>
                <w:rFonts w:ascii="Times New Roman" w:hAnsi="Times New Roman" w:cs="Times New Roman"/>
              </w:rPr>
              <w:t>7%</w:t>
            </w:r>
          </w:p>
        </w:tc>
      </w:tr>
      <w:tr w:rsidR="00950162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учащихся,  со склонностями к спорту и военному делу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C4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826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50162">
              <w:rPr>
                <w:rFonts w:ascii="Times New Roman" w:hAnsi="Times New Roman" w:cs="Times New Roman"/>
              </w:rPr>
              <w:t>%</w:t>
            </w:r>
          </w:p>
        </w:tc>
      </w:tr>
      <w:tr w:rsidR="00950162" w:rsidTr="00950162"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Вывод: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9501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статистический анализ позволяет определить, что девятиклассников не привлекают следующие дисциплины и направления: физика, математика, химия и биология, радиотехника и электроника, </w:t>
            </w:r>
            <w:r w:rsidR="000A78F5">
              <w:rPr>
                <w:rFonts w:ascii="Times New Roman" w:hAnsi="Times New Roman" w:cs="Times New Roman"/>
              </w:rPr>
              <w:t xml:space="preserve">механика и конструирование, география и геология, </w:t>
            </w:r>
            <w:r>
              <w:rPr>
                <w:rFonts w:ascii="Times New Roman" w:hAnsi="Times New Roman" w:cs="Times New Roman"/>
              </w:rPr>
              <w:t xml:space="preserve">история и политика. На первые места они </w:t>
            </w:r>
            <w:r w:rsidR="000A78F5">
              <w:rPr>
                <w:rFonts w:ascii="Times New Roman" w:hAnsi="Times New Roman" w:cs="Times New Roman"/>
              </w:rPr>
              <w:t xml:space="preserve">ставят: </w:t>
            </w:r>
            <w:r w:rsidR="000A78F5">
              <w:rPr>
                <w:rFonts w:ascii="Times New Roman" w:hAnsi="Times New Roman" w:cs="Times New Roman"/>
              </w:rPr>
              <w:t>предпринимательство и домоводство (54%)</w:t>
            </w:r>
            <w:r w:rsidR="000A78F5">
              <w:rPr>
                <w:rFonts w:ascii="Times New Roman" w:hAnsi="Times New Roman" w:cs="Times New Roman"/>
              </w:rPr>
              <w:t>,  спорт и военное дело (51</w:t>
            </w:r>
            <w:r>
              <w:rPr>
                <w:rFonts w:ascii="Times New Roman" w:hAnsi="Times New Roman" w:cs="Times New Roman"/>
              </w:rPr>
              <w:t>%),</w:t>
            </w:r>
            <w:r w:rsidR="000A78F5">
              <w:rPr>
                <w:rFonts w:ascii="Times New Roman" w:hAnsi="Times New Roman" w:cs="Times New Roman"/>
              </w:rPr>
              <w:t xml:space="preserve"> педагогику и медицину (36%)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78F5">
              <w:rPr>
                <w:rFonts w:ascii="Times New Roman" w:hAnsi="Times New Roman" w:cs="Times New Roman"/>
              </w:rPr>
              <w:t>. Так же 3</w:t>
            </w:r>
            <w:r>
              <w:rPr>
                <w:rFonts w:ascii="Times New Roman" w:hAnsi="Times New Roman" w:cs="Times New Roman"/>
              </w:rPr>
              <w:t xml:space="preserve">0% учащихся не имеют выраженных профессиональных интересов, что свидетельствует об их неготовности к профессиональному самоопределению. </w:t>
            </w:r>
          </w:p>
          <w:p w:rsidR="00950162" w:rsidRDefault="00950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162" w:rsidRDefault="00950162" w:rsidP="00950162">
      <w:pPr>
        <w:rPr>
          <w:rFonts w:ascii="Times New Roman" w:hAnsi="Times New Roman" w:cs="Times New Roman"/>
          <w:sz w:val="24"/>
          <w:szCs w:val="24"/>
        </w:rPr>
      </w:pPr>
    </w:p>
    <w:p w:rsidR="00950162" w:rsidRDefault="00950162" w:rsidP="00950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Результаты </w:t>
      </w:r>
      <w:r>
        <w:rPr>
          <w:rFonts w:ascii="Times New Roman" w:hAnsi="Times New Roman" w:cs="Times New Roman"/>
          <w:b/>
          <w:sz w:val="24"/>
          <w:szCs w:val="24"/>
        </w:rPr>
        <w:t>опросника профессиональных склонностей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методика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Л.Йовайши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модификации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Г.В.Резапкиной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50162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степени выраженности профессиональных склонностей к следующим видам деятельности: </w:t>
      </w:r>
      <w:r>
        <w:rPr>
          <w:rFonts w:ascii="Times New Roman" w:hAnsi="Times New Roman" w:cs="Times New Roman"/>
          <w:bCs/>
          <w:sz w:val="24"/>
          <w:szCs w:val="24"/>
        </w:rPr>
        <w:t xml:space="preserve">к работе с людьми, к исследовательской (интеллектуальной) работе, к практической деятельности, к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эстетическим видам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деятельности, к экстремальным видам деятельности, к планово-экономическим видам деятельности.</w:t>
      </w:r>
    </w:p>
    <w:p w:rsidR="00950162" w:rsidRDefault="00950162" w:rsidP="009501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результатов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59"/>
        <w:gridCol w:w="1209"/>
        <w:gridCol w:w="2926"/>
        <w:gridCol w:w="1546"/>
        <w:gridCol w:w="64"/>
        <w:gridCol w:w="1417"/>
        <w:gridCol w:w="992"/>
        <w:gridCol w:w="958"/>
      </w:tblGrid>
      <w:tr w:rsidR="00950162" w:rsidTr="00950162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 испытуемых</w:t>
            </w:r>
          </w:p>
        </w:tc>
      </w:tr>
      <w:tr w:rsidR="00950162" w:rsidTr="009501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ярко выраженную склонность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склонность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62" w:rsidTr="00950162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23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учащихся 33</w:t>
            </w:r>
            <w:r w:rsidR="0095016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50162" w:rsidTr="0095016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 проходивших диагностику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23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50162" w:rsidTr="0095016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 со слабо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профессиональными интересами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23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23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501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0162" w:rsidTr="0023694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со склонностью к работе с людьми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23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016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501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0162" w:rsidTr="0023694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со склонностью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исследовательской (интеллектуальной) работе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50162" w:rsidTr="0023694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со склонностью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практической деятельности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01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01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0162" w:rsidTr="0023694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со склонностью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эстетическим видам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01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01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0162" w:rsidTr="0023694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 со склонностью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экстремальным видам деятельности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501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0162" w:rsidTr="0023694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 со склонностью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планово-экономическим видам деятельности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67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950162" w:rsidTr="00950162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Default="0095016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Анализ определения степени выраженности интересов в каждой из сфер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профессиональной деятельности учащих</w:t>
            </w:r>
            <w:r w:rsidR="006757F5">
              <w:rPr>
                <w:rFonts w:ascii="Times New Roman" w:hAnsi="Times New Roman" w:cs="Times New Roman"/>
              </w:rPr>
              <w:t>ся 9 – х классов показал, что 48</w:t>
            </w:r>
            <w:r>
              <w:rPr>
                <w:rFonts w:ascii="Times New Roman" w:hAnsi="Times New Roman" w:cs="Times New Roman"/>
              </w:rPr>
              <w:t>% предпочитают профессиональну</w:t>
            </w:r>
            <w:r w:rsidR="00FB2737">
              <w:rPr>
                <w:rFonts w:ascii="Times New Roman" w:hAnsi="Times New Roman" w:cs="Times New Roman"/>
              </w:rPr>
              <w:t>ю область человек-человек, по 9</w:t>
            </w:r>
            <w:r>
              <w:rPr>
                <w:rFonts w:ascii="Times New Roman" w:hAnsi="Times New Roman" w:cs="Times New Roman"/>
              </w:rPr>
              <w:t>%  – склонны к практической деятельности и к эст</w:t>
            </w:r>
            <w:r w:rsidR="00FB2737">
              <w:rPr>
                <w:rFonts w:ascii="Times New Roman" w:hAnsi="Times New Roman" w:cs="Times New Roman"/>
              </w:rPr>
              <w:t>етическим видам деятельности, 27</w:t>
            </w:r>
            <w:r>
              <w:rPr>
                <w:rFonts w:ascii="Times New Roman" w:hAnsi="Times New Roman" w:cs="Times New Roman"/>
              </w:rPr>
              <w:t>%- склонны к экстремальным видам деятельности, только 3% к планово-экономической деятельности, к исследовательской (интеллектуальной) склонность не проявляют.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Только </w:t>
            </w:r>
            <w:r w:rsidR="00FB27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5% проявили ярко выраженную склонность (к профессиям типа человек-человек). </w:t>
            </w:r>
            <w:r w:rsidR="00D67E8A" w:rsidRPr="00D67E8A">
              <w:rPr>
                <w:rFonts w:ascii="Times New Roman" w:hAnsi="Times New Roman" w:cs="Times New Roman"/>
                <w:b/>
              </w:rPr>
              <w:t xml:space="preserve">36% </w:t>
            </w:r>
            <w:r w:rsidR="00D67E8A">
              <w:rPr>
                <w:rFonts w:ascii="Times New Roman" w:hAnsi="Times New Roman" w:cs="Times New Roman"/>
              </w:rPr>
              <w:t>учащихся имеют слабо выраженный профессиональный интерес.</w:t>
            </w:r>
          </w:p>
          <w:p w:rsidR="00950162" w:rsidRDefault="009501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результаты говорят о том, что подавляющее большинство учеников отдают предпочтение работе с людьми</w:t>
            </w:r>
            <w:r w:rsidR="00FB27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следовательно, выбор профиля обучения предпочтителен именно </w:t>
            </w:r>
            <w:r w:rsidR="00FB2737">
              <w:rPr>
                <w:rFonts w:ascii="Times New Roman" w:hAnsi="Times New Roman" w:cs="Times New Roman"/>
              </w:rPr>
              <w:t>в этом  направлении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50162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162" w:rsidRDefault="00950162" w:rsidP="0095016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7E8A" w:rsidRDefault="00D67E8A" w:rsidP="009501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E8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67E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67E8A">
        <w:rPr>
          <w:rFonts w:ascii="Times New Roman" w:hAnsi="Times New Roman" w:cs="Times New Roman"/>
          <w:b/>
          <w:sz w:val="24"/>
          <w:szCs w:val="24"/>
        </w:rPr>
        <w:t>Методика «</w:t>
      </w:r>
      <w:proofErr w:type="gramStart"/>
      <w:r w:rsidRPr="00D67E8A">
        <w:rPr>
          <w:rFonts w:ascii="Times New Roman" w:hAnsi="Times New Roman" w:cs="Times New Roman"/>
          <w:b/>
          <w:sz w:val="24"/>
          <w:szCs w:val="24"/>
        </w:rPr>
        <w:t>Дифференциально-диагностический</w:t>
      </w:r>
      <w:proofErr w:type="gramEnd"/>
      <w:r w:rsidRPr="00D67E8A">
        <w:rPr>
          <w:rFonts w:ascii="Times New Roman" w:hAnsi="Times New Roman" w:cs="Times New Roman"/>
          <w:b/>
          <w:sz w:val="24"/>
          <w:szCs w:val="24"/>
        </w:rPr>
        <w:t xml:space="preserve"> опросник» Е.А.</w:t>
      </w:r>
      <w:r w:rsidR="00460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7E8A">
        <w:rPr>
          <w:rFonts w:ascii="Times New Roman" w:hAnsi="Times New Roman" w:cs="Times New Roman"/>
          <w:b/>
          <w:sz w:val="24"/>
          <w:szCs w:val="24"/>
        </w:rPr>
        <w:t>Климова</w:t>
      </w:r>
    </w:p>
    <w:p w:rsidR="006B37B0" w:rsidRDefault="006B37B0" w:rsidP="006B37B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7B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B37B0">
        <w:rPr>
          <w:rFonts w:ascii="Times New Roman" w:hAnsi="Times New Roman" w:cs="Times New Roman"/>
          <w:bCs/>
          <w:sz w:val="24"/>
          <w:szCs w:val="24"/>
        </w:rPr>
        <w:t>:</w:t>
      </w:r>
      <w:r w:rsidRPr="006B37B0">
        <w:rPr>
          <w:rFonts w:ascii="Times New Roman" w:hAnsi="Times New Roman" w:cs="Times New Roman"/>
          <w:sz w:val="24"/>
          <w:szCs w:val="24"/>
        </w:rPr>
        <w:t xml:space="preserve"> определение степени выраженности интересов в каждой из сфер профессиональной деятельности: «человек-человек», «человек-природа», «человек-техника», «человек - знаковая система», «человек - художественный образ».</w:t>
      </w:r>
    </w:p>
    <w:p w:rsidR="006B37B0" w:rsidRPr="006B37B0" w:rsidRDefault="006B37B0" w:rsidP="006B37B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Ind w:w="95" w:type="dxa"/>
        <w:tblLook w:val="01E0" w:firstRow="1" w:lastRow="1" w:firstColumn="1" w:lastColumn="1" w:noHBand="0" w:noVBand="0"/>
      </w:tblPr>
      <w:tblGrid>
        <w:gridCol w:w="1326"/>
        <w:gridCol w:w="650"/>
        <w:gridCol w:w="832"/>
        <w:gridCol w:w="689"/>
        <w:gridCol w:w="833"/>
        <w:gridCol w:w="689"/>
        <w:gridCol w:w="833"/>
        <w:gridCol w:w="679"/>
        <w:gridCol w:w="826"/>
        <w:gridCol w:w="1046"/>
        <w:gridCol w:w="1073"/>
      </w:tblGrid>
      <w:tr w:rsidR="0085126C" w:rsidRPr="006B37B0" w:rsidTr="004A7E2E">
        <w:trPr>
          <w:jc w:val="center"/>
        </w:trPr>
        <w:tc>
          <w:tcPr>
            <w:tcW w:w="1903" w:type="dxa"/>
          </w:tcPr>
          <w:p w:rsidR="006B37B0" w:rsidRPr="006B37B0" w:rsidRDefault="006B37B0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2444" w:type="dxa"/>
            <w:gridSpan w:val="2"/>
          </w:tcPr>
          <w:p w:rsidR="006B37B0" w:rsidRPr="006B37B0" w:rsidRDefault="006B37B0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B0">
              <w:rPr>
                <w:rFonts w:ascii="Times New Roman" w:hAnsi="Times New Roman" w:cs="Times New Roman"/>
                <w:sz w:val="24"/>
                <w:szCs w:val="24"/>
              </w:rPr>
              <w:t>Человек-природа</w:t>
            </w:r>
          </w:p>
        </w:tc>
        <w:tc>
          <w:tcPr>
            <w:tcW w:w="2586" w:type="dxa"/>
            <w:gridSpan w:val="2"/>
          </w:tcPr>
          <w:p w:rsidR="006B37B0" w:rsidRPr="006B37B0" w:rsidRDefault="006B37B0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B0">
              <w:rPr>
                <w:rFonts w:ascii="Times New Roman" w:hAnsi="Times New Roman" w:cs="Times New Roman"/>
                <w:sz w:val="24"/>
                <w:szCs w:val="24"/>
              </w:rPr>
              <w:t>Человек-техника</w:t>
            </w:r>
          </w:p>
        </w:tc>
        <w:tc>
          <w:tcPr>
            <w:tcW w:w="2586" w:type="dxa"/>
            <w:gridSpan w:val="2"/>
          </w:tcPr>
          <w:p w:rsidR="006B37B0" w:rsidRPr="006B37B0" w:rsidRDefault="006B37B0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B0">
              <w:rPr>
                <w:rFonts w:ascii="Times New Roman" w:hAnsi="Times New Roman" w:cs="Times New Roman"/>
                <w:sz w:val="24"/>
                <w:szCs w:val="24"/>
              </w:rPr>
              <w:t>Человек-человек</w:t>
            </w:r>
          </w:p>
        </w:tc>
        <w:tc>
          <w:tcPr>
            <w:tcW w:w="2586" w:type="dxa"/>
            <w:gridSpan w:val="2"/>
          </w:tcPr>
          <w:p w:rsidR="006B37B0" w:rsidRPr="006B37B0" w:rsidRDefault="006B37B0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B0">
              <w:rPr>
                <w:rFonts w:ascii="Times New Roman" w:hAnsi="Times New Roman" w:cs="Times New Roman"/>
                <w:sz w:val="24"/>
                <w:szCs w:val="24"/>
              </w:rPr>
              <w:t>Человек – знаковая система</w:t>
            </w:r>
          </w:p>
        </w:tc>
        <w:tc>
          <w:tcPr>
            <w:tcW w:w="2586" w:type="dxa"/>
            <w:gridSpan w:val="2"/>
          </w:tcPr>
          <w:p w:rsidR="006B37B0" w:rsidRPr="006B37B0" w:rsidRDefault="006B37B0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B0">
              <w:rPr>
                <w:rFonts w:ascii="Times New Roman" w:hAnsi="Times New Roman" w:cs="Times New Roman"/>
                <w:sz w:val="24"/>
                <w:szCs w:val="24"/>
              </w:rPr>
              <w:t>Человек - художественный образ</w:t>
            </w:r>
          </w:p>
        </w:tc>
      </w:tr>
      <w:tr w:rsidR="0085126C" w:rsidRPr="006B37B0" w:rsidTr="004A7E2E">
        <w:trPr>
          <w:jc w:val="center"/>
        </w:trPr>
        <w:tc>
          <w:tcPr>
            <w:tcW w:w="1903" w:type="dxa"/>
          </w:tcPr>
          <w:p w:rsidR="006B37B0" w:rsidRPr="006B37B0" w:rsidRDefault="0085126C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я</w:t>
            </w:r>
            <w:r w:rsidR="004607DB">
              <w:rPr>
                <w:rFonts w:ascii="Times New Roman" w:hAnsi="Times New Roman" w:cs="Times New Roman"/>
                <w:sz w:val="24"/>
                <w:szCs w:val="24"/>
              </w:rPr>
              <w:t>рко выражен</w:t>
            </w:r>
          </w:p>
        </w:tc>
        <w:tc>
          <w:tcPr>
            <w:tcW w:w="1152" w:type="dxa"/>
          </w:tcPr>
          <w:p w:rsidR="006B37B0" w:rsidRPr="006B37B0" w:rsidRDefault="006B37B0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B37B0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7B0" w:rsidRPr="006B37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3" w:type="dxa"/>
          </w:tcPr>
          <w:p w:rsidR="006B37B0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6B37B0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37B0" w:rsidRPr="006B37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3" w:type="dxa"/>
          </w:tcPr>
          <w:p w:rsidR="006B37B0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3" w:type="dxa"/>
          </w:tcPr>
          <w:p w:rsidR="006B37B0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B37B0" w:rsidRPr="006B37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3" w:type="dxa"/>
          </w:tcPr>
          <w:p w:rsidR="006B37B0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3" w:type="dxa"/>
          </w:tcPr>
          <w:p w:rsidR="006B37B0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37B0" w:rsidRPr="006B37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3" w:type="dxa"/>
          </w:tcPr>
          <w:p w:rsidR="006B37B0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6B37B0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37B0" w:rsidRPr="006B37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5126C" w:rsidRPr="006B37B0" w:rsidTr="004A7E2E">
        <w:trPr>
          <w:jc w:val="center"/>
        </w:trPr>
        <w:tc>
          <w:tcPr>
            <w:tcW w:w="1903" w:type="dxa"/>
          </w:tcPr>
          <w:p w:rsidR="004607DB" w:rsidRDefault="0085126C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в</w:t>
            </w:r>
            <w:r w:rsidR="004607DB">
              <w:rPr>
                <w:rFonts w:ascii="Times New Roman" w:hAnsi="Times New Roman" w:cs="Times New Roman"/>
                <w:sz w:val="24"/>
                <w:szCs w:val="24"/>
              </w:rPr>
              <w:t>ыражен в средней степени</w:t>
            </w:r>
          </w:p>
        </w:tc>
        <w:tc>
          <w:tcPr>
            <w:tcW w:w="1152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2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3" w:type="dxa"/>
          </w:tcPr>
          <w:p w:rsidR="004607DB" w:rsidRPr="006B37B0" w:rsidRDefault="0085126C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85126C" w:rsidRPr="006B37B0" w:rsidTr="004A7E2E">
        <w:trPr>
          <w:jc w:val="center"/>
        </w:trPr>
        <w:tc>
          <w:tcPr>
            <w:tcW w:w="1903" w:type="dxa"/>
          </w:tcPr>
          <w:p w:rsidR="004607DB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не выражен</w:t>
            </w:r>
          </w:p>
        </w:tc>
        <w:tc>
          <w:tcPr>
            <w:tcW w:w="1152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2" w:type="dxa"/>
          </w:tcPr>
          <w:p w:rsidR="004607DB" w:rsidRPr="006B37B0" w:rsidRDefault="0085126C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4607DB" w:rsidRPr="006B37B0" w:rsidRDefault="0085126C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4607DB" w:rsidRPr="006B37B0" w:rsidRDefault="0085126C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3" w:type="dxa"/>
          </w:tcPr>
          <w:p w:rsidR="004607DB" w:rsidRPr="006B37B0" w:rsidRDefault="0085126C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293" w:type="dxa"/>
          </w:tcPr>
          <w:p w:rsidR="004607DB" w:rsidRPr="006B37B0" w:rsidRDefault="004607DB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4607DB" w:rsidRPr="006B37B0" w:rsidRDefault="0085126C" w:rsidP="004A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bookmarkEnd w:id="0"/>
    </w:tbl>
    <w:p w:rsidR="00D67E8A" w:rsidRDefault="00D67E8A" w:rsidP="0095016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5F82" w:rsidRPr="00A321F9" w:rsidRDefault="0085126C" w:rsidP="00AA5F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t>По результатам проведенного исследования профессио</w:t>
      </w:r>
      <w:r>
        <w:rPr>
          <w:rFonts w:ascii="Times New Roman" w:hAnsi="Times New Roman" w:cs="Times New Roman"/>
          <w:sz w:val="24"/>
          <w:szCs w:val="24"/>
        </w:rPr>
        <w:t xml:space="preserve">нальных предпочтений учащихся 9 </w:t>
      </w:r>
      <w:r w:rsidRPr="00A321F9">
        <w:rPr>
          <w:rFonts w:ascii="Times New Roman" w:hAnsi="Times New Roman" w:cs="Times New Roman"/>
          <w:sz w:val="24"/>
          <w:szCs w:val="24"/>
        </w:rPr>
        <w:t xml:space="preserve">класса по методике «Дифференциально - диагностический опросник» (Климов Е.А.)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321F9">
        <w:rPr>
          <w:rFonts w:ascii="Times New Roman" w:hAnsi="Times New Roman" w:cs="Times New Roman"/>
          <w:sz w:val="24"/>
          <w:szCs w:val="24"/>
        </w:rPr>
        <w:t>ыявле</w:t>
      </w:r>
      <w:r>
        <w:rPr>
          <w:rFonts w:ascii="Times New Roman" w:hAnsi="Times New Roman" w:cs="Times New Roman"/>
          <w:sz w:val="24"/>
          <w:szCs w:val="24"/>
        </w:rPr>
        <w:t xml:space="preserve">но, что большая </w:t>
      </w: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="00836F4A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- 90</w:t>
      </w:r>
      <w:r w:rsidRPr="00A321F9">
        <w:rPr>
          <w:rFonts w:ascii="Times New Roman" w:hAnsi="Times New Roman" w:cs="Times New Roman"/>
          <w:sz w:val="24"/>
          <w:szCs w:val="24"/>
        </w:rPr>
        <w:t>% склонны к выбору профе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321F9">
        <w:rPr>
          <w:rFonts w:ascii="Times New Roman" w:hAnsi="Times New Roman" w:cs="Times New Roman"/>
          <w:sz w:val="24"/>
          <w:szCs w:val="24"/>
        </w:rPr>
        <w:t>сии с типом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A5F8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еловек-человек». </w:t>
      </w:r>
      <w:r w:rsidR="00AA5F82" w:rsidRPr="00A321F9">
        <w:rPr>
          <w:rFonts w:ascii="Times New Roman" w:hAnsi="Times New Roman" w:cs="Times New Roman"/>
          <w:sz w:val="24"/>
          <w:szCs w:val="24"/>
        </w:rPr>
        <w:t xml:space="preserve">Специалистам в этой области приходится выполнять следующие виды деятельности: воспитание, обучение людей (воспитатель, учитель, спортивный тренер); </w:t>
      </w:r>
      <w:r w:rsidR="00AA5F82">
        <w:rPr>
          <w:rFonts w:ascii="Times New Roman" w:hAnsi="Times New Roman" w:cs="Times New Roman"/>
          <w:sz w:val="24"/>
          <w:szCs w:val="24"/>
        </w:rPr>
        <w:t>медицинское обслуживание (мед</w:t>
      </w:r>
      <w:proofErr w:type="gramStart"/>
      <w:r w:rsidR="00AA5F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5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5F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A5F82" w:rsidRPr="00A321F9">
        <w:rPr>
          <w:rFonts w:ascii="Times New Roman" w:hAnsi="Times New Roman" w:cs="Times New Roman"/>
          <w:sz w:val="24"/>
          <w:szCs w:val="24"/>
        </w:rPr>
        <w:t>естра, врач, фельдшер); бытовое обслуживание (продавец, официант, парикмахер); защита общества и государства (юрист, полицейский, военнослужащий).</w:t>
      </w:r>
    </w:p>
    <w:p w:rsidR="00AA5F82" w:rsidRPr="00A321F9" w:rsidRDefault="00AA5F82" w:rsidP="00AA5F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1F9">
        <w:rPr>
          <w:rFonts w:ascii="Times New Roman" w:hAnsi="Times New Roman" w:cs="Times New Roman"/>
          <w:sz w:val="24"/>
          <w:szCs w:val="24"/>
        </w:rPr>
        <w:t>Психологические требования к профессии «человек- человек»: стремление к общению, умение легко вступать в контакт с незнакомыми людьми; доброжелательность; устойчивость; выдержка; умение сдерживать эмоции; развитая речь; способность находить язык с разными людьми, умение убеждать людей; аккуратность, пунктуальность, собранность, знание психологии людей.</w:t>
      </w:r>
      <w:proofErr w:type="gramEnd"/>
    </w:p>
    <w:p w:rsidR="005F4C7E" w:rsidRPr="00A321F9" w:rsidRDefault="00AA5F82" w:rsidP="005F4C7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87</w:t>
      </w:r>
      <w:r w:rsidRPr="00A321F9">
        <w:rPr>
          <w:rFonts w:ascii="Times New Roman" w:hAnsi="Times New Roman" w:cs="Times New Roman"/>
          <w:sz w:val="24"/>
          <w:szCs w:val="24"/>
        </w:rPr>
        <w:t>% класса выбрал</w:t>
      </w:r>
      <w:r>
        <w:rPr>
          <w:rFonts w:ascii="Times New Roman" w:hAnsi="Times New Roman" w:cs="Times New Roman"/>
          <w:sz w:val="24"/>
          <w:szCs w:val="24"/>
        </w:rPr>
        <w:t>и тип профессии «человек-</w:t>
      </w:r>
      <w:r w:rsidRPr="00A321F9">
        <w:rPr>
          <w:rFonts w:ascii="Times New Roman" w:hAnsi="Times New Roman" w:cs="Times New Roman"/>
          <w:sz w:val="24"/>
          <w:szCs w:val="24"/>
        </w:rPr>
        <w:t>техника»</w:t>
      </w:r>
      <w:r>
        <w:rPr>
          <w:rFonts w:ascii="Times New Roman" w:hAnsi="Times New Roman" w:cs="Times New Roman"/>
          <w:sz w:val="24"/>
          <w:szCs w:val="24"/>
        </w:rPr>
        <w:t xml:space="preserve"> и «</w:t>
      </w:r>
      <w:r w:rsidRPr="00A321F9">
        <w:rPr>
          <w:rFonts w:ascii="Times New Roman" w:hAnsi="Times New Roman" w:cs="Times New Roman"/>
          <w:sz w:val="24"/>
          <w:szCs w:val="24"/>
        </w:rPr>
        <w:t>челове</w:t>
      </w:r>
      <w:proofErr w:type="gramStart"/>
      <w:r w:rsidRPr="00A321F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A321F9">
        <w:rPr>
          <w:rFonts w:ascii="Times New Roman" w:hAnsi="Times New Roman" w:cs="Times New Roman"/>
          <w:sz w:val="24"/>
          <w:szCs w:val="24"/>
        </w:rPr>
        <w:t xml:space="preserve"> художественный образ».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C7E">
        <w:rPr>
          <w:rFonts w:ascii="Times New Roman" w:hAnsi="Times New Roman" w:cs="Times New Roman"/>
          <w:sz w:val="24"/>
          <w:szCs w:val="24"/>
        </w:rPr>
        <w:t xml:space="preserve">Ученикам, выбравшим тип </w:t>
      </w:r>
      <w:r w:rsidR="005F4C7E" w:rsidRPr="00A321F9">
        <w:rPr>
          <w:rFonts w:ascii="Times New Roman" w:hAnsi="Times New Roman" w:cs="Times New Roman"/>
          <w:sz w:val="24"/>
          <w:szCs w:val="24"/>
        </w:rPr>
        <w:t>«челове</w:t>
      </w:r>
      <w:proofErr w:type="gramStart"/>
      <w:r w:rsidR="005F4C7E" w:rsidRPr="00A321F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5F4C7E" w:rsidRPr="00A321F9">
        <w:rPr>
          <w:rFonts w:ascii="Times New Roman" w:hAnsi="Times New Roman" w:cs="Times New Roman"/>
          <w:sz w:val="24"/>
          <w:szCs w:val="24"/>
        </w:rPr>
        <w:t xml:space="preserve"> техника» нравятся лабораторные работы по физике, химии, элект</w:t>
      </w:r>
      <w:r w:rsidR="005F4C7E">
        <w:rPr>
          <w:rFonts w:ascii="Times New Roman" w:hAnsi="Times New Roman" w:cs="Times New Roman"/>
          <w:sz w:val="24"/>
          <w:szCs w:val="24"/>
        </w:rPr>
        <w:t>ронике, они хотят</w:t>
      </w:r>
      <w:r w:rsidR="005F4C7E" w:rsidRPr="00A321F9">
        <w:rPr>
          <w:rFonts w:ascii="Times New Roman" w:hAnsi="Times New Roman" w:cs="Times New Roman"/>
          <w:sz w:val="24"/>
          <w:szCs w:val="24"/>
        </w:rPr>
        <w:t xml:space="preserve"> создавать, эксплуатировать, ремонтировать машины, механизмы, аппараты.</w:t>
      </w:r>
    </w:p>
    <w:p w:rsidR="00AA5F82" w:rsidRDefault="005F4C7E" w:rsidP="005F4C7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lastRenderedPageBreak/>
        <w:t>Предметом труда для представителей этой профессии являются: технические объекты (механизмы, машины).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1F9">
        <w:rPr>
          <w:rFonts w:ascii="Times New Roman" w:hAnsi="Times New Roman" w:cs="Times New Roman"/>
          <w:sz w:val="24"/>
          <w:szCs w:val="24"/>
        </w:rPr>
        <w:t>Специалистам в этой области приходится выполнять следующие виды деятельности: создание, монтаж, сборка технических устройств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C7E" w:rsidRPr="00A321F9" w:rsidRDefault="005F4C7E" w:rsidP="005F4C7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1F9">
        <w:rPr>
          <w:rFonts w:ascii="Times New Roman" w:hAnsi="Times New Roman" w:cs="Times New Roman"/>
          <w:sz w:val="24"/>
          <w:szCs w:val="24"/>
        </w:rPr>
        <w:t xml:space="preserve">Специалистам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1F9">
        <w:rPr>
          <w:rFonts w:ascii="Times New Roman" w:hAnsi="Times New Roman" w:cs="Times New Roman"/>
          <w:sz w:val="24"/>
          <w:szCs w:val="24"/>
        </w:rPr>
        <w:t>области «челове</w:t>
      </w:r>
      <w:proofErr w:type="gramStart"/>
      <w:r w:rsidRPr="00A321F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A321F9">
        <w:rPr>
          <w:rFonts w:ascii="Times New Roman" w:hAnsi="Times New Roman" w:cs="Times New Roman"/>
          <w:sz w:val="24"/>
          <w:szCs w:val="24"/>
        </w:rPr>
        <w:t xml:space="preserve"> художественный образ»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1F9">
        <w:rPr>
          <w:rFonts w:ascii="Times New Roman" w:hAnsi="Times New Roman" w:cs="Times New Roman"/>
          <w:sz w:val="24"/>
          <w:szCs w:val="24"/>
        </w:rPr>
        <w:t>приходится выполнять следующие виды деятельности: создание, проектирование художественных произведений (писатель, художник, композитор, модельер); воспроизведение, изготовление различных изделий по образцу (ювелир, музыкант, актер); размножение художественных произведений в массовом производстве (мастер по росписи фарфора, шлифовщик по камню и хрусталю, маляр, печатник).</w:t>
      </w:r>
    </w:p>
    <w:p w:rsidR="005F4C7E" w:rsidRPr="00A321F9" w:rsidRDefault="005F4C7E" w:rsidP="005F4C7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t>Психологические т</w:t>
      </w:r>
      <w:r>
        <w:rPr>
          <w:rFonts w:ascii="Times New Roman" w:hAnsi="Times New Roman" w:cs="Times New Roman"/>
          <w:sz w:val="24"/>
          <w:szCs w:val="24"/>
        </w:rPr>
        <w:t>ребования к профессии «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человек-</w:t>
      </w:r>
      <w:r w:rsidRPr="00A321F9">
        <w:rPr>
          <w:rFonts w:ascii="Times New Roman" w:hAnsi="Times New Roman" w:cs="Times New Roman"/>
          <w:sz w:val="24"/>
          <w:szCs w:val="24"/>
        </w:rPr>
        <w:t>художественный</w:t>
      </w:r>
      <w:proofErr w:type="gramEnd"/>
      <w:r w:rsidRPr="00A321F9">
        <w:rPr>
          <w:rFonts w:ascii="Times New Roman" w:hAnsi="Times New Roman" w:cs="Times New Roman"/>
          <w:sz w:val="24"/>
          <w:szCs w:val="24"/>
        </w:rPr>
        <w:t xml:space="preserve"> образ»: художественные способности; развитое зрительное восприятие; наблюдательность, зрительная память; наглядно-образное мышление; творческое воображение; знание психологических законов эмоционального воздействия на людей.</w:t>
      </w:r>
    </w:p>
    <w:p w:rsidR="005F4C7E" w:rsidRPr="00A321F9" w:rsidRDefault="005F4C7E" w:rsidP="005F4C7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6E2" w:rsidRPr="001B76E2" w:rsidRDefault="001B76E2" w:rsidP="001B76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E2">
        <w:rPr>
          <w:rFonts w:ascii="Times New Roman" w:hAnsi="Times New Roman" w:cs="Times New Roman"/>
          <w:b/>
          <w:sz w:val="24"/>
          <w:szCs w:val="24"/>
        </w:rPr>
        <w:t>4. Диагностика</w:t>
      </w:r>
      <w:r w:rsidRPr="001B76E2">
        <w:rPr>
          <w:rFonts w:ascii="Times New Roman" w:hAnsi="Times New Roman" w:cs="Times New Roman"/>
          <w:b/>
          <w:sz w:val="24"/>
          <w:szCs w:val="24"/>
        </w:rPr>
        <w:t xml:space="preserve"> «Матрица выбора профессии» Г.В. </w:t>
      </w:r>
      <w:proofErr w:type="spellStart"/>
      <w:r w:rsidRPr="001B76E2">
        <w:rPr>
          <w:rFonts w:ascii="Times New Roman" w:hAnsi="Times New Roman" w:cs="Times New Roman"/>
          <w:b/>
          <w:sz w:val="24"/>
          <w:szCs w:val="24"/>
        </w:rPr>
        <w:t>Резапкиной</w:t>
      </w:r>
      <w:proofErr w:type="spellEnd"/>
    </w:p>
    <w:p w:rsidR="001B76E2" w:rsidRPr="001B76E2" w:rsidRDefault="001B76E2" w:rsidP="00EE3177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6E2">
        <w:rPr>
          <w:rFonts w:ascii="Times New Roman" w:hAnsi="Times New Roman" w:cs="Times New Roman"/>
          <w:b/>
          <w:sz w:val="24"/>
          <w:szCs w:val="24"/>
        </w:rPr>
        <w:t>Цель:</w:t>
      </w:r>
      <w:r w:rsidRPr="001B76E2">
        <w:rPr>
          <w:rFonts w:ascii="Times New Roman" w:hAnsi="Times New Roman" w:cs="Times New Roman"/>
          <w:sz w:val="24"/>
          <w:szCs w:val="24"/>
        </w:rPr>
        <w:t xml:space="preserve"> помочь </w:t>
      </w:r>
      <w:r w:rsidRPr="001B76E2">
        <w:rPr>
          <w:rFonts w:ascii="Times New Roman" w:hAnsi="Times New Roman" w:cs="Times New Roman"/>
          <w:color w:val="000000"/>
          <w:sz w:val="24"/>
          <w:szCs w:val="24"/>
        </w:rPr>
        <w:t xml:space="preserve">уточнить свой выбор, узнать будущую профессию, увидеть новые </w:t>
      </w:r>
      <w:r w:rsidR="00EE317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B76E2">
        <w:rPr>
          <w:rFonts w:ascii="Times New Roman" w:hAnsi="Times New Roman" w:cs="Times New Roman"/>
          <w:color w:val="000000"/>
          <w:sz w:val="24"/>
          <w:szCs w:val="24"/>
        </w:rPr>
        <w:t>арианты, сопоставив объект и вид деятельности.</w:t>
      </w:r>
    </w:p>
    <w:p w:rsidR="001B76E2" w:rsidRDefault="001B76E2" w:rsidP="00EE31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 xml:space="preserve">В диагностике приняли участие </w:t>
      </w:r>
      <w:proofErr w:type="gramStart"/>
      <w:r w:rsidRPr="001B76E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B76E2">
        <w:rPr>
          <w:rFonts w:ascii="Times New Roman" w:hAnsi="Times New Roman" w:cs="Times New Roman"/>
          <w:sz w:val="24"/>
          <w:szCs w:val="24"/>
        </w:rPr>
        <w:t xml:space="preserve"> </w:t>
      </w:r>
      <w:r w:rsidRPr="001B76E2">
        <w:rPr>
          <w:rFonts w:ascii="Times New Roman" w:hAnsi="Times New Roman" w:cs="Times New Roman"/>
          <w:sz w:val="24"/>
          <w:szCs w:val="24"/>
        </w:rPr>
        <w:t>9</w:t>
      </w:r>
      <w:r w:rsidRPr="001B76E2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1B76E2">
        <w:rPr>
          <w:rFonts w:ascii="Times New Roman" w:hAnsi="Times New Roman" w:cs="Times New Roman"/>
          <w:sz w:val="24"/>
          <w:szCs w:val="24"/>
        </w:rPr>
        <w:t xml:space="preserve">  в количестве 30</w:t>
      </w:r>
      <w:r w:rsidRPr="001B76E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1B76E2">
        <w:rPr>
          <w:rFonts w:ascii="Times New Roman" w:hAnsi="Times New Roman" w:cs="Times New Roman"/>
          <w:sz w:val="24"/>
          <w:szCs w:val="24"/>
        </w:rPr>
        <w:t>.</w:t>
      </w:r>
    </w:p>
    <w:p w:rsidR="001B76E2" w:rsidRDefault="001B76E2" w:rsidP="001B76E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715"/>
        <w:gridCol w:w="1523"/>
        <w:gridCol w:w="1689"/>
        <w:gridCol w:w="2028"/>
        <w:gridCol w:w="1163"/>
        <w:gridCol w:w="1453"/>
      </w:tblGrid>
      <w:tr w:rsidR="00EE3177" w:rsidTr="00EE3177">
        <w:tc>
          <w:tcPr>
            <w:tcW w:w="1755" w:type="dxa"/>
          </w:tcPr>
          <w:p w:rsidR="00EE3177" w:rsidRDefault="00EE3177" w:rsidP="00B06F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1656" w:type="dxa"/>
          </w:tcPr>
          <w:p w:rsidR="00EE3177" w:rsidRDefault="00EE3177" w:rsidP="00B06F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выборов</w:t>
            </w:r>
          </w:p>
        </w:tc>
        <w:tc>
          <w:tcPr>
            <w:tcW w:w="1760" w:type="dxa"/>
          </w:tcPr>
          <w:p w:rsidR="00EE3177" w:rsidRDefault="00EE3177" w:rsidP="00B06F3B">
            <w:pPr>
              <w:pStyle w:val="a4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</w:t>
            </w:r>
          </w:p>
        </w:tc>
        <w:tc>
          <w:tcPr>
            <w:tcW w:w="2028" w:type="dxa"/>
          </w:tcPr>
          <w:p w:rsidR="00EE3177" w:rsidRDefault="00EE3177" w:rsidP="00B06F3B">
            <w:pPr>
              <w:pStyle w:val="a4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186" w:type="dxa"/>
          </w:tcPr>
          <w:p w:rsidR="00EE3177" w:rsidRDefault="00EE3177" w:rsidP="004A7E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выборов</w:t>
            </w:r>
          </w:p>
        </w:tc>
        <w:tc>
          <w:tcPr>
            <w:tcW w:w="1186" w:type="dxa"/>
          </w:tcPr>
          <w:p w:rsidR="00EE3177" w:rsidRDefault="00EE3177" w:rsidP="004A7E2E">
            <w:pPr>
              <w:pStyle w:val="a4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</w:t>
            </w:r>
          </w:p>
        </w:tc>
      </w:tr>
      <w:tr w:rsidR="00EE3177" w:rsidTr="00EE3177">
        <w:tc>
          <w:tcPr>
            <w:tcW w:w="1755" w:type="dxa"/>
          </w:tcPr>
          <w:p w:rsidR="00B06F3B" w:rsidRDefault="00B06F3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 Человек</w:t>
            </w:r>
          </w:p>
        </w:tc>
        <w:tc>
          <w:tcPr>
            <w:tcW w:w="1656" w:type="dxa"/>
          </w:tcPr>
          <w:p w:rsidR="00B06F3B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0" w:type="dxa"/>
          </w:tcPr>
          <w:p w:rsidR="00B06F3B" w:rsidRDefault="00254BF6" w:rsidP="00254B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028" w:type="dxa"/>
          </w:tcPr>
          <w:p w:rsidR="00B06F3B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 Управление</w:t>
            </w:r>
          </w:p>
        </w:tc>
        <w:tc>
          <w:tcPr>
            <w:tcW w:w="118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</w:tcPr>
          <w:p w:rsidR="00B06F3B" w:rsidRDefault="00576E32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EE3177" w:rsidTr="00EE3177">
        <w:tc>
          <w:tcPr>
            <w:tcW w:w="1755" w:type="dxa"/>
          </w:tcPr>
          <w:p w:rsidR="00B06F3B" w:rsidRDefault="00B06F3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 Информация</w:t>
            </w:r>
          </w:p>
        </w:tc>
        <w:tc>
          <w:tcPr>
            <w:tcW w:w="165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0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2028" w:type="dxa"/>
          </w:tcPr>
          <w:p w:rsidR="00B06F3B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 Обслуживание</w:t>
            </w:r>
          </w:p>
        </w:tc>
        <w:tc>
          <w:tcPr>
            <w:tcW w:w="1186" w:type="dxa"/>
          </w:tcPr>
          <w:p w:rsidR="00B06F3B" w:rsidRDefault="00F600D3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E3177" w:rsidTr="00EE3177">
        <w:tc>
          <w:tcPr>
            <w:tcW w:w="1755" w:type="dxa"/>
          </w:tcPr>
          <w:p w:rsidR="00B06F3B" w:rsidRDefault="00B06F3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 Финансы</w:t>
            </w:r>
          </w:p>
        </w:tc>
        <w:tc>
          <w:tcPr>
            <w:tcW w:w="1656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028" w:type="dxa"/>
          </w:tcPr>
          <w:p w:rsidR="00B06F3B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 Образование</w:t>
            </w:r>
          </w:p>
        </w:tc>
        <w:tc>
          <w:tcPr>
            <w:tcW w:w="118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EE3177" w:rsidTr="00EE3177">
        <w:tc>
          <w:tcPr>
            <w:tcW w:w="1755" w:type="dxa"/>
          </w:tcPr>
          <w:p w:rsidR="00B06F3B" w:rsidRDefault="00B06F3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 Техника</w:t>
            </w:r>
          </w:p>
        </w:tc>
        <w:tc>
          <w:tcPr>
            <w:tcW w:w="165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0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028" w:type="dxa"/>
          </w:tcPr>
          <w:p w:rsidR="00B06F3B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 Оздоровление</w:t>
            </w:r>
          </w:p>
        </w:tc>
        <w:tc>
          <w:tcPr>
            <w:tcW w:w="118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EE3177" w:rsidTr="00EE3177">
        <w:tc>
          <w:tcPr>
            <w:tcW w:w="1755" w:type="dxa"/>
          </w:tcPr>
          <w:p w:rsidR="00B06F3B" w:rsidRDefault="00B06F3B" w:rsidP="00B06F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 Искусство</w:t>
            </w:r>
          </w:p>
        </w:tc>
        <w:tc>
          <w:tcPr>
            <w:tcW w:w="165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B06F3B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2.5. Творчество</w:t>
            </w:r>
          </w:p>
        </w:tc>
        <w:tc>
          <w:tcPr>
            <w:tcW w:w="118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E3177" w:rsidTr="00EE3177">
        <w:tc>
          <w:tcPr>
            <w:tcW w:w="1755" w:type="dxa"/>
          </w:tcPr>
          <w:p w:rsidR="00B06F3B" w:rsidRDefault="00B06F3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1.6. Животные</w:t>
            </w:r>
          </w:p>
        </w:tc>
        <w:tc>
          <w:tcPr>
            <w:tcW w:w="165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028" w:type="dxa"/>
          </w:tcPr>
          <w:p w:rsidR="00B06F3B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2.6. Производство</w:t>
            </w:r>
          </w:p>
        </w:tc>
        <w:tc>
          <w:tcPr>
            <w:tcW w:w="1186" w:type="dxa"/>
          </w:tcPr>
          <w:p w:rsidR="00B06F3B" w:rsidRDefault="008D50C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177" w:rsidTr="00EE3177">
        <w:tc>
          <w:tcPr>
            <w:tcW w:w="1755" w:type="dxa"/>
          </w:tcPr>
          <w:p w:rsidR="00B06F3B" w:rsidRDefault="00B06F3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1.7. Растения</w:t>
            </w:r>
          </w:p>
        </w:tc>
        <w:tc>
          <w:tcPr>
            <w:tcW w:w="165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B06F3B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2.7. Конструирование</w:t>
            </w:r>
          </w:p>
        </w:tc>
        <w:tc>
          <w:tcPr>
            <w:tcW w:w="1186" w:type="dxa"/>
          </w:tcPr>
          <w:p w:rsidR="00B06F3B" w:rsidRDefault="008D50C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177" w:rsidTr="00EE3177">
        <w:tc>
          <w:tcPr>
            <w:tcW w:w="1755" w:type="dxa"/>
          </w:tcPr>
          <w:p w:rsidR="00B06F3B" w:rsidRDefault="00B06F3B" w:rsidP="00B06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Продукты</w:t>
            </w:r>
            <w:r w:rsidR="00EE31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65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B06F3B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2.8. Исследование</w:t>
            </w:r>
          </w:p>
        </w:tc>
        <w:tc>
          <w:tcPr>
            <w:tcW w:w="1186" w:type="dxa"/>
          </w:tcPr>
          <w:p w:rsidR="00B06F3B" w:rsidRDefault="008D50C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EE3177" w:rsidTr="00EE3177">
        <w:tc>
          <w:tcPr>
            <w:tcW w:w="1755" w:type="dxa"/>
          </w:tcPr>
          <w:p w:rsidR="00B06F3B" w:rsidRDefault="00B06F3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1.9. Изделия</w:t>
            </w:r>
          </w:p>
        </w:tc>
        <w:tc>
          <w:tcPr>
            <w:tcW w:w="165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028" w:type="dxa"/>
          </w:tcPr>
          <w:p w:rsidR="00B06F3B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2.9. Защита</w:t>
            </w:r>
          </w:p>
        </w:tc>
        <w:tc>
          <w:tcPr>
            <w:tcW w:w="1186" w:type="dxa"/>
          </w:tcPr>
          <w:p w:rsidR="00B06F3B" w:rsidRDefault="008D50C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EE3177" w:rsidTr="00EE3177">
        <w:tc>
          <w:tcPr>
            <w:tcW w:w="1755" w:type="dxa"/>
          </w:tcPr>
          <w:p w:rsidR="00B06F3B" w:rsidRDefault="00B06F3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1.10. Природные ресурсы</w:t>
            </w:r>
          </w:p>
        </w:tc>
        <w:tc>
          <w:tcPr>
            <w:tcW w:w="1656" w:type="dxa"/>
          </w:tcPr>
          <w:p w:rsidR="00B06F3B" w:rsidRDefault="00F354C0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EE3177" w:rsidRDefault="00EE3177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47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2.10. Контроль</w:t>
            </w:r>
          </w:p>
          <w:p w:rsidR="00B06F3B" w:rsidRPr="00EE3177" w:rsidRDefault="00B06F3B" w:rsidP="00EE3177"/>
        </w:tc>
        <w:tc>
          <w:tcPr>
            <w:tcW w:w="1186" w:type="dxa"/>
          </w:tcPr>
          <w:p w:rsidR="00B06F3B" w:rsidRDefault="008D50CB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06F3B" w:rsidRDefault="00254BF6" w:rsidP="001B7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:rsidR="001B76E2" w:rsidRPr="001B76E2" w:rsidRDefault="001B76E2" w:rsidP="001B76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76E2" w:rsidRDefault="001B76E2" w:rsidP="00836F4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Преоблада</w:t>
      </w:r>
      <w:r w:rsidR="00836F4A">
        <w:rPr>
          <w:rFonts w:ascii="Times New Roman" w:hAnsi="Times New Roman" w:cs="Times New Roman"/>
          <w:sz w:val="24"/>
          <w:szCs w:val="24"/>
        </w:rPr>
        <w:t>ющим объектом деятельности стал</w:t>
      </w:r>
      <w:r w:rsidRPr="001B76E2">
        <w:rPr>
          <w:rFonts w:ascii="Times New Roman" w:hAnsi="Times New Roman" w:cs="Times New Roman"/>
          <w:sz w:val="24"/>
          <w:szCs w:val="24"/>
        </w:rPr>
        <w:t xml:space="preserve"> </w:t>
      </w:r>
      <w:r w:rsidR="00254BF6">
        <w:rPr>
          <w:rFonts w:ascii="Times New Roman" w:hAnsi="Times New Roman" w:cs="Times New Roman"/>
          <w:sz w:val="24"/>
          <w:szCs w:val="24"/>
        </w:rPr>
        <w:t>«человек» - 27</w:t>
      </w:r>
      <w:r w:rsidRPr="001B76E2">
        <w:rPr>
          <w:rFonts w:ascii="Times New Roman" w:hAnsi="Times New Roman" w:cs="Times New Roman"/>
          <w:sz w:val="24"/>
          <w:szCs w:val="24"/>
        </w:rPr>
        <w:t xml:space="preserve">%, </w:t>
      </w:r>
      <w:r w:rsidR="00576E32">
        <w:rPr>
          <w:rFonts w:ascii="Times New Roman" w:hAnsi="Times New Roman" w:cs="Times New Roman"/>
          <w:sz w:val="24"/>
          <w:szCs w:val="24"/>
        </w:rPr>
        <w:t xml:space="preserve">«техника» - 23%, </w:t>
      </w:r>
      <w:r w:rsidRPr="001B76E2">
        <w:rPr>
          <w:rFonts w:ascii="Times New Roman" w:hAnsi="Times New Roman" w:cs="Times New Roman"/>
          <w:sz w:val="24"/>
          <w:szCs w:val="24"/>
        </w:rPr>
        <w:t>«</w:t>
      </w:r>
      <w:r w:rsidR="00576E32">
        <w:rPr>
          <w:rFonts w:ascii="Times New Roman" w:hAnsi="Times New Roman" w:cs="Times New Roman"/>
          <w:sz w:val="24"/>
          <w:szCs w:val="24"/>
        </w:rPr>
        <w:t xml:space="preserve">финансы» - 20%. </w:t>
      </w:r>
      <w:r w:rsidRPr="001B76E2">
        <w:rPr>
          <w:rFonts w:ascii="Times New Roman" w:hAnsi="Times New Roman" w:cs="Times New Roman"/>
          <w:sz w:val="24"/>
          <w:szCs w:val="24"/>
        </w:rPr>
        <w:t xml:space="preserve"> </w:t>
      </w:r>
      <w:r w:rsidR="00576E32">
        <w:rPr>
          <w:rFonts w:ascii="Times New Roman" w:hAnsi="Times New Roman" w:cs="Times New Roman"/>
          <w:sz w:val="24"/>
          <w:szCs w:val="24"/>
        </w:rPr>
        <w:t>Не проявляют интереса к таким объектам деятельности как «искусство», «растения», «продукты», «природные ресурсы».</w:t>
      </w:r>
    </w:p>
    <w:p w:rsidR="00576E32" w:rsidRPr="001B76E2" w:rsidRDefault="00576E32" w:rsidP="00836F4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Наибольший интерес проявили к виду деятельности «управление» - 33%. «Производство» и «конструирование» </w:t>
      </w:r>
      <w:r w:rsidR="00B33958">
        <w:rPr>
          <w:rFonts w:ascii="Times New Roman" w:hAnsi="Times New Roman" w:cs="Times New Roman"/>
          <w:sz w:val="24"/>
          <w:szCs w:val="24"/>
        </w:rPr>
        <w:t xml:space="preserve">ребят не привлекают.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26C" w:rsidRPr="00D67E8A" w:rsidRDefault="0085126C" w:rsidP="00836F4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162" w:rsidRDefault="00950162" w:rsidP="009501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психолога:</w:t>
      </w:r>
    </w:p>
    <w:p w:rsidR="00950162" w:rsidRDefault="00950162" w:rsidP="00950162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 xml:space="preserve">Оказывать психологическую помощь, связанную с профессиональным становлением учеников.                                                                                                                                                                     </w:t>
      </w:r>
    </w:p>
    <w:p w:rsidR="00950162" w:rsidRDefault="00950162" w:rsidP="00950162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>
        <w:t xml:space="preserve">Помогать ориентироваться при выборе профиля обучения, при подготовке к выбору профессий.                                                                                                                                                  </w:t>
      </w:r>
    </w:p>
    <w:p w:rsidR="00950162" w:rsidRDefault="00950162" w:rsidP="00950162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714" w:hanging="357"/>
        <w:jc w:val="both"/>
      </w:pPr>
      <w:r>
        <w:lastRenderedPageBreak/>
        <w:t>Создать и постоянно обновлять профессиональную информационную базу.</w:t>
      </w:r>
    </w:p>
    <w:p w:rsidR="00950162" w:rsidRDefault="00950162" w:rsidP="00950162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714" w:hanging="357"/>
        <w:jc w:val="both"/>
      </w:pPr>
      <w:r>
        <w:t>Организовывать экскурсии на предприятия, учреждения профессионального образования, а так же встречи со специалистами различных сфер профессиональной деятельности.</w:t>
      </w:r>
    </w:p>
    <w:p w:rsidR="00950162" w:rsidRDefault="00950162" w:rsidP="00950162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714" w:hanging="357"/>
        <w:jc w:val="both"/>
      </w:pPr>
      <w:r>
        <w:t>Стимулировать самостоятельную деятельность старшеклассников по профессиональному самоопределению.</w:t>
      </w:r>
    </w:p>
    <w:p w:rsidR="00616DDC" w:rsidRPr="00616DDC" w:rsidRDefault="00616DDC" w:rsidP="00616D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индивидуальные консультации учащихся по результатам тестирования, помочь определиться с выбором профессионального учебного заведения (по запросу).</w:t>
      </w:r>
    </w:p>
    <w:p w:rsidR="00616DDC" w:rsidRDefault="00616DDC" w:rsidP="00616D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родителей учащихся с результатами исследования (индивидуально по запросу).</w:t>
      </w:r>
    </w:p>
    <w:p w:rsidR="00616DDC" w:rsidRPr="00616DDC" w:rsidRDefault="00616DDC" w:rsidP="00616DD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16D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Классным руководителям и учителям – </w:t>
      </w:r>
      <w:proofErr w:type="gramStart"/>
      <w:r w:rsidRPr="00616D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предметникам</w:t>
      </w:r>
      <w:proofErr w:type="gramEnd"/>
      <w:r w:rsidRPr="00616D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активно содействовать и формировать личностный и интеллектуальный потенциал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учащихся.</w:t>
      </w:r>
    </w:p>
    <w:p w:rsidR="00950162" w:rsidRDefault="00950162" w:rsidP="00616DDC">
      <w:pPr>
        <w:pStyle w:val="a3"/>
        <w:tabs>
          <w:tab w:val="left" w:pos="360"/>
        </w:tabs>
        <w:spacing w:before="0" w:beforeAutospacing="0" w:after="0" w:afterAutospacing="0"/>
        <w:jc w:val="both"/>
      </w:pPr>
    </w:p>
    <w:p w:rsidR="00950162" w:rsidRDefault="00950162" w:rsidP="00616DDC">
      <w:pPr>
        <w:pStyle w:val="a3"/>
        <w:tabs>
          <w:tab w:val="left" w:pos="360"/>
        </w:tabs>
        <w:spacing w:before="0" w:beforeAutospacing="0" w:after="0" w:afterAutospacing="0"/>
        <w:jc w:val="both"/>
      </w:pPr>
    </w:p>
    <w:p w:rsidR="00950162" w:rsidRDefault="00950162" w:rsidP="0095016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50162" w:rsidRDefault="00950162" w:rsidP="0095016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0162" w:rsidRDefault="00950162" w:rsidP="0095016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Педагог-психолог: _______________/Афанасьева О.В./</w:t>
      </w:r>
    </w:p>
    <w:p w:rsidR="00950162" w:rsidRDefault="00950162" w:rsidP="00950162"/>
    <w:p w:rsidR="001872AF" w:rsidRDefault="001872AF"/>
    <w:sectPr w:rsidR="0018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046C2"/>
    <w:multiLevelType w:val="multilevel"/>
    <w:tmpl w:val="89E0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B54E2"/>
    <w:multiLevelType w:val="hybridMultilevel"/>
    <w:tmpl w:val="2E76B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62"/>
    <w:rsid w:val="000622BA"/>
    <w:rsid w:val="000A78F5"/>
    <w:rsid w:val="000C1F66"/>
    <w:rsid w:val="00123CD5"/>
    <w:rsid w:val="001872AF"/>
    <w:rsid w:val="001B76E2"/>
    <w:rsid w:val="0023694B"/>
    <w:rsid w:val="00251120"/>
    <w:rsid w:val="00254BF6"/>
    <w:rsid w:val="004607DB"/>
    <w:rsid w:val="00576E32"/>
    <w:rsid w:val="005F4C7E"/>
    <w:rsid w:val="00616DDC"/>
    <w:rsid w:val="006757F5"/>
    <w:rsid w:val="006B37B0"/>
    <w:rsid w:val="006C4162"/>
    <w:rsid w:val="00766A17"/>
    <w:rsid w:val="00795DA8"/>
    <w:rsid w:val="007A769A"/>
    <w:rsid w:val="00826555"/>
    <w:rsid w:val="00836F4A"/>
    <w:rsid w:val="0085126C"/>
    <w:rsid w:val="008D50CB"/>
    <w:rsid w:val="00950162"/>
    <w:rsid w:val="00AA5F82"/>
    <w:rsid w:val="00B06F3B"/>
    <w:rsid w:val="00B33958"/>
    <w:rsid w:val="00B82A96"/>
    <w:rsid w:val="00D67E8A"/>
    <w:rsid w:val="00EE3177"/>
    <w:rsid w:val="00F354C0"/>
    <w:rsid w:val="00F600D3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0162"/>
    <w:pPr>
      <w:spacing w:after="0" w:line="240" w:lineRule="auto"/>
    </w:pPr>
  </w:style>
  <w:style w:type="table" w:styleId="a5">
    <w:name w:val="Table Grid"/>
    <w:basedOn w:val="a1"/>
    <w:rsid w:val="009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6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0162"/>
    <w:pPr>
      <w:spacing w:after="0" w:line="240" w:lineRule="auto"/>
    </w:pPr>
  </w:style>
  <w:style w:type="table" w:styleId="a5">
    <w:name w:val="Table Grid"/>
    <w:basedOn w:val="a1"/>
    <w:rsid w:val="009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6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2021-01-08T08:19:00Z</cp:lastPrinted>
  <dcterms:created xsi:type="dcterms:W3CDTF">2021-01-08T05:47:00Z</dcterms:created>
  <dcterms:modified xsi:type="dcterms:W3CDTF">2021-01-08T08:47:00Z</dcterms:modified>
</cp:coreProperties>
</file>