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10" w:rsidRPr="00E67E05" w:rsidRDefault="00365310" w:rsidP="00365310">
      <w:pPr>
        <w:jc w:val="center"/>
        <w:rPr>
          <w:rFonts w:ascii="Cambria" w:eastAsiaTheme="minorHAnsi" w:hAnsi="Cambria" w:cs="Cambria"/>
          <w:b/>
          <w:color w:val="C00000"/>
          <w:sz w:val="48"/>
          <w:szCs w:val="48"/>
        </w:rPr>
      </w:pP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Устойчивое</w:t>
      </w:r>
      <w:r w:rsidRPr="00E67E05">
        <w:rPr>
          <w:rFonts w:ascii="Algerian" w:eastAsiaTheme="minorHAnsi" w:hAnsi="Algerian" w:cs="Times New Roman"/>
          <w:b/>
          <w:color w:val="C00000"/>
          <w:sz w:val="48"/>
          <w:szCs w:val="48"/>
        </w:rPr>
        <w:t xml:space="preserve"> </w:t>
      </w: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боковое</w:t>
      </w:r>
      <w:r w:rsidRPr="00E67E05">
        <w:rPr>
          <w:rFonts w:ascii="Algerian" w:eastAsiaTheme="minorHAnsi" w:hAnsi="Algerian" w:cs="Times New Roman"/>
          <w:b/>
          <w:color w:val="C00000"/>
          <w:sz w:val="48"/>
          <w:szCs w:val="48"/>
        </w:rPr>
        <w:t xml:space="preserve"> </w:t>
      </w: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положение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386"/>
        <w:gridCol w:w="4673"/>
      </w:tblGrid>
      <w:tr w:rsidR="00365310" w:rsidRPr="008B0B87" w:rsidTr="00B90C47">
        <w:tc>
          <w:tcPr>
            <w:tcW w:w="5386" w:type="dxa"/>
          </w:tcPr>
          <w:p w:rsidR="00365310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365310" w:rsidRPr="00E67E05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Шаг 1</w:t>
            </w: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A35FBB" wp14:editId="089C37EB">
                  <wp:extent cx="2084705" cy="1257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5310" w:rsidRPr="00E67E05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365310" w:rsidRPr="00E67E05" w:rsidRDefault="00365310" w:rsidP="00B90C47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Расположить ближнюю руку пострадавшего под прямым углом к его телу</w:t>
            </w:r>
          </w:p>
          <w:p w:rsidR="00365310" w:rsidRPr="00E67E05" w:rsidRDefault="00365310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365310" w:rsidRPr="00E67E05" w:rsidRDefault="00365310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365310" w:rsidRPr="00E67E05" w:rsidRDefault="00365310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365310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365310" w:rsidRPr="00E67E05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Шаг 3</w:t>
            </w: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19E193" wp14:editId="37EFAEE0">
                  <wp:extent cx="2072640" cy="1209675"/>
                  <wp:effectExtent l="0" t="0" r="381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5310" w:rsidRPr="00E67E05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365310" w:rsidRPr="00E67E05" w:rsidRDefault="00365310" w:rsidP="00B90C47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hAnsi="Times New Roman" w:cs="Times New Roman"/>
                <w:sz w:val="28"/>
                <w:szCs w:val="28"/>
              </w:rPr>
              <w:t>После этого согнуть дальнюю от себя ногу пострадавшего в колене, поставить ее с опорой на стопу, надавить на колено этой ноги на себя и повернуть пострадавшего</w:t>
            </w:r>
          </w:p>
        </w:tc>
      </w:tr>
      <w:tr w:rsidR="00365310" w:rsidRPr="008B0B87" w:rsidTr="00B90C47">
        <w:tc>
          <w:tcPr>
            <w:tcW w:w="5386" w:type="dxa"/>
          </w:tcPr>
          <w:p w:rsidR="00365310" w:rsidRPr="00E67E05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Шаг 2</w:t>
            </w: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14A590" wp14:editId="10204528">
                  <wp:extent cx="2078990" cy="1295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5310" w:rsidRPr="00E67E05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365310" w:rsidRPr="00E67E05" w:rsidRDefault="00365310" w:rsidP="00B90C47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Дальнюю руку пострадавшего приложить тыльной стороной ладони к противоположной щеке пострадавшего, придерживая ее своей рукой</w:t>
            </w:r>
          </w:p>
        </w:tc>
        <w:tc>
          <w:tcPr>
            <w:tcW w:w="4673" w:type="dxa"/>
          </w:tcPr>
          <w:p w:rsidR="00365310" w:rsidRPr="00E67E05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Шаг 4</w:t>
            </w: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09B9B8" wp14:editId="2D2690F0">
                  <wp:extent cx="2164080" cy="1333500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5310" w:rsidRPr="00E67E05" w:rsidRDefault="00365310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365310" w:rsidRPr="00E67E05" w:rsidRDefault="00365310" w:rsidP="00B90C47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После поворота пострадавшего набок слегка запрокинуть его голову для открытия дыхательных путей и подтянуть ногу, лежащую сверху, ближе к животу</w:t>
            </w:r>
          </w:p>
        </w:tc>
      </w:tr>
      <w:tr w:rsidR="00365310" w:rsidRPr="008B0B87" w:rsidTr="00B90C47">
        <w:trPr>
          <w:trHeight w:val="2597"/>
        </w:trPr>
        <w:tc>
          <w:tcPr>
            <w:tcW w:w="10059" w:type="dxa"/>
            <w:gridSpan w:val="2"/>
          </w:tcPr>
          <w:p w:rsidR="00365310" w:rsidRPr="00E67E05" w:rsidRDefault="00365310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Устойчивое боковое положение</w:t>
            </w:r>
          </w:p>
          <w:p w:rsidR="00365310" w:rsidRPr="00E67E05" w:rsidRDefault="00365310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93151D" wp14:editId="149DCFC8">
                  <wp:extent cx="2419350" cy="13049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5310" w:rsidRPr="00E67E05" w:rsidRDefault="00365310" w:rsidP="00B90C4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Необходимо наблюдать за состоянием пострадавшего до прибытия бригады скорой медицинской помощи, регулярно оценивая наличие у него дыхания.</w:t>
            </w:r>
          </w:p>
        </w:tc>
      </w:tr>
    </w:tbl>
    <w:p w:rsidR="00CB256A" w:rsidRDefault="00CB256A">
      <w:bookmarkStart w:id="0" w:name="_GoBack"/>
      <w:bookmarkEnd w:id="0"/>
    </w:p>
    <w:sectPr w:rsidR="00CB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38"/>
    <w:rsid w:val="00365310"/>
    <w:rsid w:val="00387238"/>
    <w:rsid w:val="00C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C9796-59C5-452C-808B-A4ACDC8D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1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Хохлова</dc:creator>
  <cp:keywords/>
  <dc:description/>
  <cp:lastModifiedBy>Галина Николаевна Хохлова</cp:lastModifiedBy>
  <cp:revision>2</cp:revision>
  <dcterms:created xsi:type="dcterms:W3CDTF">2024-03-05T08:24:00Z</dcterms:created>
  <dcterms:modified xsi:type="dcterms:W3CDTF">2024-03-05T08:24:00Z</dcterms:modified>
</cp:coreProperties>
</file>