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005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1C34DC" w:rsidRDefault="001C34DC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6005FE">
      <w:pPr>
        <w:spacing w:before="240"/>
        <w:jc w:val="center"/>
      </w:pPr>
      <w:r>
        <w:t xml:space="preserve">от </w:t>
      </w:r>
      <w:r w:rsidR="00ED6C2A">
        <w:t xml:space="preserve"> </w:t>
      </w:r>
      <w:r w:rsidR="006005FE">
        <w:t>22 января 2015 года № 11-П</w:t>
      </w:r>
    </w:p>
    <w:p w:rsidR="00307849" w:rsidRDefault="00307849" w:rsidP="008573B7">
      <w:pPr>
        <w:spacing w:before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EA0821" w:rsidRDefault="00EA0821" w:rsidP="007705AD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EE5A7A" w:rsidRDefault="00EE5A7A" w:rsidP="007705AD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E5A7A">
        <w:rPr>
          <w:b/>
          <w:bCs/>
          <w:szCs w:val="28"/>
        </w:rPr>
        <w:t xml:space="preserve">О внесении изменения в постановление Правительства </w:t>
      </w:r>
      <w:r>
        <w:rPr>
          <w:b/>
          <w:bCs/>
          <w:szCs w:val="28"/>
        </w:rPr>
        <w:br/>
      </w:r>
      <w:r w:rsidRPr="00EE5A7A">
        <w:rPr>
          <w:b/>
          <w:bCs/>
          <w:szCs w:val="28"/>
        </w:rPr>
        <w:t>Республики Карелия от 20 мая 2014 года № 155-П</w:t>
      </w:r>
    </w:p>
    <w:p w:rsidR="00EE5A7A" w:rsidRDefault="00EE5A7A" w:rsidP="00EE5A7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E5A7A" w:rsidRDefault="00EE5A7A" w:rsidP="00EE5A7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EE5A7A">
        <w:rPr>
          <w:bCs/>
          <w:szCs w:val="28"/>
        </w:rPr>
        <w:t>Правительство Республики Карелия</w:t>
      </w: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о с т а н о в л я е т:</w:t>
      </w:r>
    </w:p>
    <w:p w:rsidR="00EE5A7A" w:rsidRPr="00EE5A7A" w:rsidRDefault="00EE5A7A" w:rsidP="00EE5A7A">
      <w:pPr>
        <w:widowControl w:val="0"/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EE5A7A">
        <w:rPr>
          <w:bCs/>
          <w:szCs w:val="28"/>
        </w:rPr>
        <w:t xml:space="preserve">1. </w:t>
      </w:r>
      <w:proofErr w:type="gramStart"/>
      <w:r>
        <w:rPr>
          <w:bCs/>
          <w:szCs w:val="28"/>
        </w:rPr>
        <w:t>Внести в Порядок 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порядок ее выплаты</w:t>
      </w:r>
      <w:r w:rsidR="00CF637B">
        <w:rPr>
          <w:bCs/>
          <w:szCs w:val="28"/>
        </w:rPr>
        <w:t xml:space="preserve">, утвержденный постановлением Правительства Республики Карелия от 20 мая 2014 года № 155-П </w:t>
      </w:r>
      <w:r w:rsidR="00CD33FB">
        <w:rPr>
          <w:bCs/>
          <w:szCs w:val="28"/>
        </w:rPr>
        <w:br/>
        <w:t>«Об утверждении Порядка обращения за получением компенсации платы, взимаемой с родителей (законных представителей) за присмотр и</w:t>
      </w:r>
      <w:proofErr w:type="gramEnd"/>
      <w:r w:rsidR="00CD33FB">
        <w:rPr>
          <w:bCs/>
          <w:szCs w:val="28"/>
        </w:rPr>
        <w:t xml:space="preserve"> уход за детьми, осваивающими образовательные программы дошкольного образования в организациях, осуществляющих образовательную деятельность, и поряд</w:t>
      </w:r>
      <w:r w:rsidR="008E339F">
        <w:rPr>
          <w:bCs/>
          <w:szCs w:val="28"/>
        </w:rPr>
        <w:t>ка</w:t>
      </w:r>
      <w:r w:rsidR="00CD33FB">
        <w:rPr>
          <w:bCs/>
          <w:szCs w:val="28"/>
        </w:rPr>
        <w:t xml:space="preserve"> ее выплаты» </w:t>
      </w:r>
      <w:r w:rsidR="00CF637B">
        <w:rPr>
          <w:bCs/>
          <w:szCs w:val="28"/>
        </w:rPr>
        <w:t xml:space="preserve">(Собрание законодательства Республики Карелия, 2014, № 5, ст. 796; </w:t>
      </w:r>
      <w:r w:rsidR="00CD33FB">
        <w:rPr>
          <w:bCs/>
          <w:szCs w:val="28"/>
        </w:rPr>
        <w:t>Карелия, 2014, 11</w:t>
      </w:r>
      <w:r w:rsidR="00CF637B">
        <w:rPr>
          <w:bCs/>
          <w:szCs w:val="28"/>
        </w:rPr>
        <w:t xml:space="preserve"> сентября)</w:t>
      </w:r>
      <w:r w:rsidR="00CD33FB">
        <w:rPr>
          <w:bCs/>
          <w:szCs w:val="28"/>
        </w:rPr>
        <w:t>, изменение, изложив пункт 5 в следующей редакции:</w:t>
      </w:r>
      <w:r w:rsidR="00CF637B">
        <w:rPr>
          <w:bCs/>
          <w:szCs w:val="28"/>
        </w:rPr>
        <w:t xml:space="preserve"> </w:t>
      </w:r>
    </w:p>
    <w:p w:rsidR="00EE5A7A" w:rsidRDefault="00CD33FB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«</w:t>
      </w:r>
      <w:r w:rsidR="00EE5A7A">
        <w:rPr>
          <w:szCs w:val="28"/>
        </w:rPr>
        <w:t>5. Размер компенсации платы рассчитывается по следующей методике:</w:t>
      </w: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8"/>
        </w:rPr>
        <w:t>Ркп</w:t>
      </w:r>
      <w:proofErr w:type="spellEnd"/>
      <w:r>
        <w:rPr>
          <w:szCs w:val="28"/>
        </w:rPr>
        <w:t xml:space="preserve"> = Ср х </w:t>
      </w:r>
      <w:proofErr w:type="spellStart"/>
      <w:r>
        <w:rPr>
          <w:szCs w:val="28"/>
        </w:rPr>
        <w:t>Кдп</w:t>
      </w:r>
      <w:proofErr w:type="spellEnd"/>
      <w:r>
        <w:rPr>
          <w:szCs w:val="28"/>
        </w:rPr>
        <w:t xml:space="preserve"> х Кд х </w:t>
      </w:r>
      <w:proofErr w:type="spellStart"/>
      <w:r>
        <w:rPr>
          <w:szCs w:val="28"/>
        </w:rPr>
        <w:t>Ксп</w:t>
      </w:r>
      <w:proofErr w:type="spellEnd"/>
      <w:r>
        <w:rPr>
          <w:szCs w:val="28"/>
        </w:rPr>
        <w:t>, где:</w:t>
      </w: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>
        <w:rPr>
          <w:szCs w:val="28"/>
        </w:rPr>
        <w:t>Ср</w:t>
      </w:r>
      <w:proofErr w:type="gramEnd"/>
      <w:r>
        <w:rPr>
          <w:szCs w:val="28"/>
        </w:rPr>
        <w:t xml:space="preserve"> </w:t>
      </w:r>
      <w:r>
        <w:rPr>
          <w:szCs w:val="28"/>
        </w:rPr>
        <w:softHyphen/>
      </w:r>
      <w:r>
        <w:rPr>
          <w:szCs w:val="28"/>
        </w:rPr>
        <w:softHyphen/>
        <w:t>– средний размер платы, установленный Правительством Республики Карелия;</w:t>
      </w: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8"/>
        </w:rPr>
        <w:t>Кдп</w:t>
      </w:r>
      <w:proofErr w:type="spellEnd"/>
      <w:r>
        <w:rPr>
          <w:szCs w:val="28"/>
        </w:rPr>
        <w:t xml:space="preserve"> – количество дней посещения ребенком образовательной организации в соответствующем месяце;</w:t>
      </w: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Кд – коэффициент, учитывающий количество детей и составляющий: </w:t>
      </w:r>
    </w:p>
    <w:p w:rsidR="00CD33FB" w:rsidRDefault="00EE5A7A" w:rsidP="00CD33F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0,2 – при расчете компенсации платы на первого ребенка;</w:t>
      </w:r>
    </w:p>
    <w:p w:rsidR="00CD33FB" w:rsidRDefault="00EE5A7A" w:rsidP="00CD33F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0,5 – на второго ребенка; </w:t>
      </w:r>
    </w:p>
    <w:p w:rsidR="00EE5A7A" w:rsidRDefault="00EE5A7A" w:rsidP="00CD33F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0,7 – на третьего ребенка и последующих детей;</w:t>
      </w: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8"/>
        </w:rPr>
        <w:t>Ксп</w:t>
      </w:r>
      <w:proofErr w:type="spellEnd"/>
      <w:r>
        <w:rPr>
          <w:szCs w:val="28"/>
        </w:rPr>
        <w:t xml:space="preserve"> – коэффициент величины внесенной заявителем платы</w:t>
      </w:r>
      <w:r w:rsidR="008E339F">
        <w:rPr>
          <w:szCs w:val="28"/>
        </w:rPr>
        <w:t xml:space="preserve"> за соответствующий месяц</w:t>
      </w:r>
      <w:r>
        <w:rPr>
          <w:szCs w:val="28"/>
        </w:rPr>
        <w:t>,</w:t>
      </w:r>
      <w:r>
        <w:t xml:space="preserve"> </w:t>
      </w:r>
      <w:r>
        <w:rPr>
          <w:szCs w:val="28"/>
        </w:rPr>
        <w:t xml:space="preserve">определяемый по формуле: </w:t>
      </w:r>
    </w:p>
    <w:p w:rsidR="00205EAD" w:rsidRDefault="00205EAD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spellStart"/>
      <w:r>
        <w:rPr>
          <w:szCs w:val="28"/>
        </w:rPr>
        <w:t>Ксп</w:t>
      </w:r>
      <w:proofErr w:type="spellEnd"/>
      <w:r>
        <w:rPr>
          <w:szCs w:val="28"/>
        </w:rPr>
        <w:t xml:space="preserve"> = (</w:t>
      </w:r>
      <w:proofErr w:type="spellStart"/>
      <w:r>
        <w:rPr>
          <w:szCs w:val="28"/>
        </w:rPr>
        <w:t>Кфрп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Кдп</w:t>
      </w:r>
      <w:proofErr w:type="spellEnd"/>
      <w:r>
        <w:rPr>
          <w:szCs w:val="28"/>
        </w:rPr>
        <w:t xml:space="preserve">) </w:t>
      </w:r>
      <w:r w:rsidR="008E339F">
        <w:rPr>
          <w:szCs w:val="28"/>
        </w:rPr>
        <w:t xml:space="preserve">/ </w:t>
      </w:r>
      <w:r>
        <w:rPr>
          <w:szCs w:val="28"/>
        </w:rPr>
        <w:t>Ср</w:t>
      </w:r>
      <w:r w:rsidR="008E339F">
        <w:rPr>
          <w:szCs w:val="28"/>
        </w:rPr>
        <w:t>,</w:t>
      </w:r>
      <w:r>
        <w:rPr>
          <w:szCs w:val="28"/>
        </w:rPr>
        <w:t xml:space="preserve"> где:</w:t>
      </w:r>
    </w:p>
    <w:p w:rsidR="00205EAD" w:rsidRDefault="00205EAD" w:rsidP="00EE5A7A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8"/>
        </w:rPr>
        <w:t>Кфрп</w:t>
      </w:r>
      <w:proofErr w:type="spellEnd"/>
      <w:r>
        <w:rPr>
          <w:szCs w:val="28"/>
        </w:rPr>
        <w:t xml:space="preserve"> – размер платы, фактически внесенной заявителем за соответствующий месяц.</w:t>
      </w:r>
    </w:p>
    <w:p w:rsidR="00EE5A7A" w:rsidRDefault="00EE5A7A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При значении коэффициента </w:t>
      </w:r>
      <w:proofErr w:type="spellStart"/>
      <w:r>
        <w:rPr>
          <w:szCs w:val="28"/>
        </w:rPr>
        <w:t>Ксп</w:t>
      </w:r>
      <w:proofErr w:type="spellEnd"/>
      <w:r>
        <w:rPr>
          <w:szCs w:val="28"/>
        </w:rPr>
        <w:t>, превышающем 1</w:t>
      </w:r>
      <w:r w:rsidR="00DA2FAB">
        <w:rPr>
          <w:szCs w:val="28"/>
        </w:rPr>
        <w:t>,</w:t>
      </w:r>
      <w:r>
        <w:rPr>
          <w:szCs w:val="28"/>
        </w:rPr>
        <w:t xml:space="preserve"> для расчета применяется значение, равное 1.</w:t>
      </w:r>
      <w:r w:rsidR="00CD33FB">
        <w:rPr>
          <w:szCs w:val="28"/>
        </w:rPr>
        <w:t>».</w:t>
      </w:r>
      <w:r>
        <w:rPr>
          <w:szCs w:val="28"/>
        </w:rPr>
        <w:t xml:space="preserve"> </w:t>
      </w:r>
    </w:p>
    <w:p w:rsidR="00205EAD" w:rsidRDefault="00205EAD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D33FB" w:rsidRDefault="00CD33FB" w:rsidP="00EE5A7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 Действие настоящего постановления распространяется на правоотношения, возникшие с 1 января 2015 года.</w:t>
      </w:r>
    </w:p>
    <w:p w:rsidR="00927C66" w:rsidRDefault="00927C66" w:rsidP="007705AD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1C34DC" w:rsidRDefault="001C34DC" w:rsidP="001C34DC">
      <w:pPr>
        <w:ind w:firstLine="709"/>
        <w:jc w:val="both"/>
        <w:rPr>
          <w:szCs w:val="28"/>
        </w:rPr>
      </w:pPr>
    </w:p>
    <w:p w:rsidR="001C34DC" w:rsidRDefault="001C34DC" w:rsidP="001C34D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</w:t>
      </w:r>
      <w:r w:rsidR="00640893">
        <w:rPr>
          <w:szCs w:val="28"/>
        </w:rPr>
        <w:t xml:space="preserve">    </w:t>
      </w:r>
      <w:r>
        <w:rPr>
          <w:szCs w:val="28"/>
        </w:rPr>
        <w:t xml:space="preserve">Глава </w:t>
      </w:r>
    </w:p>
    <w:p w:rsidR="001C34DC" w:rsidRDefault="001C34DC" w:rsidP="00927C6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Республики  Карелия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     А.П. </w:t>
      </w:r>
      <w:proofErr w:type="spellStart"/>
      <w:r>
        <w:rPr>
          <w:szCs w:val="28"/>
        </w:rPr>
        <w:t>Худилайнен</w:t>
      </w:r>
      <w:proofErr w:type="spellEnd"/>
    </w:p>
    <w:sectPr w:rsidR="001C34DC" w:rsidSect="00CD33FB">
      <w:headerReference w:type="default" r:id="rId10"/>
      <w:headerReference w:type="first" r:id="rId11"/>
      <w:type w:val="nextColumn"/>
      <w:pgSz w:w="11907" w:h="16840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DC" w:rsidRDefault="001C34DC" w:rsidP="00CE0D98">
      <w:r>
        <w:separator/>
      </w:r>
    </w:p>
  </w:endnote>
  <w:endnote w:type="continuationSeparator" w:id="0">
    <w:p w:rsidR="001C34DC" w:rsidRDefault="001C34DC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DC" w:rsidRDefault="001C34DC" w:rsidP="00CE0D98">
      <w:r>
        <w:separator/>
      </w:r>
    </w:p>
  </w:footnote>
  <w:footnote w:type="continuationSeparator" w:id="0">
    <w:p w:rsidR="001C34DC" w:rsidRDefault="001C34DC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560259"/>
      <w:docPartObj>
        <w:docPartGallery w:val="Page Numbers (Top of Page)"/>
        <w:docPartUnique/>
      </w:docPartObj>
    </w:sdtPr>
    <w:sdtEndPr/>
    <w:sdtContent>
      <w:p w:rsidR="00CD33FB" w:rsidRDefault="004F0D8A">
        <w:pPr>
          <w:pStyle w:val="a7"/>
          <w:jc w:val="center"/>
        </w:pPr>
        <w:r>
          <w:fldChar w:fldCharType="begin"/>
        </w:r>
        <w:r w:rsidR="00CD33FB">
          <w:instrText>PAGE   \* MERGEFORMAT</w:instrText>
        </w:r>
        <w:r>
          <w:fldChar w:fldCharType="separate"/>
        </w:r>
        <w:r w:rsidR="006005FE">
          <w:rPr>
            <w:noProof/>
          </w:rPr>
          <w:t>2</w:t>
        </w:r>
        <w:r>
          <w:fldChar w:fldCharType="end"/>
        </w:r>
      </w:p>
    </w:sdtContent>
  </w:sdt>
  <w:p w:rsidR="00CD33FB" w:rsidRDefault="00CD33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DC" w:rsidRDefault="001C34DC" w:rsidP="000E0EA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12E50"/>
    <w:rsid w:val="000306BC"/>
    <w:rsid w:val="0003591E"/>
    <w:rsid w:val="00067D81"/>
    <w:rsid w:val="0007217A"/>
    <w:rsid w:val="000729CC"/>
    <w:rsid w:val="000C4274"/>
    <w:rsid w:val="000D32E1"/>
    <w:rsid w:val="000E0EA4"/>
    <w:rsid w:val="000F4138"/>
    <w:rsid w:val="00103C69"/>
    <w:rsid w:val="0013077C"/>
    <w:rsid w:val="001348C3"/>
    <w:rsid w:val="001605B0"/>
    <w:rsid w:val="00195D34"/>
    <w:rsid w:val="001C34DC"/>
    <w:rsid w:val="001F4355"/>
    <w:rsid w:val="00205EAD"/>
    <w:rsid w:val="00265050"/>
    <w:rsid w:val="002A6B23"/>
    <w:rsid w:val="00307849"/>
    <w:rsid w:val="0038487A"/>
    <w:rsid w:val="003970D7"/>
    <w:rsid w:val="003C4D42"/>
    <w:rsid w:val="003C6BBF"/>
    <w:rsid w:val="003E6EA6"/>
    <w:rsid w:val="004653C9"/>
    <w:rsid w:val="00465C76"/>
    <w:rsid w:val="004731EA"/>
    <w:rsid w:val="004A24AD"/>
    <w:rsid w:val="004C5199"/>
    <w:rsid w:val="004D445C"/>
    <w:rsid w:val="004E2056"/>
    <w:rsid w:val="004F0D8A"/>
    <w:rsid w:val="00533557"/>
    <w:rsid w:val="00574808"/>
    <w:rsid w:val="005C332A"/>
    <w:rsid w:val="005C45D2"/>
    <w:rsid w:val="005C6C28"/>
    <w:rsid w:val="005F0A11"/>
    <w:rsid w:val="006005FE"/>
    <w:rsid w:val="006055A2"/>
    <w:rsid w:val="00610B10"/>
    <w:rsid w:val="00640893"/>
    <w:rsid w:val="006429B5"/>
    <w:rsid w:val="00653398"/>
    <w:rsid w:val="006E64E6"/>
    <w:rsid w:val="007072B5"/>
    <w:rsid w:val="00726286"/>
    <w:rsid w:val="00756C1D"/>
    <w:rsid w:val="00757706"/>
    <w:rsid w:val="007705AD"/>
    <w:rsid w:val="007771A7"/>
    <w:rsid w:val="007979F6"/>
    <w:rsid w:val="007C2C1F"/>
    <w:rsid w:val="007C7486"/>
    <w:rsid w:val="008333C2"/>
    <w:rsid w:val="008573B7"/>
    <w:rsid w:val="00860B53"/>
    <w:rsid w:val="00884F2A"/>
    <w:rsid w:val="008A1AF8"/>
    <w:rsid w:val="008A3180"/>
    <w:rsid w:val="008E339F"/>
    <w:rsid w:val="00927C66"/>
    <w:rsid w:val="00961BBC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B6E2A"/>
    <w:rsid w:val="00AC3683"/>
    <w:rsid w:val="00AC72DD"/>
    <w:rsid w:val="00AC7D1C"/>
    <w:rsid w:val="00AE3683"/>
    <w:rsid w:val="00B168AD"/>
    <w:rsid w:val="00B378FE"/>
    <w:rsid w:val="00B62F7E"/>
    <w:rsid w:val="00B74F90"/>
    <w:rsid w:val="00B86ED4"/>
    <w:rsid w:val="00B901D8"/>
    <w:rsid w:val="00BA1074"/>
    <w:rsid w:val="00BA52E2"/>
    <w:rsid w:val="00BB2941"/>
    <w:rsid w:val="00BD2EB2"/>
    <w:rsid w:val="00C0029F"/>
    <w:rsid w:val="00C24172"/>
    <w:rsid w:val="00C26937"/>
    <w:rsid w:val="00C311EB"/>
    <w:rsid w:val="00C92BA5"/>
    <w:rsid w:val="00C97F75"/>
    <w:rsid w:val="00CA3156"/>
    <w:rsid w:val="00CB3FDE"/>
    <w:rsid w:val="00CC1D45"/>
    <w:rsid w:val="00CD33FB"/>
    <w:rsid w:val="00CE0D98"/>
    <w:rsid w:val="00CF001D"/>
    <w:rsid w:val="00CF5812"/>
    <w:rsid w:val="00CF637B"/>
    <w:rsid w:val="00D22F40"/>
    <w:rsid w:val="00D42F13"/>
    <w:rsid w:val="00DA2FAB"/>
    <w:rsid w:val="00DB34EF"/>
    <w:rsid w:val="00DC600E"/>
    <w:rsid w:val="00DF3DAD"/>
    <w:rsid w:val="00E356BC"/>
    <w:rsid w:val="00E4256C"/>
    <w:rsid w:val="00E775CF"/>
    <w:rsid w:val="00EA0821"/>
    <w:rsid w:val="00EC4208"/>
    <w:rsid w:val="00ED69B7"/>
    <w:rsid w:val="00ED6C2A"/>
    <w:rsid w:val="00EE5A7A"/>
    <w:rsid w:val="00F15EC6"/>
    <w:rsid w:val="00F22809"/>
    <w:rsid w:val="00F258A0"/>
    <w:rsid w:val="00F27FDD"/>
    <w:rsid w:val="00F349EF"/>
    <w:rsid w:val="00F51E2B"/>
    <w:rsid w:val="00F9326B"/>
    <w:rsid w:val="00FA61CF"/>
    <w:rsid w:val="00FC01B9"/>
    <w:rsid w:val="00FD03CE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semiHidden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paragraph" w:styleId="af2">
    <w:name w:val="footer"/>
    <w:basedOn w:val="a"/>
    <w:link w:val="af3"/>
    <w:uiPriority w:val="99"/>
    <w:unhideWhenUsed/>
    <w:rsid w:val="00CD33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D33F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F361-993E-43BC-8D57-347E06BF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6</cp:revision>
  <cp:lastPrinted>2015-01-21T13:15:00Z</cp:lastPrinted>
  <dcterms:created xsi:type="dcterms:W3CDTF">2015-01-21T07:10:00Z</dcterms:created>
  <dcterms:modified xsi:type="dcterms:W3CDTF">2015-01-22T11:57:00Z</dcterms:modified>
</cp:coreProperties>
</file>