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EA6775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A6775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2080"/>
        <w:gridCol w:w="4678"/>
      </w:tblGrid>
      <w:tr w:rsidR="00620C9A" w:rsidRPr="006E1004" w:rsidTr="00A814F9">
        <w:tc>
          <w:tcPr>
            <w:tcW w:w="3273" w:type="dxa"/>
          </w:tcPr>
          <w:p w:rsidR="00620C9A" w:rsidRPr="00EA6775" w:rsidRDefault="00E62CA8" w:rsidP="00EA6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ПРИНЯТО</w:t>
            </w:r>
          </w:p>
          <w:p w:rsidR="00620C9A" w:rsidRPr="00EA6775" w:rsidRDefault="00D072D6" w:rsidP="00EA6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E62CA8">
              <w:rPr>
                <w:rFonts w:asciiTheme="majorBidi" w:hAnsiTheme="majorBidi" w:cstheme="majorBidi"/>
                <w:sz w:val="24"/>
                <w:szCs w:val="24"/>
              </w:rPr>
              <w:t xml:space="preserve">а </w:t>
            </w:r>
            <w:r w:rsidR="00620C9A" w:rsidRPr="00EA6775">
              <w:rPr>
                <w:rFonts w:asciiTheme="majorBidi" w:hAnsiTheme="majorBidi" w:cstheme="majorBidi"/>
                <w:sz w:val="24"/>
                <w:szCs w:val="24"/>
              </w:rPr>
              <w:t>Педагогическ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ом </w:t>
            </w:r>
            <w:r w:rsidR="00620C9A" w:rsidRPr="00EA6775">
              <w:rPr>
                <w:rFonts w:asciiTheme="majorBidi" w:hAnsiTheme="majorBidi" w:cstheme="majorBidi"/>
                <w:sz w:val="24"/>
                <w:szCs w:val="24"/>
              </w:rPr>
              <w:t>совет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е</w:t>
            </w:r>
          </w:p>
          <w:p w:rsidR="00620C9A" w:rsidRPr="00EA6775" w:rsidRDefault="00620C9A" w:rsidP="00EA6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2E313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A6775">
              <w:rPr>
                <w:rFonts w:asciiTheme="majorBidi" w:hAnsiTheme="majorBidi" w:cstheme="majorBidi"/>
                <w:sz w:val="24"/>
                <w:szCs w:val="24"/>
              </w:rPr>
              <w:t>№1</w:t>
            </w:r>
          </w:p>
          <w:p w:rsidR="00620C9A" w:rsidRPr="00EA6775" w:rsidRDefault="00620C9A" w:rsidP="00EA67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2E313F">
              <w:rPr>
                <w:rFonts w:asciiTheme="majorBidi" w:hAnsiTheme="majorBidi" w:cstheme="majorBidi"/>
                <w:sz w:val="24"/>
                <w:szCs w:val="24"/>
              </w:rPr>
              <w:t xml:space="preserve">  30.08.2024</w:t>
            </w:r>
          </w:p>
          <w:p w:rsidR="00620C9A" w:rsidRPr="00C521EF" w:rsidRDefault="00620C9A" w:rsidP="00EA6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A6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0" w:type="dxa"/>
          </w:tcPr>
          <w:p w:rsidR="00620C9A" w:rsidRPr="00EA6775" w:rsidRDefault="00620C9A" w:rsidP="00EA6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</w:tcPr>
          <w:p w:rsidR="00620C9A" w:rsidRPr="00EA6775" w:rsidRDefault="00620C9A" w:rsidP="00EA6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EA6775" w:rsidRDefault="00620C9A" w:rsidP="00A814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EA6775" w:rsidRDefault="00E62CA8" w:rsidP="00E62C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</w:t>
            </w:r>
            <w:proofErr w:type="spellStart"/>
            <w:r w:rsidR="00054BF3">
              <w:rPr>
                <w:rFonts w:asciiTheme="majorBidi" w:hAnsiTheme="majorBidi" w:cstheme="majorBidi"/>
                <w:sz w:val="24"/>
                <w:szCs w:val="24"/>
              </w:rPr>
              <w:t>И.о</w:t>
            </w:r>
            <w:proofErr w:type="gramStart"/>
            <w:r w:rsidR="00054BF3">
              <w:rPr>
                <w:rFonts w:asciiTheme="majorBidi" w:hAnsiTheme="majorBidi" w:cstheme="majorBidi"/>
                <w:sz w:val="24"/>
                <w:szCs w:val="24"/>
              </w:rPr>
              <w:t>.д</w:t>
            </w:r>
            <w:proofErr w:type="gramEnd"/>
            <w:r w:rsidR="00620C9A" w:rsidRPr="00EA6775">
              <w:rPr>
                <w:rFonts w:asciiTheme="majorBidi" w:hAnsiTheme="majorBidi" w:cstheme="majorBidi"/>
                <w:sz w:val="24"/>
                <w:szCs w:val="24"/>
              </w:rPr>
              <w:t>иректор</w:t>
            </w:r>
            <w:r w:rsidR="00054BF3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______</w:t>
            </w:r>
            <w:r w:rsidR="00054BF3">
              <w:rPr>
                <w:rFonts w:asciiTheme="majorBidi" w:hAnsiTheme="majorBidi" w:cstheme="majorBidi"/>
                <w:sz w:val="24"/>
                <w:szCs w:val="24"/>
              </w:rPr>
              <w:t>Мельникова</w:t>
            </w:r>
            <w:proofErr w:type="spellEnd"/>
            <w:r w:rsidR="00054BF3">
              <w:rPr>
                <w:rFonts w:asciiTheme="majorBidi" w:hAnsiTheme="majorBidi" w:cstheme="majorBidi"/>
                <w:sz w:val="24"/>
                <w:szCs w:val="24"/>
              </w:rPr>
              <w:t xml:space="preserve"> А.В.</w:t>
            </w:r>
          </w:p>
          <w:p w:rsidR="00A814F9" w:rsidRPr="002E313F" w:rsidRDefault="002E313F" w:rsidP="00A814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01-08/</w:t>
            </w:r>
            <w:r w:rsidR="00561C1E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804188">
              <w:rPr>
                <w:rFonts w:asciiTheme="majorBidi" w:hAnsiTheme="majorBidi" w:cstheme="majorBidi"/>
                <w:sz w:val="24"/>
                <w:szCs w:val="24"/>
              </w:rPr>
              <w:t>56</w:t>
            </w:r>
            <w:r w:rsidR="00E62CA8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A814F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814F9"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A814F9" w:rsidRPr="00A814F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814F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814F9" w:rsidRPr="00A814F9">
              <w:rPr>
                <w:rFonts w:asciiTheme="majorBidi" w:hAnsiTheme="majorBidi" w:cstheme="majorBidi"/>
                <w:sz w:val="24"/>
                <w:szCs w:val="24"/>
              </w:rPr>
              <w:t>30.08.2024</w:t>
            </w:r>
            <w:r w:rsidR="00A814F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620C9A" w:rsidRPr="00A814F9" w:rsidRDefault="00620C9A" w:rsidP="00A814F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A814F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A814F9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2E313F">
        <w:rPr>
          <w:rFonts w:asciiTheme="majorBidi" w:hAnsiTheme="majorBidi" w:cstheme="majorBidi"/>
          <w:sz w:val="28"/>
          <w:szCs w:val="28"/>
        </w:rPr>
        <w:t>4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</w:t>
      </w:r>
      <w:r w:rsidR="002E313F"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62CA8" w:rsidRDefault="00E62CA8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62CA8" w:rsidRPr="006E1004" w:rsidRDefault="00E62CA8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1A779C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Петрозаводский городской округ, Республика Карелия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2E313F">
        <w:rPr>
          <w:rFonts w:asciiTheme="majorBidi" w:hAnsiTheme="majorBidi" w:cstheme="majorBidi"/>
          <w:sz w:val="28"/>
          <w:szCs w:val="28"/>
        </w:rPr>
        <w:t>4</w:t>
      </w:r>
    </w:p>
    <w:p w:rsidR="0030678A" w:rsidRPr="006E1004" w:rsidRDefault="0030678A" w:rsidP="003E3576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3E3576" w:rsidRDefault="0030678A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proofErr w:type="gramStart"/>
      <w:r w:rsidRPr="003E3576">
        <w:rPr>
          <w:rStyle w:val="markedcontent"/>
          <w:rFonts w:asciiTheme="majorBidi" w:hAnsiTheme="majorBidi" w:cstheme="majorBidi"/>
          <w:sz w:val="24"/>
          <w:szCs w:val="24"/>
        </w:rPr>
        <w:t>Учебный план начального общего образования</w:t>
      </w:r>
      <w:r w:rsidR="00B645AA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3E3576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B645AA" w:rsidRPr="003E3576">
        <w:rPr>
          <w:rStyle w:val="markedcontent"/>
          <w:rFonts w:asciiTheme="majorBidi" w:hAnsiTheme="majorBidi" w:cstheme="majorBidi"/>
          <w:sz w:val="24"/>
          <w:szCs w:val="24"/>
        </w:rPr>
        <w:t>униципально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="00B645AA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бюджетно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="00B645AA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общеобразовательно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го </w:t>
      </w:r>
      <w:r w:rsidR="00B645AA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учреждени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я </w:t>
      </w:r>
      <w:r w:rsidR="00B645AA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Петрозаводского городского округа «Средняя общеобразовательная школа № 7 имени Федора Тимоскайнена»</w:t>
      </w:r>
      <w:r w:rsidR="00B645AA" w:rsidRPr="003E3576">
        <w:rPr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(далее - учебный план) для 1-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>3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классов, реализующих</w:t>
      </w:r>
      <w:r w:rsidR="00EA1496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основную образовательную программу начального общего образования, соответствующ</w:t>
      </w:r>
      <w:r w:rsidR="001B1213" w:rsidRPr="003E3576">
        <w:rPr>
          <w:rStyle w:val="markedcontent"/>
          <w:rFonts w:asciiTheme="majorBidi" w:hAnsiTheme="majorBidi" w:cstheme="majorBidi"/>
          <w:sz w:val="24"/>
          <w:szCs w:val="24"/>
        </w:rPr>
        <w:t>ую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ФГОС НОО</w:t>
      </w:r>
      <w:r w:rsidR="00613F43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3E3576">
        <w:rPr>
          <w:rStyle w:val="markedcontent"/>
          <w:rFonts w:asciiTheme="majorBidi" w:hAnsiTheme="majorBidi" w:cstheme="majorBidi"/>
          <w:sz w:val="24"/>
          <w:szCs w:val="24"/>
        </w:rPr>
        <w:t>ального общего образования»)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="00FC2435" w:rsidRPr="003E3576">
        <w:rPr>
          <w:rStyle w:val="markedcontent"/>
          <w:rFonts w:asciiTheme="majorBidi" w:hAnsiTheme="majorBidi" w:cstheme="majorBidi"/>
          <w:sz w:val="24"/>
          <w:szCs w:val="24"/>
        </w:rPr>
        <w:t>фиксирует общий объём нагрузки, максимальный объём аудиторной нагрузки</w:t>
      </w:r>
      <w:proofErr w:type="gramEnd"/>
      <w:r w:rsidR="00FC2435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3E3576" w:rsidRDefault="001A75C4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proofErr w:type="gramStart"/>
      <w:r w:rsidRPr="003E3576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</w:t>
      </w:r>
      <w:r w:rsidR="003C7983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3E3576">
        <w:rPr>
          <w:rStyle w:val="markedcontent"/>
          <w:rFonts w:asciiTheme="majorBidi" w:hAnsiTheme="majorBidi" w:cstheme="majorBidi"/>
          <w:sz w:val="24"/>
          <w:szCs w:val="24"/>
        </w:rPr>
        <w:t>Муниципально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го </w:t>
      </w:r>
      <w:r w:rsidR="00EE0C26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бюджетно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го </w:t>
      </w:r>
      <w:r w:rsidR="00EE0C26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общеобразовательно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="00EE0C26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учреждени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>я</w:t>
      </w:r>
      <w:r w:rsidR="00EE0C26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Петрозаводского городского округа «Средняя общеобразовательная школа № 7 имени Федора Тимоскайнена»</w:t>
      </w:r>
      <w:r w:rsidR="003C7983" w:rsidRPr="003E3576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разработанной в соответствии с ФГОС начального</w:t>
      </w:r>
      <w:r w:rsidR="003C7983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общего образования</w:t>
      </w:r>
      <w:r w:rsidR="001B1213" w:rsidRPr="003E3576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с учетом </w:t>
      </w:r>
      <w:r w:rsidR="00BA56FA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Федеральной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образовательн</w:t>
      </w:r>
      <w:r w:rsidR="00BA56FA" w:rsidRPr="003E3576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3C7983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программ</w:t>
      </w:r>
      <w:r w:rsidR="00BA56FA" w:rsidRPr="003E3576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начального общего образования</w:t>
      </w:r>
      <w:r w:rsidR="001B1213" w:rsidRPr="003E3576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и обеспечивает выполнение</w:t>
      </w:r>
      <w:r w:rsidR="003C7983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санитарно-эпидемиологических требований СП 2.4.3648-20 и</w:t>
      </w:r>
      <w:r w:rsidR="003C7983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гигиенических нормативов и требований СанПиН 1.2.3685-21.</w:t>
      </w:r>
      <w:proofErr w:type="gramEnd"/>
    </w:p>
    <w:p w:rsidR="00C91579" w:rsidRPr="003E3576" w:rsidRDefault="00C91579" w:rsidP="003E357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</w:t>
      </w:r>
      <w:r w:rsidR="00EE0C26" w:rsidRPr="003E3576">
        <w:rPr>
          <w:rStyle w:val="markedcontent"/>
          <w:rFonts w:asciiTheme="majorBidi" w:hAnsiTheme="majorBidi" w:cstheme="majorBidi"/>
          <w:sz w:val="24"/>
          <w:szCs w:val="24"/>
        </w:rPr>
        <w:t>Муниципально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EE0C26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бюджетно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EE0C26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общеобразовательно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EE0C26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учреждени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и </w:t>
      </w:r>
      <w:r w:rsidR="00EE0C26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Петрозаводского городского округа «Средняя общеобразовательная школа № 7 имени Федора Тимоскайнена»</w:t>
      </w:r>
      <w:r w:rsidRPr="003E3576">
        <w:rPr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начинается</w:t>
      </w:r>
      <w:r w:rsidR="00806306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3E3576">
        <w:rPr>
          <w:rFonts w:asciiTheme="majorBidi" w:hAnsiTheme="majorBidi" w:cstheme="majorBidi"/>
          <w:sz w:val="24"/>
          <w:szCs w:val="24"/>
        </w:rPr>
        <w:t>02.09.2024</w:t>
      </w:r>
      <w:r w:rsidRPr="003E3576">
        <w:rPr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012E1A" w:rsidRPr="00012E1A">
        <w:rPr>
          <w:rFonts w:asciiTheme="majorBidi" w:hAnsiTheme="majorBidi" w:cstheme="majorBidi"/>
          <w:sz w:val="24"/>
          <w:szCs w:val="24"/>
        </w:rPr>
        <w:t>29</w:t>
      </w:r>
      <w:r w:rsidR="00806306" w:rsidRPr="003E3576">
        <w:rPr>
          <w:rFonts w:asciiTheme="majorBidi" w:hAnsiTheme="majorBidi" w:cstheme="majorBidi"/>
          <w:sz w:val="24"/>
          <w:szCs w:val="24"/>
        </w:rPr>
        <w:t>.05.202</w:t>
      </w:r>
      <w:r w:rsidR="00A814F9" w:rsidRPr="003E3576">
        <w:rPr>
          <w:rFonts w:asciiTheme="majorBidi" w:hAnsiTheme="majorBidi" w:cstheme="majorBidi"/>
          <w:sz w:val="24"/>
          <w:szCs w:val="24"/>
        </w:rPr>
        <w:t>5</w:t>
      </w:r>
      <w:r w:rsidRPr="003E3576">
        <w:rPr>
          <w:rFonts w:asciiTheme="majorBidi" w:hAnsiTheme="majorBidi" w:cstheme="majorBidi"/>
          <w:sz w:val="24"/>
          <w:szCs w:val="24"/>
        </w:rPr>
        <w:t xml:space="preserve">. </w:t>
      </w:r>
    </w:p>
    <w:p w:rsidR="00C91579" w:rsidRPr="003E3576" w:rsidRDefault="000C3476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Продолжительность учебного года в 1 классе - 33 учебные недели во 2-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>3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классах – 34 учебных недели. </w:t>
      </w:r>
    </w:p>
    <w:p w:rsidR="001B1213" w:rsidRPr="003E3576" w:rsidRDefault="001B1213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составляет </w:t>
      </w:r>
      <w:r w:rsidR="00620C9A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в 1 классе - 21 час, во 2 – 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>3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классах – 23 часа.</w:t>
      </w:r>
    </w:p>
    <w:p w:rsidR="00C91579" w:rsidRPr="003E3576" w:rsidRDefault="00C91579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3E3576" w:rsidRDefault="00C91579" w:rsidP="003E3576">
      <w:pPr>
        <w:pStyle w:val="aa"/>
        <w:numPr>
          <w:ilvl w:val="0"/>
          <w:numId w:val="5"/>
        </w:numPr>
        <w:spacing w:after="0" w:line="240" w:lineRule="auto"/>
        <w:ind w:left="0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C91579" w:rsidRPr="003E3576" w:rsidRDefault="00C91579" w:rsidP="003E3576">
      <w:pPr>
        <w:pStyle w:val="aa"/>
        <w:numPr>
          <w:ilvl w:val="0"/>
          <w:numId w:val="5"/>
        </w:numPr>
        <w:spacing w:after="0" w:line="240" w:lineRule="auto"/>
        <w:ind w:left="0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для обучающихся 2-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>3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 - не более 5 уроков.</w:t>
      </w:r>
    </w:p>
    <w:p w:rsidR="000C3476" w:rsidRPr="003E3576" w:rsidRDefault="000C3476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3E3576" w:rsidRDefault="000C3476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3E3576">
        <w:rPr>
          <w:rFonts w:asciiTheme="majorBidi" w:hAnsiTheme="majorBidi" w:cstheme="majorBidi"/>
          <w:sz w:val="24"/>
          <w:szCs w:val="24"/>
        </w:rPr>
        <w:t>40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минут, за исключением 1 класса.</w:t>
      </w:r>
    </w:p>
    <w:p w:rsidR="000C3476" w:rsidRPr="003E3576" w:rsidRDefault="000C3476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3E3576" w:rsidRDefault="000C3476" w:rsidP="003E3576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0C3476" w:rsidRPr="003E3576" w:rsidRDefault="000C3476" w:rsidP="003E3576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3E3576" w:rsidRDefault="001B1213" w:rsidP="003E3576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4141D3" w:rsidRPr="003E3576" w:rsidRDefault="004141D3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3E3576" w:rsidRDefault="00F23C59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Учебные занятия для учащихся 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>1-3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 проводятся по</w:t>
      </w:r>
      <w:r w:rsidR="00F35982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5 -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:rsidR="00F23C59" w:rsidRPr="003E3576" w:rsidRDefault="00F23C59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 xml:space="preserve">Учебный план состоит из двух частей — </w:t>
      </w:r>
      <w:r w:rsidRPr="003E3576">
        <w:rPr>
          <w:rStyle w:val="markedcontent"/>
          <w:rFonts w:asciiTheme="majorBidi" w:hAnsiTheme="majorBidi" w:cstheme="majorBidi"/>
          <w:sz w:val="24"/>
          <w:szCs w:val="24"/>
          <w:u w:val="single"/>
        </w:rPr>
        <w:t>обязательной части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3E3576" w:rsidRDefault="00F23C59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  <w:u w:val="single"/>
        </w:rPr>
        <w:t>Часть учебного плана, формируемая участниками образовательных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  <w:u w:val="single"/>
        </w:rPr>
        <w:t>отношений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3E3576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. </w:t>
      </w:r>
    </w:p>
    <w:p w:rsidR="00F23C59" w:rsidRPr="003E3576" w:rsidRDefault="003E3576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В 2024/2025 учебным году выделено по 1 н/ч на увеличение учебного времени по предметам «Математика», «Литературное чтение».</w:t>
      </w:r>
    </w:p>
    <w:p w:rsidR="00FD7B0E" w:rsidRPr="003E3576" w:rsidRDefault="00BF0C5B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3963BA" w:rsidRPr="003E3576">
        <w:rPr>
          <w:rStyle w:val="markedcontent"/>
          <w:rFonts w:asciiTheme="majorBidi" w:hAnsiTheme="majorBidi" w:cstheme="majorBidi"/>
          <w:sz w:val="24"/>
          <w:szCs w:val="24"/>
        </w:rPr>
        <w:t>Муниципально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3963BA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бюджетно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>м</w:t>
      </w:r>
      <w:r w:rsidR="003963BA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общеобразовательно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>м учреждении</w:t>
      </w:r>
      <w:r w:rsidR="003963BA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Петрозаводского городского округа «Средняя общеобразовательная школа № 7 имени Федора Тимоскайнена»</w:t>
      </w:r>
      <w:r w:rsidR="003963BA" w:rsidRPr="003E3576">
        <w:rPr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языком об</w:t>
      </w:r>
      <w:r w:rsidR="00620C9A" w:rsidRPr="003E3576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446614" w:rsidRPr="003E3576">
        <w:rPr>
          <w:rFonts w:asciiTheme="majorBidi" w:hAnsiTheme="majorBidi" w:cstheme="majorBidi"/>
          <w:sz w:val="24"/>
          <w:szCs w:val="24"/>
        </w:rPr>
        <w:t xml:space="preserve">русский </w:t>
      </w:r>
      <w:r w:rsidRPr="003E3576">
        <w:rPr>
          <w:rFonts w:asciiTheme="majorBidi" w:hAnsiTheme="majorBidi" w:cstheme="majorBidi"/>
          <w:sz w:val="24"/>
          <w:szCs w:val="24"/>
        </w:rPr>
        <w:t>язык</w:t>
      </w:r>
      <w:r w:rsidR="006D6035" w:rsidRPr="003E3576">
        <w:rPr>
          <w:rFonts w:asciiTheme="majorBidi" w:hAnsiTheme="majorBidi" w:cstheme="majorBidi"/>
          <w:sz w:val="24"/>
          <w:szCs w:val="24"/>
        </w:rPr>
        <w:t>.</w:t>
      </w:r>
    </w:p>
    <w:p w:rsidR="00996DF6" w:rsidRPr="003E3576" w:rsidRDefault="00996DF6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3E3576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F23C59" w:rsidRPr="003E3576" w:rsidRDefault="004141D3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При изучении </w:t>
      </w:r>
      <w:r w:rsidR="000F4598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предметов </w:t>
      </w:r>
      <w:r w:rsidR="004168CD" w:rsidRPr="003E3576">
        <w:rPr>
          <w:rStyle w:val="markedcontent"/>
          <w:rFonts w:asciiTheme="majorBidi" w:hAnsiTheme="majorBidi" w:cstheme="majorBidi"/>
          <w:sz w:val="24"/>
          <w:szCs w:val="24"/>
        </w:rPr>
        <w:t>английский язык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осуществляется д</w:t>
      </w:r>
      <w:r w:rsidR="00F23C59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еление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учащихся </w:t>
      </w:r>
      <w:r w:rsidR="00F23C59" w:rsidRPr="003E3576">
        <w:rPr>
          <w:rStyle w:val="markedcontent"/>
          <w:rFonts w:asciiTheme="majorBidi" w:hAnsiTheme="majorBidi" w:cstheme="majorBidi"/>
          <w:sz w:val="24"/>
          <w:szCs w:val="24"/>
        </w:rPr>
        <w:t>на подгруппы</w:t>
      </w:r>
      <w:r w:rsidR="00112D88" w:rsidRPr="003E3576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4141D3" w:rsidRPr="003E3576" w:rsidRDefault="006D6035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</w:t>
      </w:r>
      <w:r w:rsidR="004141D3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="004141D3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процедура, проводимая с целью оценки качества освоения </w:t>
      </w:r>
      <w:proofErr w:type="gramStart"/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обучающимися</w:t>
      </w:r>
      <w:proofErr w:type="gramEnd"/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части содержания</w:t>
      </w:r>
      <w:r w:rsidR="004141D3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3E3576" w:rsidRDefault="006D6035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Промежуточная/годовая аттестация </w:t>
      </w:r>
      <w:proofErr w:type="gramStart"/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обучающихся</w:t>
      </w:r>
      <w:proofErr w:type="gramEnd"/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за четверть осуществляется в соответствии с календарным учебным</w:t>
      </w:r>
      <w:r w:rsidR="004141D3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:rsidR="004141D3" w:rsidRPr="003E3576" w:rsidRDefault="006D6035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образовательных отношений, являются </w:t>
      </w:r>
      <w:proofErr w:type="spellStart"/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четверти. </w:t>
      </w:r>
    </w:p>
    <w:p w:rsidR="00641000" w:rsidRPr="003E3576" w:rsidRDefault="006D6035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Промежуточная</w:t>
      </w:r>
      <w:r w:rsidR="004141D3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аттестация проходит на последней учебной неделе четверти.</w:t>
      </w:r>
      <w:r w:rsidR="004141D3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«Положением о формах, периодично</w:t>
      </w:r>
      <w:r w:rsidR="00BD18F1">
        <w:rPr>
          <w:rStyle w:val="markedcontent"/>
          <w:rFonts w:asciiTheme="majorBidi" w:hAnsiTheme="majorBidi" w:cstheme="majorBidi"/>
          <w:sz w:val="24"/>
          <w:szCs w:val="24"/>
        </w:rPr>
        <w:t>сти и порядке</w:t>
      </w:r>
      <w:r w:rsidR="00BD18F1" w:rsidRPr="00BD18F1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текущего контроля успеваемости и промежуточной </w:t>
      </w:r>
      <w:proofErr w:type="gramStart"/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аттестации</w:t>
      </w:r>
      <w:proofErr w:type="gramEnd"/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обучающихся </w:t>
      </w:r>
      <w:r w:rsidR="00A227C0" w:rsidRPr="003E3576">
        <w:rPr>
          <w:rStyle w:val="markedcontent"/>
          <w:rFonts w:asciiTheme="majorBidi" w:hAnsiTheme="majorBidi" w:cstheme="majorBidi"/>
          <w:sz w:val="24"/>
          <w:szCs w:val="24"/>
        </w:rPr>
        <w:t>Муниципально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го </w:t>
      </w:r>
      <w:r w:rsidR="00A227C0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бюджетно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="00A227C0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общеобразовательно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="00A227C0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учреждени</w:t>
      </w:r>
      <w:r w:rsidR="00A814F9" w:rsidRPr="003E3576">
        <w:rPr>
          <w:rStyle w:val="markedcontent"/>
          <w:rFonts w:asciiTheme="majorBidi" w:hAnsiTheme="majorBidi" w:cstheme="majorBidi"/>
          <w:sz w:val="24"/>
          <w:szCs w:val="24"/>
        </w:rPr>
        <w:t>я</w:t>
      </w:r>
      <w:r w:rsidR="00A227C0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Петрозаводского городского округа «Средняя общеобразовательная школа № 7 имени Федора Тимоскайнена»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641000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641000" w:rsidRPr="003E3576" w:rsidRDefault="006D6035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на </w:t>
      </w:r>
      <w:proofErr w:type="spellStart"/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критериальной</w:t>
      </w:r>
      <w:proofErr w:type="spellEnd"/>
      <w:r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3E3576" w:rsidRDefault="006D6035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3E357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E3576">
        <w:rPr>
          <w:rStyle w:val="markedcontent"/>
          <w:rFonts w:asciiTheme="majorBidi" w:hAnsiTheme="majorBidi" w:cstheme="majorBidi"/>
          <w:sz w:val="24"/>
          <w:szCs w:val="24"/>
        </w:rPr>
        <w:t>Нормативный срок освоения ООП НОО составляет 4 года</w:t>
      </w:r>
      <w:r w:rsidR="00F60A00" w:rsidRPr="003E3576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F60A00" w:rsidRPr="003E3576" w:rsidRDefault="00F60A00" w:rsidP="003E357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814F9" w:rsidRDefault="00A814F9" w:rsidP="003E3576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E3576" w:rsidRDefault="003E3576" w:rsidP="003E3576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E3576" w:rsidRDefault="003E3576" w:rsidP="003E3576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E3576" w:rsidRDefault="003E3576" w:rsidP="003E3576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E3576" w:rsidRDefault="003E3576" w:rsidP="003E3576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E3576" w:rsidRDefault="003E3576" w:rsidP="003E3576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E3576" w:rsidRPr="006E1004" w:rsidRDefault="003E3576" w:rsidP="003E3576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A6775" w:rsidRPr="005B3E09" w:rsidRDefault="005B3E09" w:rsidP="005B3E09">
      <w:pPr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tbl>
      <w:tblPr>
        <w:tblStyle w:val="ab"/>
        <w:tblW w:w="0" w:type="auto"/>
        <w:tblLook w:val="04A0"/>
      </w:tblPr>
      <w:tblGrid>
        <w:gridCol w:w="2665"/>
        <w:gridCol w:w="3255"/>
        <w:gridCol w:w="797"/>
        <w:gridCol w:w="762"/>
        <w:gridCol w:w="832"/>
        <w:gridCol w:w="728"/>
        <w:gridCol w:w="992"/>
      </w:tblGrid>
      <w:tr w:rsidR="00EA6775" w:rsidRPr="00EA6775" w:rsidTr="005B3E09">
        <w:trPr>
          <w:trHeight w:val="276"/>
        </w:trPr>
        <w:tc>
          <w:tcPr>
            <w:tcW w:w="2665" w:type="dxa"/>
            <w:vMerge w:val="restart"/>
            <w:shd w:val="clear" w:color="auto" w:fill="D9D9D9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255" w:type="dxa"/>
            <w:vMerge w:val="restart"/>
            <w:shd w:val="clear" w:color="auto" w:fill="auto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EA6775" w:rsidRPr="005B3E09" w:rsidRDefault="00EA6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0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EA6775" w:rsidRPr="00EA6775" w:rsidTr="005B3E09">
        <w:tc>
          <w:tcPr>
            <w:tcW w:w="2665" w:type="dxa"/>
            <w:vMerge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762" w:type="dxa"/>
            <w:shd w:val="clear" w:color="auto" w:fill="D9D9D9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832" w:type="dxa"/>
            <w:shd w:val="clear" w:color="auto" w:fill="D9D9D9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728" w:type="dxa"/>
            <w:shd w:val="clear" w:color="auto" w:fill="D9D9D9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992" w:type="dxa"/>
            <w:shd w:val="clear" w:color="auto" w:fill="D9D9D9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</w:tr>
      <w:tr w:rsidR="00EA6775" w:rsidRPr="00EA6775" w:rsidTr="005B3E09">
        <w:tc>
          <w:tcPr>
            <w:tcW w:w="10031" w:type="dxa"/>
            <w:gridSpan w:val="7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EA6775" w:rsidRPr="00EA6775" w:rsidTr="005B3E09">
        <w:tc>
          <w:tcPr>
            <w:tcW w:w="2665" w:type="dxa"/>
            <w:vMerge w:val="restart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255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7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6775" w:rsidRPr="00EA6775" w:rsidTr="005B3E09">
        <w:tc>
          <w:tcPr>
            <w:tcW w:w="2665" w:type="dxa"/>
            <w:vMerge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97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6775" w:rsidRPr="00EA6775" w:rsidTr="005B3E09">
        <w:tc>
          <w:tcPr>
            <w:tcW w:w="2665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255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5B3E09"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797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775" w:rsidRPr="00EA6775" w:rsidTr="005B3E09">
        <w:tc>
          <w:tcPr>
            <w:tcW w:w="2665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55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97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775" w:rsidRPr="00EA6775" w:rsidTr="005B3E09">
        <w:tc>
          <w:tcPr>
            <w:tcW w:w="2665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3255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97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775" w:rsidRPr="00EA6775" w:rsidTr="005B3E09">
        <w:tc>
          <w:tcPr>
            <w:tcW w:w="2665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255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97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6775" w:rsidRPr="00EA6775" w:rsidTr="005B3E09">
        <w:tc>
          <w:tcPr>
            <w:tcW w:w="2665" w:type="dxa"/>
            <w:vMerge w:val="restart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255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97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775" w:rsidRPr="00EA6775" w:rsidTr="005B3E09">
        <w:tc>
          <w:tcPr>
            <w:tcW w:w="2665" w:type="dxa"/>
            <w:vMerge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97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775" w:rsidRPr="00EA6775" w:rsidTr="005B3E09">
        <w:tc>
          <w:tcPr>
            <w:tcW w:w="2665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55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97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775" w:rsidRPr="00EA6775" w:rsidTr="005B3E09">
        <w:tc>
          <w:tcPr>
            <w:tcW w:w="2665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55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7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775" w:rsidRPr="00EA6775" w:rsidTr="00A814F9">
        <w:tc>
          <w:tcPr>
            <w:tcW w:w="5920" w:type="dxa"/>
            <w:gridSpan w:val="2"/>
            <w:shd w:val="clear" w:color="auto" w:fill="auto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2" w:type="dxa"/>
            <w:shd w:val="clear" w:color="auto" w:fill="auto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2" w:type="dxa"/>
            <w:shd w:val="clear" w:color="auto" w:fill="auto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8" w:type="dxa"/>
            <w:shd w:val="clear" w:color="auto" w:fill="auto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B3E09" w:rsidRPr="00EA6775" w:rsidTr="005B3E09">
        <w:tc>
          <w:tcPr>
            <w:tcW w:w="10031" w:type="dxa"/>
            <w:gridSpan w:val="7"/>
            <w:shd w:val="clear" w:color="auto" w:fill="auto"/>
          </w:tcPr>
          <w:p w:rsidR="005B3E09" w:rsidRPr="005B3E09" w:rsidRDefault="005B3E09" w:rsidP="00EA6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DFDC0"/>
              </w:rPr>
              <w:t>Часть, формируемая участниками образовательных отношений</w:t>
            </w:r>
          </w:p>
        </w:tc>
      </w:tr>
      <w:tr w:rsidR="00EA6775" w:rsidRPr="00EA6775" w:rsidTr="003E3576">
        <w:tc>
          <w:tcPr>
            <w:tcW w:w="5920" w:type="dxa"/>
            <w:gridSpan w:val="2"/>
            <w:shd w:val="clear" w:color="auto" w:fill="auto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797" w:type="dxa"/>
            <w:shd w:val="clear" w:color="auto" w:fill="auto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775" w:rsidRPr="00EA6775" w:rsidTr="005B3E09">
        <w:tc>
          <w:tcPr>
            <w:tcW w:w="5920" w:type="dxa"/>
            <w:gridSpan w:val="2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97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775" w:rsidRPr="00EA6775" w:rsidTr="005B3E09">
        <w:tc>
          <w:tcPr>
            <w:tcW w:w="5920" w:type="dxa"/>
            <w:gridSpan w:val="2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97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775" w:rsidRPr="00EA6775" w:rsidTr="00A814F9">
        <w:tc>
          <w:tcPr>
            <w:tcW w:w="5920" w:type="dxa"/>
            <w:gridSpan w:val="2"/>
            <w:shd w:val="clear" w:color="auto" w:fill="auto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" w:type="dxa"/>
            <w:shd w:val="clear" w:color="auto" w:fill="auto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shd w:val="clear" w:color="auto" w:fill="auto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775" w:rsidRPr="00EA6775" w:rsidTr="00A814F9">
        <w:tc>
          <w:tcPr>
            <w:tcW w:w="5920" w:type="dxa"/>
            <w:gridSpan w:val="2"/>
            <w:shd w:val="clear" w:color="auto" w:fill="auto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797" w:type="dxa"/>
            <w:shd w:val="clear" w:color="auto" w:fill="auto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2" w:type="dxa"/>
            <w:shd w:val="clear" w:color="auto" w:fill="auto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2" w:type="dxa"/>
            <w:shd w:val="clear" w:color="auto" w:fill="auto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8" w:type="dxa"/>
            <w:shd w:val="clear" w:color="auto" w:fill="auto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A6775" w:rsidRPr="00EA6775" w:rsidTr="005B3E09">
        <w:tc>
          <w:tcPr>
            <w:tcW w:w="5920" w:type="dxa"/>
            <w:gridSpan w:val="2"/>
            <w:shd w:val="clear" w:color="auto" w:fill="FCE3FC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97" w:type="dxa"/>
            <w:shd w:val="clear" w:color="auto" w:fill="FCE3FC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2" w:type="dxa"/>
            <w:shd w:val="clear" w:color="auto" w:fill="FCE3FC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2" w:type="dxa"/>
            <w:shd w:val="clear" w:color="auto" w:fill="FCE3FC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8" w:type="dxa"/>
            <w:shd w:val="clear" w:color="auto" w:fill="FCE3FC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FCE3FC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A6775" w:rsidRPr="00EA6775" w:rsidTr="005B3E09">
        <w:tc>
          <w:tcPr>
            <w:tcW w:w="5920" w:type="dxa"/>
            <w:gridSpan w:val="2"/>
            <w:shd w:val="clear" w:color="auto" w:fill="FCE3FC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797" w:type="dxa"/>
            <w:shd w:val="clear" w:color="auto" w:fill="FCE3FC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762" w:type="dxa"/>
            <w:shd w:val="clear" w:color="auto" w:fill="FCE3FC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832" w:type="dxa"/>
            <w:shd w:val="clear" w:color="auto" w:fill="FCE3FC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28" w:type="dxa"/>
            <w:shd w:val="clear" w:color="auto" w:fill="FCE3FC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92" w:type="dxa"/>
            <w:shd w:val="clear" w:color="auto" w:fill="FCE3FC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</w:tr>
    </w:tbl>
    <w:p w:rsidR="005B3E09" w:rsidRDefault="005B3E09" w:rsidP="00EA6775">
      <w:pPr>
        <w:rPr>
          <w:rFonts w:ascii="Times New Roman" w:hAnsi="Times New Roman" w:cs="Times New Roman"/>
          <w:b/>
          <w:sz w:val="24"/>
          <w:szCs w:val="24"/>
        </w:rPr>
      </w:pPr>
    </w:p>
    <w:p w:rsidR="00EA6775" w:rsidRPr="00EA6775" w:rsidRDefault="00EA6775" w:rsidP="00EA6775">
      <w:pPr>
        <w:rPr>
          <w:rFonts w:ascii="Times New Roman" w:hAnsi="Times New Roman" w:cs="Times New Roman"/>
          <w:sz w:val="24"/>
          <w:szCs w:val="24"/>
        </w:rPr>
      </w:pPr>
      <w:r w:rsidRPr="00EA6775">
        <w:rPr>
          <w:rFonts w:ascii="Times New Roman" w:hAnsi="Times New Roman" w:cs="Times New Roman"/>
          <w:b/>
          <w:sz w:val="24"/>
          <w:szCs w:val="24"/>
        </w:rPr>
        <w:t>План внеурочной деятельности (недельный)</w:t>
      </w:r>
    </w:p>
    <w:tbl>
      <w:tblPr>
        <w:tblStyle w:val="ab"/>
        <w:tblW w:w="10173" w:type="dxa"/>
        <w:tblLayout w:type="fixed"/>
        <w:tblLook w:val="04A0"/>
      </w:tblPr>
      <w:tblGrid>
        <w:gridCol w:w="4361"/>
        <w:gridCol w:w="1418"/>
        <w:gridCol w:w="992"/>
        <w:gridCol w:w="992"/>
        <w:gridCol w:w="1276"/>
        <w:gridCol w:w="1134"/>
      </w:tblGrid>
      <w:tr w:rsidR="00EA6775" w:rsidRPr="00EA6775" w:rsidTr="00337F24">
        <w:trPr>
          <w:trHeight w:val="276"/>
        </w:trPr>
        <w:tc>
          <w:tcPr>
            <w:tcW w:w="4361" w:type="dxa"/>
            <w:vMerge w:val="restart"/>
            <w:shd w:val="clear" w:color="auto" w:fill="D9D9D9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EA6775" w:rsidRPr="005B3E09" w:rsidRDefault="00EA6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E0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EA6775" w:rsidRPr="00EA6775" w:rsidTr="00337F24">
        <w:tc>
          <w:tcPr>
            <w:tcW w:w="4361" w:type="dxa"/>
            <w:vMerge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992" w:type="dxa"/>
            <w:shd w:val="clear" w:color="auto" w:fill="D9D9D9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992" w:type="dxa"/>
            <w:shd w:val="clear" w:color="auto" w:fill="D9D9D9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276" w:type="dxa"/>
            <w:shd w:val="clear" w:color="auto" w:fill="D9D9D9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134" w:type="dxa"/>
            <w:shd w:val="clear" w:color="auto" w:fill="D9D9D9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</w:tr>
      <w:tr w:rsidR="00EA6775" w:rsidRPr="00EA6775" w:rsidTr="00337F24">
        <w:tc>
          <w:tcPr>
            <w:tcW w:w="4361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 xml:space="preserve">"Разговоры о </w:t>
            </w:r>
            <w:proofErr w:type="gramStart"/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775" w:rsidRPr="00EA6775" w:rsidTr="00337F24">
        <w:tc>
          <w:tcPr>
            <w:tcW w:w="4361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"Край, в котором я живу"</w:t>
            </w:r>
          </w:p>
        </w:tc>
        <w:tc>
          <w:tcPr>
            <w:tcW w:w="141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775" w:rsidRPr="00EA6775" w:rsidTr="00337F24">
        <w:tc>
          <w:tcPr>
            <w:tcW w:w="4361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"Подвижные игры"</w:t>
            </w:r>
          </w:p>
        </w:tc>
        <w:tc>
          <w:tcPr>
            <w:tcW w:w="141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775" w:rsidRPr="00EA6775" w:rsidTr="00337F24">
        <w:tc>
          <w:tcPr>
            <w:tcW w:w="4361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"Азбука безопасности"</w:t>
            </w:r>
          </w:p>
        </w:tc>
        <w:tc>
          <w:tcPr>
            <w:tcW w:w="141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6775" w:rsidRPr="00EA6775" w:rsidTr="00337F24">
        <w:tc>
          <w:tcPr>
            <w:tcW w:w="4361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"Вдумчивый читатель"</w:t>
            </w:r>
          </w:p>
        </w:tc>
        <w:tc>
          <w:tcPr>
            <w:tcW w:w="141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775" w:rsidRPr="00EA6775" w:rsidTr="00337F24">
        <w:tc>
          <w:tcPr>
            <w:tcW w:w="4361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"Развитие речи"</w:t>
            </w:r>
          </w:p>
        </w:tc>
        <w:tc>
          <w:tcPr>
            <w:tcW w:w="141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6775" w:rsidRPr="00EA6775" w:rsidTr="00337F24">
        <w:tc>
          <w:tcPr>
            <w:tcW w:w="4361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"Умники и умницы"</w:t>
            </w:r>
          </w:p>
        </w:tc>
        <w:tc>
          <w:tcPr>
            <w:tcW w:w="141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A6775" w:rsidRPr="00EA6775" w:rsidRDefault="006E7721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6775" w:rsidRPr="00EA6775" w:rsidTr="00337F24">
        <w:tc>
          <w:tcPr>
            <w:tcW w:w="4361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"Введение в финансовую грамотность"</w:t>
            </w:r>
          </w:p>
        </w:tc>
        <w:tc>
          <w:tcPr>
            <w:tcW w:w="141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6775" w:rsidRPr="00EA6775" w:rsidTr="00337F24">
        <w:tc>
          <w:tcPr>
            <w:tcW w:w="4361" w:type="dxa"/>
          </w:tcPr>
          <w:p w:rsidR="00EA6775" w:rsidRPr="00EA6775" w:rsidRDefault="00EA6775" w:rsidP="00625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EA677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25F6A">
              <w:rPr>
                <w:rFonts w:ascii="Times New Roman" w:hAnsi="Times New Roman" w:cs="Times New Roman"/>
                <w:sz w:val="24"/>
                <w:szCs w:val="24"/>
              </w:rPr>
              <w:t xml:space="preserve">школах </w:t>
            </w: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России и мир</w:t>
            </w:r>
            <w:r w:rsidR="00625F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775" w:rsidRPr="00EA6775" w:rsidTr="00337F24">
        <w:tc>
          <w:tcPr>
            <w:tcW w:w="4361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"Орлята России"</w:t>
            </w:r>
          </w:p>
        </w:tc>
        <w:tc>
          <w:tcPr>
            <w:tcW w:w="141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913" w:rsidRPr="00EA6775" w:rsidTr="00337F24">
        <w:tc>
          <w:tcPr>
            <w:tcW w:w="4361" w:type="dxa"/>
          </w:tcPr>
          <w:p w:rsidR="00D97913" w:rsidRPr="00EA6775" w:rsidRDefault="00D97913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физика»</w:t>
            </w:r>
          </w:p>
        </w:tc>
        <w:tc>
          <w:tcPr>
            <w:tcW w:w="1418" w:type="dxa"/>
          </w:tcPr>
          <w:p w:rsidR="00D97913" w:rsidRPr="00EA6775" w:rsidRDefault="00D97913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97913" w:rsidRPr="00EA6775" w:rsidRDefault="00D97913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97913" w:rsidRPr="00EA6775" w:rsidRDefault="00D97913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7913" w:rsidRPr="00EA6775" w:rsidRDefault="00D97913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7913" w:rsidRPr="00EA6775" w:rsidRDefault="00D97913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6775" w:rsidRPr="00EA6775" w:rsidTr="00337F24">
        <w:tc>
          <w:tcPr>
            <w:tcW w:w="4361" w:type="dxa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"Искусство иллюстрации"</w:t>
            </w:r>
          </w:p>
        </w:tc>
        <w:tc>
          <w:tcPr>
            <w:tcW w:w="1418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6775" w:rsidRPr="00EA6775" w:rsidRDefault="00EA6775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775" w:rsidRPr="00EA6775" w:rsidTr="003E3576">
        <w:tc>
          <w:tcPr>
            <w:tcW w:w="4361" w:type="dxa"/>
            <w:shd w:val="clear" w:color="auto" w:fill="auto"/>
          </w:tcPr>
          <w:p w:rsidR="00EA6775" w:rsidRPr="00EA6775" w:rsidRDefault="00EA6775" w:rsidP="00EA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775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418" w:type="dxa"/>
            <w:shd w:val="clear" w:color="auto" w:fill="auto"/>
          </w:tcPr>
          <w:p w:rsidR="00EA6775" w:rsidRPr="00D97913" w:rsidRDefault="00D97913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A6775" w:rsidRPr="00BD18F1" w:rsidRDefault="00BD18F1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A6775" w:rsidRPr="00D97913" w:rsidRDefault="00D97913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A6775" w:rsidRPr="006E7721" w:rsidRDefault="006E7721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A6775" w:rsidRPr="006E7721" w:rsidRDefault="006E7721" w:rsidP="00EA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A6775" w:rsidRPr="00EA6775" w:rsidRDefault="00EA6775" w:rsidP="00EA6775">
      <w:pPr>
        <w:rPr>
          <w:rFonts w:ascii="Times New Roman" w:hAnsi="Times New Roman" w:cs="Times New Roman"/>
          <w:sz w:val="24"/>
          <w:szCs w:val="24"/>
        </w:rPr>
      </w:pPr>
    </w:p>
    <w:p w:rsidR="00337F24" w:rsidRDefault="00337F24" w:rsidP="00EA6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BD18F1" w:rsidRPr="00BD18F1" w:rsidRDefault="00BD18F1" w:rsidP="00EA6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EA6775" w:rsidRPr="00EA6775" w:rsidRDefault="003E3576" w:rsidP="00EA6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 к п</w:t>
      </w:r>
      <w:r w:rsidR="00EA6775"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="00EA6775"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внеурочной деятельности</w:t>
      </w:r>
    </w:p>
    <w:p w:rsidR="00EA6775" w:rsidRPr="00EA6775" w:rsidRDefault="00EA6775" w:rsidP="00EA6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МОУ «Средняя школа №7» </w:t>
      </w:r>
      <w:r w:rsidRPr="00EA67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054B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="00054B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  <w:bookmarkStart w:id="0" w:name="_GoBack"/>
      <w:bookmarkEnd w:id="0"/>
    </w:p>
    <w:p w:rsidR="00EA6775" w:rsidRDefault="00EA6775" w:rsidP="00EA6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основной образовательной программы начального общего образования</w:t>
      </w:r>
    </w:p>
    <w:p w:rsidR="00337F24" w:rsidRPr="00F37E93" w:rsidRDefault="00337F24" w:rsidP="00337F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>В соответствии с требованиями обновленных федеральных 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 xml:space="preserve">образовательных стандартов начального общего </w:t>
      </w:r>
      <w:r>
        <w:rPr>
          <w:rFonts w:ascii="Times New Roman" w:hAnsi="Times New Roman"/>
          <w:sz w:val="24"/>
          <w:szCs w:val="24"/>
        </w:rPr>
        <w:t xml:space="preserve">и основного общего образования, </w:t>
      </w:r>
      <w:r w:rsidRPr="00F37E93">
        <w:rPr>
          <w:rFonts w:ascii="Times New Roman" w:hAnsi="Times New Roman"/>
          <w:sz w:val="24"/>
          <w:szCs w:val="24"/>
        </w:rPr>
        <w:t xml:space="preserve">утвержденных приказами </w:t>
      </w:r>
      <w:proofErr w:type="spellStart"/>
      <w:r w:rsidRPr="00F37E9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F37E93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оссии от 31 мая 2021 года № 286 и № 287  </w:t>
      </w:r>
      <w:r w:rsidRPr="00F37E93">
        <w:rPr>
          <w:rFonts w:ascii="Times New Roman" w:hAnsi="Times New Roman"/>
          <w:sz w:val="24"/>
          <w:szCs w:val="24"/>
        </w:rPr>
        <w:t xml:space="preserve">(далее – ФГОС НОО </w:t>
      </w:r>
      <w:proofErr w:type="gramStart"/>
      <w:r w:rsidRPr="00F37E93">
        <w:rPr>
          <w:rFonts w:ascii="Times New Roman" w:hAnsi="Times New Roman"/>
          <w:sz w:val="24"/>
          <w:szCs w:val="24"/>
        </w:rPr>
        <w:t>и ООО</w:t>
      </w:r>
      <w:proofErr w:type="gramEnd"/>
      <w:r w:rsidRPr="00F37E93">
        <w:rPr>
          <w:rFonts w:ascii="Times New Roman" w:hAnsi="Times New Roman"/>
          <w:sz w:val="24"/>
          <w:szCs w:val="24"/>
        </w:rPr>
        <w:t xml:space="preserve">), достижение </w:t>
      </w:r>
      <w:r>
        <w:rPr>
          <w:rFonts w:ascii="Times New Roman" w:hAnsi="Times New Roman"/>
          <w:sz w:val="24"/>
          <w:szCs w:val="24"/>
        </w:rPr>
        <w:t xml:space="preserve">планируемых </w:t>
      </w:r>
      <w:r w:rsidRPr="00F37E93">
        <w:rPr>
          <w:rFonts w:ascii="Times New Roman" w:hAnsi="Times New Roman"/>
          <w:sz w:val="24"/>
          <w:szCs w:val="24"/>
        </w:rPr>
        <w:t>образовательных результатов возм</w:t>
      </w:r>
      <w:r>
        <w:rPr>
          <w:rFonts w:ascii="Times New Roman" w:hAnsi="Times New Roman"/>
          <w:sz w:val="24"/>
          <w:szCs w:val="24"/>
        </w:rPr>
        <w:t xml:space="preserve">ожно через урочную и внеурочную </w:t>
      </w:r>
      <w:r w:rsidRPr="00F37E93">
        <w:rPr>
          <w:rFonts w:ascii="Times New Roman" w:hAnsi="Times New Roman"/>
          <w:sz w:val="24"/>
          <w:szCs w:val="24"/>
        </w:rPr>
        <w:t>деятельность.</w:t>
      </w:r>
    </w:p>
    <w:p w:rsidR="00337F24" w:rsidRPr="00F37E93" w:rsidRDefault="00337F24" w:rsidP="00337F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  <w:u w:val="single"/>
        </w:rPr>
        <w:t>Под внеурочной деятельностью</w:t>
      </w:r>
      <w:r w:rsidRPr="00F37E93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ледует понимать образовательную </w:t>
      </w:r>
      <w:r w:rsidRPr="00F37E93">
        <w:rPr>
          <w:rFonts w:ascii="Times New Roman" w:hAnsi="Times New Roman"/>
          <w:sz w:val="24"/>
          <w:szCs w:val="24"/>
        </w:rPr>
        <w:t>деятельность, направленную на достижение п</w:t>
      </w:r>
      <w:r>
        <w:rPr>
          <w:rFonts w:ascii="Times New Roman" w:hAnsi="Times New Roman"/>
          <w:sz w:val="24"/>
          <w:szCs w:val="24"/>
        </w:rPr>
        <w:t xml:space="preserve">ланируемых результатов освоения </w:t>
      </w:r>
      <w:r w:rsidRPr="00F37E93">
        <w:rPr>
          <w:rFonts w:ascii="Times New Roman" w:hAnsi="Times New Roman"/>
          <w:sz w:val="24"/>
          <w:szCs w:val="24"/>
        </w:rPr>
        <w:t>основных образовательных прогр</w:t>
      </w:r>
      <w:r>
        <w:rPr>
          <w:rFonts w:ascii="Times New Roman" w:hAnsi="Times New Roman"/>
          <w:sz w:val="24"/>
          <w:szCs w:val="24"/>
        </w:rPr>
        <w:t xml:space="preserve">амм (предметных,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и личностных), осуществляему</w:t>
      </w:r>
      <w:r>
        <w:rPr>
          <w:rFonts w:ascii="Times New Roman" w:hAnsi="Times New Roman"/>
          <w:sz w:val="24"/>
          <w:szCs w:val="24"/>
        </w:rPr>
        <w:t xml:space="preserve">ю в формах, отличных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урочной.</w:t>
      </w:r>
    </w:p>
    <w:p w:rsidR="00337F24" w:rsidRPr="00F37E93" w:rsidRDefault="00337F24" w:rsidP="00337F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7E93">
        <w:rPr>
          <w:rFonts w:ascii="Times New Roman" w:hAnsi="Times New Roman"/>
          <w:sz w:val="24"/>
          <w:szCs w:val="24"/>
          <w:u w:val="single"/>
        </w:rPr>
        <w:t>Формы внеурочной деятельности</w:t>
      </w:r>
      <w:r w:rsidRPr="00F37E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предусматривают  активность </w:t>
      </w:r>
      <w:r w:rsidRPr="00F37E93">
        <w:rPr>
          <w:rFonts w:ascii="Times New Roman" w:hAnsi="Times New Roman"/>
          <w:sz w:val="24"/>
          <w:szCs w:val="24"/>
        </w:rPr>
        <w:t>и самостоятельность обучающихся, сочета</w:t>
      </w:r>
      <w:r>
        <w:rPr>
          <w:rFonts w:ascii="Times New Roman" w:hAnsi="Times New Roman"/>
          <w:sz w:val="24"/>
          <w:szCs w:val="24"/>
        </w:rPr>
        <w:t xml:space="preserve">ют  индивидуальную и групповую </w:t>
      </w:r>
      <w:r w:rsidRPr="00F37E93">
        <w:rPr>
          <w:rFonts w:ascii="Times New Roman" w:hAnsi="Times New Roman"/>
          <w:sz w:val="24"/>
          <w:szCs w:val="24"/>
        </w:rPr>
        <w:t>работы, обеспечива</w:t>
      </w:r>
      <w:r>
        <w:rPr>
          <w:rFonts w:ascii="Times New Roman" w:hAnsi="Times New Roman"/>
          <w:sz w:val="24"/>
          <w:szCs w:val="24"/>
        </w:rPr>
        <w:t xml:space="preserve">ют </w:t>
      </w:r>
      <w:r w:rsidRPr="00F37E93">
        <w:rPr>
          <w:rFonts w:ascii="Times New Roman" w:hAnsi="Times New Roman"/>
          <w:sz w:val="24"/>
          <w:szCs w:val="24"/>
        </w:rPr>
        <w:t xml:space="preserve"> гибкий ре</w:t>
      </w:r>
      <w:r>
        <w:rPr>
          <w:rFonts w:ascii="Times New Roman" w:hAnsi="Times New Roman"/>
          <w:sz w:val="24"/>
          <w:szCs w:val="24"/>
        </w:rPr>
        <w:t xml:space="preserve">жим занятий (продолжительность, </w:t>
      </w:r>
      <w:r w:rsidRPr="00F37E93">
        <w:rPr>
          <w:rFonts w:ascii="Times New Roman" w:hAnsi="Times New Roman"/>
          <w:sz w:val="24"/>
          <w:szCs w:val="24"/>
        </w:rPr>
        <w:t>последо</w:t>
      </w:r>
      <w:r>
        <w:rPr>
          <w:rFonts w:ascii="Times New Roman" w:hAnsi="Times New Roman"/>
          <w:sz w:val="24"/>
          <w:szCs w:val="24"/>
        </w:rPr>
        <w:t xml:space="preserve">вательность), переменный состав  обучающихся, проектную </w:t>
      </w:r>
      <w:r w:rsidRPr="00F37E93">
        <w:rPr>
          <w:rFonts w:ascii="Times New Roman" w:hAnsi="Times New Roman"/>
          <w:sz w:val="24"/>
          <w:szCs w:val="24"/>
        </w:rPr>
        <w:t>и исследовательскую деятельность, экскурсии, походы, деловые игры и пр.</w:t>
      </w:r>
      <w:proofErr w:type="gramEnd"/>
    </w:p>
    <w:p w:rsidR="00337F24" w:rsidRPr="00F37E93" w:rsidRDefault="00337F24" w:rsidP="00337F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 xml:space="preserve">В соответствии с требованиями обновленных ФГОС НОО </w:t>
      </w:r>
      <w:proofErr w:type="gramStart"/>
      <w:r w:rsidRPr="00F37E93">
        <w:rPr>
          <w:rFonts w:ascii="Times New Roman" w:hAnsi="Times New Roman"/>
          <w:sz w:val="24"/>
          <w:szCs w:val="24"/>
        </w:rPr>
        <w:t>и ООО</w:t>
      </w:r>
      <w:proofErr w:type="gramEnd"/>
      <w:r>
        <w:rPr>
          <w:rFonts w:ascii="Times New Roman" w:hAnsi="Times New Roman"/>
          <w:sz w:val="24"/>
          <w:szCs w:val="24"/>
        </w:rPr>
        <w:t xml:space="preserve"> на внеурочную деятельность возможно отведение </w:t>
      </w:r>
      <w:r w:rsidRPr="00F37E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 10 часов еженедельных </w:t>
      </w:r>
      <w:r w:rsidRPr="00F37E93">
        <w:rPr>
          <w:rFonts w:ascii="Times New Roman" w:hAnsi="Times New Roman"/>
          <w:sz w:val="24"/>
          <w:szCs w:val="24"/>
        </w:rPr>
        <w:t>занятий внеурочной деятельности (до 1750 часов на уровне основного общего образования).</w:t>
      </w:r>
    </w:p>
    <w:p w:rsidR="00337F24" w:rsidRPr="00F37E93" w:rsidRDefault="00337F24" w:rsidP="00337F2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37E93">
        <w:rPr>
          <w:rFonts w:ascii="Times New Roman" w:hAnsi="Times New Roman"/>
          <w:sz w:val="24"/>
          <w:szCs w:val="24"/>
          <w:u w:val="single"/>
        </w:rPr>
        <w:t>Содержательное наполнение внеурочной деятельности</w:t>
      </w:r>
    </w:p>
    <w:p w:rsidR="00337F24" w:rsidRPr="00F37E93" w:rsidRDefault="00337F24" w:rsidP="00337F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>Часы внеурочной деятельности рекомендуется использовать</w:t>
      </w:r>
      <w:r w:rsidR="00F218E3" w:rsidRPr="00F218E3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на социальное, творческое, интеллектуальное, общекультурное, физическое,</w:t>
      </w:r>
      <w:r w:rsidR="00F218E3" w:rsidRPr="00F218E3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гражданско-патриотическое развитие обучающихся, создавая условия для их</w:t>
      </w:r>
      <w:r w:rsidR="00F218E3" w:rsidRPr="00F218E3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самореализации и осуществляя педагогическую поддержку в преодолении ими</w:t>
      </w:r>
      <w:r w:rsidR="00F218E3" w:rsidRPr="00F218E3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трудностей в обучении и социализации. Обязательным условием организации</w:t>
      </w:r>
      <w:r w:rsidR="00F218E3" w:rsidRPr="00561C1E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внеурочной деятельности является ее воспитательная направленность,</w:t>
      </w:r>
    </w:p>
    <w:p w:rsidR="00625F6A" w:rsidRDefault="00337F24" w:rsidP="00337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>соотнесенность с рабочей программой воспитания образовательной организации</w:t>
      </w:r>
    </w:p>
    <w:p w:rsidR="00337F24" w:rsidRDefault="00337F24" w:rsidP="00337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817"/>
        <w:gridCol w:w="2835"/>
        <w:gridCol w:w="3027"/>
        <w:gridCol w:w="3027"/>
      </w:tblGrid>
      <w:tr w:rsidR="00337F24" w:rsidTr="00A85ABF">
        <w:tc>
          <w:tcPr>
            <w:tcW w:w="817" w:type="dxa"/>
          </w:tcPr>
          <w:p w:rsidR="00337F24" w:rsidRPr="007C60C0" w:rsidRDefault="00337F24" w:rsidP="00DA75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60C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C60C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C60C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337F24" w:rsidRPr="007C60C0" w:rsidRDefault="00337F24" w:rsidP="00DA75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60C0">
              <w:rPr>
                <w:rFonts w:ascii="Times New Roman" w:hAnsi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3027" w:type="dxa"/>
          </w:tcPr>
          <w:p w:rsidR="00337F24" w:rsidRPr="007C60C0" w:rsidRDefault="00337F24" w:rsidP="00DA75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60C0">
              <w:rPr>
                <w:rFonts w:ascii="Times New Roman" w:hAnsi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3027" w:type="dxa"/>
          </w:tcPr>
          <w:p w:rsidR="00337F24" w:rsidRPr="007C60C0" w:rsidRDefault="007C60C0" w:rsidP="00DA75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60C0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занятий</w:t>
            </w:r>
          </w:p>
        </w:tc>
      </w:tr>
      <w:tr w:rsidR="00337F24" w:rsidTr="00A85ABF">
        <w:tc>
          <w:tcPr>
            <w:tcW w:w="6679" w:type="dxa"/>
            <w:gridSpan w:val="3"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 w:rsidRPr="00BF376B">
              <w:rPr>
                <w:rFonts w:ascii="Times New Roman" w:hAnsi="Times New Roman"/>
                <w:b/>
                <w:sz w:val="24"/>
                <w:szCs w:val="24"/>
              </w:rPr>
              <w:t>Часть, рекомендуемая для всех обучающихся</w:t>
            </w:r>
          </w:p>
        </w:tc>
        <w:tc>
          <w:tcPr>
            <w:tcW w:w="3027" w:type="dxa"/>
          </w:tcPr>
          <w:p w:rsidR="00337F24" w:rsidRPr="00BF376B" w:rsidRDefault="00337F24" w:rsidP="00DA757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7F24" w:rsidTr="00A85ABF">
        <w:tc>
          <w:tcPr>
            <w:tcW w:w="817" w:type="dxa"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3027" w:type="dxa"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27" w:type="dxa"/>
          </w:tcPr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ценностного отношения </w:t>
            </w:r>
            <w:proofErr w:type="gramStart"/>
            <w:r w:rsidRPr="0087551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к своей Родине – России, населяю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щим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ее людям, ее уник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истории, богатой природе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великой культуре.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а: формирование соответствующей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внутрен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ней позиции личности школьника,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необхо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димой ему для конструктивного 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ответственного поведения в обществе.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занятий связаны с важнейшими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аспектами жизни человека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>в современной России: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знанием родной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истории и пониманием сложностей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современно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мира, техническим прогрессом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сохранением природы, ориентацией в мировой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художественной культуре и повседневной культуре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поведения, доброжелательным отношением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к окружающим и ответственным отношением</w:t>
            </w:r>
          </w:p>
          <w:p w:rsidR="00337F24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собственным поступкам.</w:t>
            </w:r>
          </w:p>
        </w:tc>
      </w:tr>
      <w:tr w:rsidR="00337F24" w:rsidTr="00A85ABF">
        <w:tc>
          <w:tcPr>
            <w:tcW w:w="817" w:type="dxa"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по формированию функциональной грамотности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27" w:type="dxa"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«Введение в финансовую грамотность»</w:t>
            </w:r>
          </w:p>
        </w:tc>
        <w:tc>
          <w:tcPr>
            <w:tcW w:w="3027" w:type="dxa"/>
          </w:tcPr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азвитие способности обучающихся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применять приобр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етённые знания, умения и навыки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для решения задач в различных сферах жизнедеятельности).</w:t>
            </w:r>
            <w:proofErr w:type="gramEnd"/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задача: формирование и развитие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функциональной грамотности школьников: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читательской, матем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атической,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финансовой, направл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енной и на развитие креативного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мышления и глобальных компетенций.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организационные формы: интегрированные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курсы,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кружки или факультативы.</w:t>
            </w:r>
          </w:p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F24" w:rsidTr="00A85ABF">
        <w:tc>
          <w:tcPr>
            <w:tcW w:w="817" w:type="dxa"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3027" w:type="dxa"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Реализуется через тематические классные часы, экскурсии</w:t>
            </w:r>
          </w:p>
        </w:tc>
        <w:tc>
          <w:tcPr>
            <w:tcW w:w="3027" w:type="dxa"/>
          </w:tcPr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 развитие ценностн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отношения </w:t>
            </w:r>
            <w:proofErr w:type="gramStart"/>
            <w:r w:rsidRPr="0087551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труду, как основному способу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достижения жизненного благополучия и ощущения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уверенности в жизни.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задача: формирование готовности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школьников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осознанному выбору направления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продолжен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своего образования и будущей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профессии, осозна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важности получаемых в школе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знаний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дальнейшей профессиональной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внепрофессиональной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деятельности.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организационные формы: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профориентационны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беседы, деловые игры,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решение кейс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ов, изучение специализированных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цифровых ресурсов, профессиональные пробы,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5512">
              <w:rPr>
                <w:rFonts w:ascii="Times New Roman" w:hAnsi="Times New Roman"/>
                <w:sz w:val="24"/>
                <w:szCs w:val="24"/>
              </w:rPr>
              <w:t>моделирующие</w:t>
            </w:r>
            <w:proofErr w:type="gram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профессиональную деятельность,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экскурс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ии, посещение ярмарок профессий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профориентационных парков.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Основное содержание: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знакомство с миром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профессий и способами получения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профессионального образования;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создание условий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навыков (общен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ия, работы в команде, поведения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в конфликтной ситуации и т.п.);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познания обучающимся самого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себя, своих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тивов, устремлений, склонностей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как условий для формирования уверенности в себе,</w:t>
            </w:r>
            <w:proofErr w:type="gramEnd"/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способност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адекватно оценивать свои силы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возможности.</w:t>
            </w:r>
          </w:p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F24" w:rsidTr="00307336">
        <w:tc>
          <w:tcPr>
            <w:tcW w:w="9706" w:type="dxa"/>
            <w:gridSpan w:val="4"/>
          </w:tcPr>
          <w:p w:rsidR="00337F24" w:rsidRPr="00BF376B" w:rsidRDefault="00337F24" w:rsidP="00625F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7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Вариативная часть</w:t>
            </w:r>
          </w:p>
        </w:tc>
      </w:tr>
      <w:tr w:rsidR="00337F24" w:rsidTr="00A85ABF">
        <w:tc>
          <w:tcPr>
            <w:tcW w:w="817" w:type="dxa"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Занятия, связанные с реализацией особых интеллектуальных 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социокультурных потребностей обучающихся</w:t>
            </w:r>
          </w:p>
        </w:tc>
        <w:tc>
          <w:tcPr>
            <w:tcW w:w="3027" w:type="dxa"/>
          </w:tcPr>
          <w:p w:rsidR="00337F24" w:rsidRDefault="00337F24" w:rsidP="00625F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«Край, в котором я живу»</w:t>
            </w:r>
          </w:p>
        </w:tc>
        <w:tc>
          <w:tcPr>
            <w:tcW w:w="3027" w:type="dxa"/>
          </w:tcPr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 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теллектуальное и общекультурное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>обучаю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щихся, удовлетворение их особых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познавательных, культурных, оздоровительных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потребностей и интересов.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адача: формирование ценностного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отношения обучающихся к знаниям, как залогу их собственного будущего, и к культуре в целом, как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к духовному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огатству общества, сохраняющему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национальную самобытность народов России.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направления деятельности: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занятия в рамка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исследовательской и проектной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занятия, связ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анные с освоением регионального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понента образования или особыми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этнокультурными 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тересами участников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образовательных отношений;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дополни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тельные занятия для школьников,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испытывающих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затруднения в освоении учебной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программы или трудности в освоении языка обучения;</w:t>
            </w:r>
          </w:p>
          <w:p w:rsidR="00337F24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спец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иальные занятия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или испытывающими затруднения в социальной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коммуникации.</w:t>
            </w:r>
          </w:p>
        </w:tc>
      </w:tr>
      <w:tr w:rsidR="00337F24" w:rsidTr="00A85ABF">
        <w:tc>
          <w:tcPr>
            <w:tcW w:w="817" w:type="dxa"/>
            <w:vMerge w:val="restart"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5" w:type="dxa"/>
            <w:vMerge w:val="restart"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потребностей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в творческом и физическом развитии</w:t>
            </w:r>
          </w:p>
        </w:tc>
        <w:tc>
          <w:tcPr>
            <w:tcW w:w="3027" w:type="dxa"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«Подвижные игры»</w:t>
            </w:r>
          </w:p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7" w:type="dxa"/>
            <w:vMerge w:val="restart"/>
          </w:tcPr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удовлетворение интересов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875512">
              <w:rPr>
                <w:rFonts w:ascii="Times New Roman" w:hAnsi="Times New Roman"/>
                <w:sz w:val="24"/>
                <w:szCs w:val="24"/>
              </w:rPr>
              <w:t>потреб</w:t>
            </w:r>
            <w:r>
              <w:rPr>
                <w:rFonts w:ascii="Times New Roman" w:hAnsi="Times New Roman"/>
                <w:sz w:val="24"/>
                <w:szCs w:val="24"/>
              </w:rPr>
              <w:t>ностей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в творческом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физическом развитии, помощь в самореализации,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>раскрытии</w:t>
            </w:r>
            <w:proofErr w:type="gram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и развитии способностей и талантов.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задачи: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раскрытие твор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ческих способностей школьников,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формирование у них чувства вкуса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умения ценить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прекрасное, формирование ценностного отношения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к культуре;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физическое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звитие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привитие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любви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к спорту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побуждение к здоровому образу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жизни, воспитание силы воли, ответственности,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формирование установок на защиту слабых;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школьников, привитие им любви к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своему краю, его истор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ии, культуре, природе, развитие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их самостоятельности и ответственности,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самообслуживающего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труда.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организационные формы: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занятия школьников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школьных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 творчес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объ</w:t>
            </w:r>
            <w:r>
              <w:rPr>
                <w:rFonts w:ascii="Times New Roman" w:hAnsi="Times New Roman"/>
                <w:sz w:val="24"/>
                <w:szCs w:val="24"/>
              </w:rPr>
              <w:t>единениях;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5512">
              <w:rPr>
                <w:rFonts w:ascii="Times New Roman" w:hAnsi="Times New Roman"/>
                <w:sz w:val="24"/>
                <w:szCs w:val="24"/>
              </w:rPr>
              <w:t>секциях</w:t>
            </w:r>
            <w:proofErr w:type="gram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и клубах, организация спортивных турниров </w:t>
            </w:r>
            <w:r>
              <w:rPr>
                <w:rFonts w:ascii="Times New Roman" w:hAnsi="Times New Roman"/>
                <w:sz w:val="24"/>
                <w:szCs w:val="24"/>
              </w:rPr>
              <w:t>и соревнований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занятия школьников в объединениях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5512">
              <w:rPr>
                <w:rFonts w:ascii="Times New Roman" w:hAnsi="Times New Roman"/>
                <w:sz w:val="24"/>
                <w:szCs w:val="24"/>
              </w:rPr>
              <w:t>туристско-краеведческой направленности (экскурсии,</w:t>
            </w:r>
            <w:proofErr w:type="gramEnd"/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развитие школьных музеев)</w:t>
            </w:r>
          </w:p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F24" w:rsidTr="00A85ABF">
        <w:tc>
          <w:tcPr>
            <w:tcW w:w="817" w:type="dxa"/>
            <w:vMerge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7" w:type="dxa"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школьных, муниципальных, республиканских, российских событиях спортивно-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оздоровительной тематики, творческой направленности</w:t>
            </w:r>
          </w:p>
        </w:tc>
        <w:tc>
          <w:tcPr>
            <w:tcW w:w="3027" w:type="dxa"/>
            <w:vMerge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F24" w:rsidTr="00A85ABF">
        <w:tc>
          <w:tcPr>
            <w:tcW w:w="817" w:type="dxa"/>
            <w:vMerge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7" w:type="dxa"/>
          </w:tcPr>
          <w:p w:rsidR="00337F24" w:rsidRDefault="00337F24" w:rsidP="00625F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школах России и мира»</w:t>
            </w:r>
          </w:p>
          <w:p w:rsidR="00337F24" w:rsidRDefault="00337F24" w:rsidP="00625F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«Искусство иллюстрации»</w:t>
            </w:r>
          </w:p>
        </w:tc>
        <w:tc>
          <w:tcPr>
            <w:tcW w:w="3027" w:type="dxa"/>
            <w:vMerge/>
          </w:tcPr>
          <w:p w:rsidR="00337F24" w:rsidRDefault="00337F24" w:rsidP="001B5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F24" w:rsidTr="00A85ABF">
        <w:tc>
          <w:tcPr>
            <w:tcW w:w="817" w:type="dxa"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удовлетворение социальных интересов и потребностей обучающихся, на педагогическое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сопровождение деятельности социально-ориентированных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3027" w:type="dxa"/>
          </w:tcPr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«Вдумчивый читатель»</w:t>
            </w:r>
          </w:p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речи»</w:t>
            </w:r>
          </w:p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  <w:p w:rsidR="00337F24" w:rsidRDefault="00F218E3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7F24">
              <w:rPr>
                <w:rFonts w:ascii="Times New Roman" w:hAnsi="Times New Roman"/>
                <w:sz w:val="24"/>
                <w:szCs w:val="24"/>
              </w:rPr>
              <w:t>«Азбука безопасности»</w:t>
            </w:r>
          </w:p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«Орлята России»</w:t>
            </w:r>
          </w:p>
          <w:p w:rsidR="00561C1E" w:rsidRDefault="00561C1E" w:rsidP="00DA7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«Занимательная физика»</w:t>
            </w:r>
          </w:p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7" w:type="dxa"/>
          </w:tcPr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цель: развитие важных для жизни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подрастающе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человека социальных умений –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заботиться о других и организовывать свою</w:t>
            </w:r>
            <w:proofErr w:type="gramEnd"/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>собственную деятельн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ость, лидировать и подчиняться,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брать на себя иниц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иативу и нести ответственность,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отстаивать свою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точку зрения и принимать другие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точки зрения.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а: обеспечение психологического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благополучия обучающихся в образовательном пространстве школы, создание условий для развития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ответственност</w:t>
            </w:r>
            <w:r>
              <w:rPr>
                <w:rFonts w:ascii="Times New Roman" w:hAnsi="Times New Roman"/>
                <w:sz w:val="24"/>
                <w:szCs w:val="24"/>
              </w:rPr>
              <w:t>и за формирование макр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коммуникаций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кладывающихся в образовательной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организации, понимания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 личного влияния на уклад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школьной жизни.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Основные организационные формы: </w:t>
            </w:r>
            <w:proofErr w:type="gramStart"/>
            <w:r w:rsidRPr="00875512">
              <w:rPr>
                <w:rFonts w:ascii="Times New Roman" w:hAnsi="Times New Roman"/>
                <w:sz w:val="24"/>
                <w:szCs w:val="24"/>
              </w:rPr>
              <w:t>педагогическое</w:t>
            </w:r>
            <w:proofErr w:type="gramEnd"/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сопровождение волонтерских, трудовых, экологических отрядов,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5512">
              <w:rPr>
                <w:rFonts w:ascii="Times New Roman" w:hAnsi="Times New Roman"/>
                <w:sz w:val="24"/>
                <w:szCs w:val="24"/>
              </w:rPr>
              <w:t>создаваемых</w:t>
            </w:r>
            <w:proofErr w:type="gram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для социально ориентированной работы;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выборного Совета </w:t>
            </w:r>
            <w:proofErr w:type="gramStart"/>
            <w:r w:rsidRPr="0087551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75512">
              <w:rPr>
                <w:rFonts w:ascii="Times New Roman" w:hAnsi="Times New Roman"/>
                <w:sz w:val="24"/>
                <w:szCs w:val="24"/>
              </w:rPr>
              <w:t>, создаваемого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для учета мнения школьников по вопросам управления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образовательной организацией;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действующего школьного актива,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инициирую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щего и организующего проведение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личностно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значимых для школьников событий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(соревнований, конк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урсов, фестивалей, капустников,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флешмобов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творческих советов, отв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ечающих за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или иных конк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ретных мероприятий, праздников, вечеров, акций;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созданной </w:t>
            </w:r>
            <w:proofErr w:type="gramStart"/>
            <w:r w:rsidRPr="00875512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наиболее авторитетных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старшеклассников группы по урегулированию</w:t>
            </w:r>
          </w:p>
          <w:p w:rsidR="00337F24" w:rsidRPr="00875512" w:rsidRDefault="00337F24" w:rsidP="00337F24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конфликтных ситуаций в школе и т.п.</w:t>
            </w:r>
          </w:p>
          <w:p w:rsidR="00337F24" w:rsidRDefault="00337F24" w:rsidP="00DA75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5F6A" w:rsidRPr="00EA6775" w:rsidRDefault="00625F6A" w:rsidP="00EA6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6775" w:rsidRPr="00EA6775" w:rsidRDefault="00EA6775" w:rsidP="00EA6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3E09" w:rsidRDefault="005B3E09" w:rsidP="00337F24">
      <w:pPr>
        <w:widowControl w:val="0"/>
        <w:tabs>
          <w:tab w:val="left" w:pos="709"/>
        </w:tabs>
        <w:autoSpaceDE w:val="0"/>
        <w:autoSpaceDN w:val="0"/>
        <w:spacing w:before="100" w:after="0" w:line="240" w:lineRule="auto"/>
        <w:jc w:val="both"/>
        <w:rPr>
          <w:rFonts w:ascii="Times New Roman" w:eastAsia="Bookman Old Style" w:hAnsi="Times New Roman" w:cs="Times New Roman"/>
          <w:b/>
          <w:color w:val="000000"/>
          <w:sz w:val="24"/>
          <w:szCs w:val="24"/>
        </w:rPr>
      </w:pPr>
    </w:p>
    <w:p w:rsidR="00337F24" w:rsidRPr="00F37E93" w:rsidRDefault="00337F24" w:rsidP="00337F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>.</w:t>
      </w:r>
    </w:p>
    <w:p w:rsidR="00D8488E" w:rsidRDefault="00D8488E" w:rsidP="00EA6775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EA6775" w:rsidRDefault="00EA6775"/>
    <w:sectPr w:rsidR="00EA6775" w:rsidSect="00EA6775">
      <w:pgSz w:w="11900" w:h="16820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4C09"/>
    <w:multiLevelType w:val="hybridMultilevel"/>
    <w:tmpl w:val="91D288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15BCB"/>
    <w:multiLevelType w:val="multilevel"/>
    <w:tmpl w:val="B9100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w w:val="95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Bookman Old Style" w:hAnsi="Times New Roman" w:cs="Times New Roman"/>
        <w:w w:val="9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9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9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95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w w:val="9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95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w w:val="95"/>
      </w:rPr>
    </w:lvl>
  </w:abstractNum>
  <w:abstractNum w:abstractNumId="3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6F90FC8"/>
    <w:multiLevelType w:val="hybridMultilevel"/>
    <w:tmpl w:val="EE642958"/>
    <w:lvl w:ilvl="0" w:tplc="687E0A44">
      <w:start w:val="1"/>
      <w:numFmt w:val="decimal"/>
      <w:lvlText w:val="%1."/>
      <w:lvlJc w:val="left"/>
      <w:pPr>
        <w:ind w:left="117" w:hanging="251"/>
      </w:pPr>
      <w:rPr>
        <w:rFonts w:ascii="Times New Roman" w:eastAsia="Book Antiqua" w:hAnsi="Times New Roman" w:cs="Times New Roman" w:hint="default"/>
        <w:b/>
        <w:bCs/>
        <w:i w:val="0"/>
        <w:iCs w:val="0"/>
        <w:w w:val="119"/>
        <w:sz w:val="20"/>
        <w:szCs w:val="20"/>
      </w:rPr>
    </w:lvl>
    <w:lvl w:ilvl="1" w:tplc="E1BC815A">
      <w:numFmt w:val="bullet"/>
      <w:lvlText w:val="•"/>
      <w:lvlJc w:val="left"/>
      <w:pPr>
        <w:ind w:left="766" w:hanging="251"/>
      </w:pPr>
      <w:rPr>
        <w:rFonts w:hint="default"/>
      </w:rPr>
    </w:lvl>
    <w:lvl w:ilvl="2" w:tplc="E0D28BE2">
      <w:numFmt w:val="bullet"/>
      <w:lvlText w:val="•"/>
      <w:lvlJc w:val="left"/>
      <w:pPr>
        <w:ind w:left="1412" w:hanging="251"/>
      </w:pPr>
      <w:rPr>
        <w:rFonts w:hint="default"/>
      </w:rPr>
    </w:lvl>
    <w:lvl w:ilvl="3" w:tplc="DF543826">
      <w:numFmt w:val="bullet"/>
      <w:lvlText w:val="•"/>
      <w:lvlJc w:val="left"/>
      <w:pPr>
        <w:ind w:left="2059" w:hanging="251"/>
      </w:pPr>
      <w:rPr>
        <w:rFonts w:hint="default"/>
      </w:rPr>
    </w:lvl>
    <w:lvl w:ilvl="4" w:tplc="5F967D12">
      <w:numFmt w:val="bullet"/>
      <w:lvlText w:val="•"/>
      <w:lvlJc w:val="left"/>
      <w:pPr>
        <w:ind w:left="2705" w:hanging="251"/>
      </w:pPr>
      <w:rPr>
        <w:rFonts w:hint="default"/>
      </w:rPr>
    </w:lvl>
    <w:lvl w:ilvl="5" w:tplc="A21A6428">
      <w:numFmt w:val="bullet"/>
      <w:lvlText w:val="•"/>
      <w:lvlJc w:val="left"/>
      <w:pPr>
        <w:ind w:left="3351" w:hanging="251"/>
      </w:pPr>
      <w:rPr>
        <w:rFonts w:hint="default"/>
      </w:rPr>
    </w:lvl>
    <w:lvl w:ilvl="6" w:tplc="C9C04476">
      <w:numFmt w:val="bullet"/>
      <w:lvlText w:val="•"/>
      <w:lvlJc w:val="left"/>
      <w:pPr>
        <w:ind w:left="3998" w:hanging="251"/>
      </w:pPr>
      <w:rPr>
        <w:rFonts w:hint="default"/>
      </w:rPr>
    </w:lvl>
    <w:lvl w:ilvl="7" w:tplc="B942AED0">
      <w:numFmt w:val="bullet"/>
      <w:lvlText w:val="•"/>
      <w:lvlJc w:val="left"/>
      <w:pPr>
        <w:ind w:left="4644" w:hanging="251"/>
      </w:pPr>
      <w:rPr>
        <w:rFonts w:hint="default"/>
      </w:rPr>
    </w:lvl>
    <w:lvl w:ilvl="8" w:tplc="F176C7FA">
      <w:numFmt w:val="bullet"/>
      <w:lvlText w:val="•"/>
      <w:lvlJc w:val="left"/>
      <w:pPr>
        <w:ind w:left="5290" w:hanging="251"/>
      </w:pPr>
      <w:rPr>
        <w:rFonts w:hint="default"/>
      </w:rPr>
    </w:lvl>
  </w:abstractNum>
  <w:abstractNum w:abstractNumId="6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771BB9"/>
    <w:multiLevelType w:val="hybridMultilevel"/>
    <w:tmpl w:val="78EA37E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12E1A"/>
    <w:rsid w:val="000454DE"/>
    <w:rsid w:val="00052FF9"/>
    <w:rsid w:val="00054BF3"/>
    <w:rsid w:val="000A07A9"/>
    <w:rsid w:val="000C3476"/>
    <w:rsid w:val="000E3A1A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A779C"/>
    <w:rsid w:val="001B1213"/>
    <w:rsid w:val="001B4302"/>
    <w:rsid w:val="00217E91"/>
    <w:rsid w:val="00226645"/>
    <w:rsid w:val="00234038"/>
    <w:rsid w:val="00270402"/>
    <w:rsid w:val="002847E8"/>
    <w:rsid w:val="0029101D"/>
    <w:rsid w:val="002A12FF"/>
    <w:rsid w:val="002A5D25"/>
    <w:rsid w:val="002E245D"/>
    <w:rsid w:val="002E313F"/>
    <w:rsid w:val="003047BF"/>
    <w:rsid w:val="0030678A"/>
    <w:rsid w:val="0031079C"/>
    <w:rsid w:val="00337F24"/>
    <w:rsid w:val="00344318"/>
    <w:rsid w:val="003746B2"/>
    <w:rsid w:val="00374FEA"/>
    <w:rsid w:val="003963BA"/>
    <w:rsid w:val="003A7E5F"/>
    <w:rsid w:val="003C7983"/>
    <w:rsid w:val="003E0864"/>
    <w:rsid w:val="003E3576"/>
    <w:rsid w:val="003E617D"/>
    <w:rsid w:val="004002DE"/>
    <w:rsid w:val="004141D3"/>
    <w:rsid w:val="0041494E"/>
    <w:rsid w:val="004168CD"/>
    <w:rsid w:val="0043527D"/>
    <w:rsid w:val="004457FE"/>
    <w:rsid w:val="00445E10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0035"/>
    <w:rsid w:val="00561C1E"/>
    <w:rsid w:val="00564E8B"/>
    <w:rsid w:val="005B15BC"/>
    <w:rsid w:val="005B3E09"/>
    <w:rsid w:val="00613F43"/>
    <w:rsid w:val="0061648B"/>
    <w:rsid w:val="00620C9A"/>
    <w:rsid w:val="00625F6A"/>
    <w:rsid w:val="00641000"/>
    <w:rsid w:val="006560B5"/>
    <w:rsid w:val="00665E27"/>
    <w:rsid w:val="006A6072"/>
    <w:rsid w:val="006B6902"/>
    <w:rsid w:val="006C21C9"/>
    <w:rsid w:val="006D6035"/>
    <w:rsid w:val="006E1004"/>
    <w:rsid w:val="006E5D06"/>
    <w:rsid w:val="006E7721"/>
    <w:rsid w:val="007031A8"/>
    <w:rsid w:val="00726C01"/>
    <w:rsid w:val="0073042B"/>
    <w:rsid w:val="00752EAB"/>
    <w:rsid w:val="00771952"/>
    <w:rsid w:val="00787163"/>
    <w:rsid w:val="007B5622"/>
    <w:rsid w:val="007C4D43"/>
    <w:rsid w:val="007C60C0"/>
    <w:rsid w:val="007E7965"/>
    <w:rsid w:val="00804188"/>
    <w:rsid w:val="00806306"/>
    <w:rsid w:val="0081324A"/>
    <w:rsid w:val="008448FF"/>
    <w:rsid w:val="008632FA"/>
    <w:rsid w:val="008829BA"/>
    <w:rsid w:val="008B4198"/>
    <w:rsid w:val="0090360F"/>
    <w:rsid w:val="00943325"/>
    <w:rsid w:val="00963708"/>
    <w:rsid w:val="0099304C"/>
    <w:rsid w:val="00996DF6"/>
    <w:rsid w:val="009B229E"/>
    <w:rsid w:val="009B6A45"/>
    <w:rsid w:val="009F18D3"/>
    <w:rsid w:val="009F4C94"/>
    <w:rsid w:val="00A05E2D"/>
    <w:rsid w:val="00A139CB"/>
    <w:rsid w:val="00A227C0"/>
    <w:rsid w:val="00A76A07"/>
    <w:rsid w:val="00A77598"/>
    <w:rsid w:val="00A814F9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D18F1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2D6"/>
    <w:rsid w:val="00D07CCC"/>
    <w:rsid w:val="00D16267"/>
    <w:rsid w:val="00D213E7"/>
    <w:rsid w:val="00D2502D"/>
    <w:rsid w:val="00D339A5"/>
    <w:rsid w:val="00D34989"/>
    <w:rsid w:val="00D52398"/>
    <w:rsid w:val="00D8069F"/>
    <w:rsid w:val="00D8488E"/>
    <w:rsid w:val="00D96741"/>
    <w:rsid w:val="00D97913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2CA8"/>
    <w:rsid w:val="00E7055D"/>
    <w:rsid w:val="00E74470"/>
    <w:rsid w:val="00E831EA"/>
    <w:rsid w:val="00EA1496"/>
    <w:rsid w:val="00EA6775"/>
    <w:rsid w:val="00EE0C26"/>
    <w:rsid w:val="00EF22EF"/>
    <w:rsid w:val="00F218E3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9AC9A-FF8C-460D-8A95-BC236812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12</Pages>
  <Words>2499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Alena</cp:lastModifiedBy>
  <cp:revision>17</cp:revision>
  <cp:lastPrinted>2024-10-30T20:41:00Z</cp:lastPrinted>
  <dcterms:created xsi:type="dcterms:W3CDTF">2023-04-17T10:52:00Z</dcterms:created>
  <dcterms:modified xsi:type="dcterms:W3CDTF">2024-10-30T20:42:00Z</dcterms:modified>
</cp:coreProperties>
</file>