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18"/>
        <w:gridCol w:w="2984"/>
        <w:gridCol w:w="1784"/>
        <w:gridCol w:w="1627"/>
        <w:gridCol w:w="1893"/>
      </w:tblGrid>
      <w:tr w:rsidR="00BB2727">
        <w:trPr>
          <w:trHeight w:val="978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u w:val="single"/>
              </w:rPr>
              <w:t>Примерный</w:t>
            </w:r>
            <w:r>
              <w:rPr>
                <w:b/>
                <w:sz w:val="24"/>
                <w:szCs w:val="24"/>
              </w:rPr>
              <w:t xml:space="preserve"> график подачи и рассмотрения апелляций о несогласии с выставленными баллами </w:t>
            </w:r>
            <w:r>
              <w:rPr>
                <w:b/>
                <w:sz w:val="24"/>
                <w:szCs w:val="24"/>
                <w:u w:val="single"/>
              </w:rPr>
              <w:t>основного</w:t>
            </w:r>
            <w:r>
              <w:rPr>
                <w:b/>
                <w:sz w:val="24"/>
                <w:szCs w:val="24"/>
              </w:rPr>
              <w:t xml:space="preserve"> периода ГИА-11 в 2026 году</w:t>
            </w:r>
          </w:p>
        </w:tc>
      </w:tr>
      <w:tr w:rsidR="00BB2727">
        <w:trPr>
          <w:trHeight w:val="1969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Дата экзамена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ind w:right="-107"/>
              <w:jc w:val="center"/>
            </w:pPr>
            <w:r>
              <w:t>Предмет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Официальный день объявления результатов на региональном уровне**</w:t>
            </w:r>
          </w:p>
          <w:p w:rsidR="00BB2727" w:rsidRDefault="00E53D88">
            <w:pPr>
              <w:pStyle w:val="TableParagraph"/>
              <w:jc w:val="center"/>
              <w:rPr>
                <w:u w:val="single"/>
                <w:shd w:val="clear" w:color="auto" w:fill="FFFF00"/>
              </w:rPr>
            </w:pPr>
            <w:r>
              <w:rPr>
                <w:u w:val="single"/>
                <w:shd w:val="clear" w:color="auto" w:fill="FFFF00"/>
              </w:rPr>
              <w:t>(не позднее указанной даты)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rPr>
                <w:spacing w:val="-1"/>
                <w:u w:val="single"/>
                <w:shd w:val="clear" w:color="auto" w:fill="FFFF00"/>
              </w:rPr>
              <w:t>Планируемые</w:t>
            </w:r>
            <w:r>
              <w:rPr>
                <w:spacing w:val="-1"/>
              </w:rPr>
              <w:t xml:space="preserve">* </w:t>
            </w:r>
            <w:r>
              <w:t>даты подачи апелляций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rPr>
                <w:u w:val="single"/>
                <w:shd w:val="clear" w:color="auto" w:fill="FFFF00"/>
              </w:rPr>
              <w:t>Предполагаемые</w:t>
            </w:r>
            <w:r>
              <w:t xml:space="preserve"> даты</w:t>
            </w:r>
            <w:r>
              <w:rPr>
                <w:spacing w:val="-3"/>
              </w:rPr>
              <w:t xml:space="preserve"> </w:t>
            </w:r>
            <w:r>
              <w:t>проведения заседания конфликтной комиссии</w:t>
            </w:r>
          </w:p>
        </w:tc>
      </w:tr>
      <w:tr w:rsidR="00BB2727">
        <w:trPr>
          <w:trHeight w:val="570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01.06 (</w:t>
            </w:r>
            <w:proofErr w:type="spellStart"/>
            <w:r>
              <w:rPr>
                <w:color w:val="333333"/>
              </w:rPr>
              <w:t>пн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История, литература, химия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17.06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18.06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19.06 (пт)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22.06 (</w:t>
            </w:r>
            <w:proofErr w:type="spellStart"/>
            <w:r>
              <w:rPr>
                <w:color w:val="000000"/>
                <w:lang w:eastAsia="ru-RU"/>
              </w:rPr>
              <w:t>пн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04.06 (</w:t>
            </w:r>
            <w:proofErr w:type="spellStart"/>
            <w:r>
              <w:rPr>
                <w:color w:val="333333"/>
              </w:rPr>
              <w:t>вт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Русский язык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23.06 (</w:t>
            </w:r>
            <w:proofErr w:type="spellStart"/>
            <w:r>
              <w:rPr>
                <w:color w:val="000000"/>
                <w:lang w:eastAsia="ru-RU"/>
              </w:rPr>
              <w:t>вт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24.06 (ср)</w:t>
            </w:r>
          </w:p>
          <w:p w:rsidR="00BB2727" w:rsidRDefault="00E53D88">
            <w:pPr>
              <w:pStyle w:val="TableParagraph"/>
              <w:jc w:val="center"/>
            </w:pPr>
            <w:r>
              <w:t>25.06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26.06 (пт)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08.06 (</w:t>
            </w:r>
            <w:proofErr w:type="spellStart"/>
            <w:r>
              <w:rPr>
                <w:color w:val="333333"/>
              </w:rPr>
              <w:t>пн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Математика (базовый уровень),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математика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(профильный уровень)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24.06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25.06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26.06 (пт)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29.06 (</w:t>
            </w:r>
            <w:proofErr w:type="spellStart"/>
            <w:r>
              <w:rPr>
                <w:color w:val="000000"/>
                <w:lang w:eastAsia="ru-RU"/>
              </w:rPr>
              <w:t>пн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11.06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Обществознание, физика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</w:pPr>
            <w:r>
              <w:t>26.06 (пт)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29.06 (</w:t>
            </w:r>
            <w:proofErr w:type="spellStart"/>
            <w:r>
              <w:t>пн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30.06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01.07 (ср)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15.06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18.06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19.06 (пт)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Биология, география,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информатика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</w:pPr>
            <w:r>
              <w:t>01.07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02.07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03.07 (пт)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06.07 (</w:t>
            </w:r>
            <w:proofErr w:type="spellStart"/>
            <w:r>
              <w:rPr>
                <w:color w:val="000000"/>
                <w:lang w:eastAsia="ru-RU"/>
              </w:rPr>
              <w:t>пн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t>15.06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18.06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19.06 (пт)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333333"/>
              </w:rPr>
            </w:pPr>
            <w:r>
              <w:t>Иностранные языки (письменно),</w:t>
            </w:r>
          </w:p>
          <w:p w:rsidR="00BB2727" w:rsidRDefault="00E53D8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иностранные языки (устно)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</w:pPr>
            <w:r>
              <w:t>03.07 (пт)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</w:pPr>
            <w:r>
              <w:t>06.07 (</w:t>
            </w:r>
            <w:proofErr w:type="spellStart"/>
            <w:r>
              <w:t>пн</w:t>
            </w:r>
            <w:proofErr w:type="spellEnd"/>
            <w:r>
              <w:t>)</w:t>
            </w:r>
          </w:p>
          <w:p w:rsidR="00BB2727" w:rsidRDefault="00E53D88">
            <w:pPr>
              <w:pStyle w:val="TableParagraph"/>
              <w:jc w:val="center"/>
            </w:pPr>
            <w:r>
              <w:t>07.07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08.07 (ср)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22.06 (</w:t>
            </w:r>
            <w:proofErr w:type="spellStart"/>
            <w:r>
              <w:rPr>
                <w:i/>
                <w:color w:val="333333"/>
              </w:rPr>
              <w:t>пн</w:t>
            </w:r>
            <w:proofErr w:type="spellEnd"/>
            <w:r>
              <w:rPr>
                <w:i/>
                <w:color w:val="333333"/>
              </w:rPr>
              <w:t>) резерв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23.06 (</w:t>
            </w:r>
            <w:proofErr w:type="spellStart"/>
            <w:r>
              <w:rPr>
                <w:i/>
                <w:color w:val="333333"/>
              </w:rPr>
              <w:t>вт</w:t>
            </w:r>
            <w:proofErr w:type="spellEnd"/>
            <w:r>
              <w:rPr>
                <w:i/>
                <w:color w:val="333333"/>
              </w:rPr>
              <w:t>) резерв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24.06 (ср) резерв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25.06 (</w:t>
            </w:r>
            <w:proofErr w:type="spellStart"/>
            <w:r>
              <w:rPr>
                <w:i/>
                <w:color w:val="333333"/>
              </w:rPr>
              <w:t>чт</w:t>
            </w:r>
            <w:proofErr w:type="spellEnd"/>
            <w:r>
              <w:rPr>
                <w:i/>
                <w:color w:val="333333"/>
              </w:rPr>
              <w:t>) резерв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Литература, физика, информатика, русский язык, химия, иностранные языки (письменно), математика (базовый уровень), математика (профильный уровень), биология, география, история, обществознание, иностранные языки (устно), все учебные предметы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</w:rPr>
            </w:pPr>
            <w:r>
              <w:rPr>
                <w:i/>
              </w:rPr>
              <w:t>06.07 (</w:t>
            </w:r>
            <w:proofErr w:type="spellStart"/>
            <w:r>
              <w:rPr>
                <w:i/>
              </w:rPr>
              <w:t>пн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07.</w:t>
            </w:r>
            <w:r>
              <w:rPr>
                <w:i/>
              </w:rPr>
              <w:t>07 (</w:t>
            </w:r>
            <w:proofErr w:type="spellStart"/>
            <w:r>
              <w:rPr>
                <w:i/>
              </w:rPr>
              <w:t>вт</w:t>
            </w:r>
            <w:proofErr w:type="spellEnd"/>
            <w:r>
              <w:rPr>
                <w:i/>
              </w:rPr>
              <w:t>)</w:t>
            </w:r>
          </w:p>
          <w:p w:rsidR="00BB2727" w:rsidRDefault="00E53D88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08.07 (ср)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09.07 (</w:t>
            </w:r>
            <w:proofErr w:type="spellStart"/>
            <w:r>
              <w:rPr>
                <w:i/>
                <w:color w:val="000000"/>
                <w:lang w:eastAsia="ru-RU"/>
              </w:rPr>
              <w:t>чт</w:t>
            </w:r>
            <w:proofErr w:type="spellEnd"/>
            <w:r>
              <w:rPr>
                <w:i/>
                <w:color w:val="000000"/>
                <w:lang w:eastAsia="ru-RU"/>
              </w:rPr>
              <w:t>)</w:t>
            </w:r>
          </w:p>
        </w:tc>
      </w:tr>
      <w:tr w:rsidR="00BB2727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08.07 (ср) дополнительный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09.07 (</w:t>
            </w:r>
            <w:proofErr w:type="spellStart"/>
            <w:r>
              <w:rPr>
                <w:i/>
                <w:color w:val="333333"/>
              </w:rPr>
              <w:t>чт</w:t>
            </w:r>
            <w:proofErr w:type="spellEnd"/>
            <w:r>
              <w:rPr>
                <w:i/>
                <w:color w:val="333333"/>
              </w:rPr>
              <w:t>) дополнительный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Информатика, русский язык, литература, физика, химия, иностранные языки (письменно),</w:t>
            </w:r>
          </w:p>
          <w:p w:rsidR="00BB2727" w:rsidRDefault="00E53D88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иностранные языки (устно), биология, география, история, обществознание, математика (баз</w:t>
            </w:r>
            <w:r>
              <w:rPr>
                <w:i/>
                <w:color w:val="333333"/>
              </w:rPr>
              <w:t>овый уровень), математика (профильный уровень)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</w:rPr>
            </w:pPr>
            <w:r>
              <w:rPr>
                <w:i/>
              </w:rPr>
              <w:t>21.07 (</w:t>
            </w:r>
            <w:proofErr w:type="spellStart"/>
            <w:r>
              <w:rPr>
                <w:i/>
              </w:rPr>
              <w:t>вт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22.07 (ср)</w:t>
            </w:r>
          </w:p>
          <w:p w:rsidR="00BB2727" w:rsidRDefault="00E53D88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23.07 (</w:t>
            </w:r>
            <w:proofErr w:type="spellStart"/>
            <w:r>
              <w:rPr>
                <w:i/>
              </w:rPr>
              <w:t>чт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27" w:rsidRDefault="00E53D88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24.07 (пт)</w:t>
            </w:r>
          </w:p>
        </w:tc>
      </w:tr>
    </w:tbl>
    <w:p w:rsidR="00BB2727" w:rsidRDefault="00BB2727">
      <w:pPr>
        <w:spacing w:before="120" w:after="120"/>
        <w:jc w:val="both"/>
      </w:pPr>
    </w:p>
    <w:p w:rsidR="00BB2727" w:rsidRDefault="00E53D88">
      <w:pPr>
        <w:spacing w:before="120" w:after="120"/>
        <w:jc w:val="both"/>
      </w:pPr>
      <w:r>
        <w:t xml:space="preserve">* Апелляция о несогласии с выставленными баллами подается в течение двух рабочих дней со дня официального объявления результатов ГИА по соответствующему учебному </w:t>
      </w:r>
      <w:r>
        <w:t>предмету.</w:t>
      </w:r>
    </w:p>
    <w:p w:rsidR="00BB2727" w:rsidRDefault="00E53D88">
      <w:pPr>
        <w:spacing w:before="120" w:after="120"/>
        <w:jc w:val="both"/>
      </w:pPr>
      <w:r>
        <w:t xml:space="preserve">** Официальный день объявления результатов на региональном уровне указывается при размещении на сайте </w:t>
      </w:r>
      <w:hyperlink r:id="rId6">
        <w:r>
          <w:rPr>
            <w:rStyle w:val="a3"/>
            <w:lang w:val="en-US"/>
          </w:rPr>
          <w:t>https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ege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karelia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  <w:r>
        <w:t xml:space="preserve"> в разделе «Новости» информации об утверждении ГЭК результатов по предмету.</w:t>
      </w:r>
    </w:p>
    <w:sectPr w:rsidR="00BB2727">
      <w:footerReference w:type="default" r:id="rId7"/>
      <w:pgSz w:w="11906" w:h="16838"/>
      <w:pgMar w:top="850" w:right="850" w:bottom="907" w:left="850" w:header="0" w:footer="85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3D88">
      <w:r>
        <w:separator/>
      </w:r>
    </w:p>
  </w:endnote>
  <w:endnote w:type="continuationSeparator" w:id="0">
    <w:p w:rsidR="00000000" w:rsidRDefault="00E5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7" w:rsidRDefault="00BB27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3D88">
      <w:r>
        <w:separator/>
      </w:r>
    </w:p>
  </w:footnote>
  <w:footnote w:type="continuationSeparator" w:id="0">
    <w:p w:rsidR="00000000" w:rsidRDefault="00E5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27"/>
    <w:rsid w:val="00BB2727"/>
    <w:rsid w:val="00E5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3C3D9-79E5-435E-B55C-291F290F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HeaderandFooter"/>
  </w:style>
  <w:style w:type="numbering" w:customStyle="1" w:styleId="ad">
    <w:name w:val="Без списка"/>
    <w:qFormat/>
  </w:style>
  <w:style w:type="paragraph" w:styleId="ae">
    <w:name w:val="Balloon Text"/>
    <w:basedOn w:val="a"/>
    <w:link w:val="af"/>
    <w:uiPriority w:val="99"/>
    <w:semiHidden/>
    <w:unhideWhenUsed/>
    <w:rsid w:val="00E53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3D8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karelia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Пользователь</cp:lastModifiedBy>
  <cp:revision>2</cp:revision>
  <cp:lastPrinted>2026-04-29T05:56:00Z</cp:lastPrinted>
  <dcterms:created xsi:type="dcterms:W3CDTF">2026-04-29T05:56:00Z</dcterms:created>
  <dcterms:modified xsi:type="dcterms:W3CDTF">2026-04-29T05:56:00Z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