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91" w:rsidRDefault="00355291" w:rsidP="0035529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6.</w:t>
      </w:r>
    </w:p>
    <w:p w:rsidR="00621321" w:rsidRPr="00F740C9" w:rsidRDefault="00D04C8F" w:rsidP="00E669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C9">
        <w:rPr>
          <w:rFonts w:ascii="Times New Roman" w:hAnsi="Times New Roman" w:cs="Times New Roman"/>
          <w:b/>
          <w:sz w:val="28"/>
          <w:szCs w:val="28"/>
        </w:rPr>
        <w:t>Условия приёма</w:t>
      </w:r>
      <w:r w:rsidR="00160556" w:rsidRPr="00F740C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gramStart"/>
      <w:r w:rsidR="00160556" w:rsidRPr="00F740C9">
        <w:rPr>
          <w:rFonts w:ascii="Times New Roman" w:hAnsi="Times New Roman" w:cs="Times New Roman"/>
          <w:b/>
          <w:sz w:val="28"/>
          <w:szCs w:val="28"/>
        </w:rPr>
        <w:t>обучение по договорам</w:t>
      </w:r>
      <w:proofErr w:type="gramEnd"/>
      <w:r w:rsidR="00160556" w:rsidRPr="00F740C9">
        <w:rPr>
          <w:rFonts w:ascii="Times New Roman" w:hAnsi="Times New Roman" w:cs="Times New Roman"/>
          <w:b/>
          <w:sz w:val="28"/>
          <w:szCs w:val="28"/>
        </w:rPr>
        <w:t xml:space="preserve"> об оказании платных образовательных услуг</w:t>
      </w:r>
    </w:p>
    <w:p w:rsid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0C9">
        <w:rPr>
          <w:rFonts w:ascii="Times New Roman" w:hAnsi="Times New Roman" w:cs="Times New Roman"/>
          <w:sz w:val="28"/>
          <w:szCs w:val="28"/>
        </w:rPr>
        <w:t xml:space="preserve">Условия приема на обучение по договорам об оказании платных образовательных услуг </w:t>
      </w:r>
      <w:r w:rsidR="00F740C9" w:rsidRPr="00F740C9">
        <w:rPr>
          <w:rFonts w:ascii="Times New Roman" w:hAnsi="Times New Roman" w:cs="Times New Roman"/>
          <w:sz w:val="28"/>
          <w:szCs w:val="28"/>
        </w:rPr>
        <w:t xml:space="preserve">ГБП ОУ «Бежецкий колледж им. А.М. Переслегина» </w:t>
      </w:r>
      <w:r w:rsidRPr="00F740C9">
        <w:rPr>
          <w:rFonts w:ascii="Times New Roman" w:hAnsi="Times New Roman" w:cs="Times New Roman"/>
          <w:sz w:val="28"/>
          <w:szCs w:val="28"/>
        </w:rPr>
        <w:t>(далее колледж) осуществляет прием граждан на обучение по программам подготовки специалистов среднего звена (далее ППССЗ) за счет бюджетн</w:t>
      </w:r>
      <w:r w:rsidR="002057E6" w:rsidRPr="00F740C9">
        <w:rPr>
          <w:rFonts w:ascii="Times New Roman" w:hAnsi="Times New Roman" w:cs="Times New Roman"/>
          <w:sz w:val="28"/>
          <w:szCs w:val="28"/>
        </w:rPr>
        <w:t>ых ассигнований</w:t>
      </w:r>
      <w:r w:rsidRPr="00F740C9">
        <w:rPr>
          <w:rFonts w:ascii="Times New Roman" w:hAnsi="Times New Roman" w:cs="Times New Roman"/>
          <w:sz w:val="28"/>
          <w:szCs w:val="28"/>
        </w:rPr>
        <w:t>, а также по договорам об образовании, заключаемым при приеме на обучение за счет средств физических и (или) юридических лиц (далее – договор об</w:t>
      </w:r>
      <w:proofErr w:type="gramEnd"/>
      <w:r w:rsidRPr="00F740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40C9"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 w:rsidRPr="00F740C9">
        <w:rPr>
          <w:rFonts w:ascii="Times New Roman" w:hAnsi="Times New Roman" w:cs="Times New Roman"/>
          <w:sz w:val="28"/>
          <w:szCs w:val="28"/>
        </w:rPr>
        <w:t xml:space="preserve"> платных образовательных услуг). </w:t>
      </w:r>
    </w:p>
    <w:p w:rsidR="00D04C8F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sz w:val="28"/>
          <w:szCs w:val="28"/>
        </w:rPr>
        <w:t xml:space="preserve">На </w:t>
      </w:r>
      <w:r w:rsidR="00F740C9">
        <w:rPr>
          <w:rFonts w:ascii="Times New Roman" w:hAnsi="Times New Roman" w:cs="Times New Roman"/>
          <w:sz w:val="28"/>
          <w:szCs w:val="28"/>
        </w:rPr>
        <w:t>202</w:t>
      </w:r>
      <w:r w:rsidR="0064338B">
        <w:rPr>
          <w:rFonts w:ascii="Times New Roman" w:hAnsi="Times New Roman" w:cs="Times New Roman"/>
          <w:sz w:val="28"/>
          <w:szCs w:val="28"/>
        </w:rPr>
        <w:t>6</w:t>
      </w:r>
      <w:r w:rsidR="00F740C9">
        <w:rPr>
          <w:rFonts w:ascii="Times New Roman" w:hAnsi="Times New Roman" w:cs="Times New Roman"/>
          <w:sz w:val="28"/>
          <w:szCs w:val="28"/>
        </w:rPr>
        <w:t>/202</w:t>
      </w:r>
      <w:r w:rsidR="0064338B">
        <w:rPr>
          <w:rFonts w:ascii="Times New Roman" w:hAnsi="Times New Roman" w:cs="Times New Roman"/>
          <w:sz w:val="28"/>
          <w:szCs w:val="28"/>
        </w:rPr>
        <w:t>7</w:t>
      </w:r>
      <w:r w:rsidRPr="00F740C9">
        <w:rPr>
          <w:rFonts w:ascii="Times New Roman" w:hAnsi="Times New Roman" w:cs="Times New Roman"/>
          <w:sz w:val="28"/>
          <w:szCs w:val="28"/>
        </w:rPr>
        <w:t xml:space="preserve"> учебный год колледж объявляет прием на обучение по ППССЗ </w:t>
      </w:r>
      <w:proofErr w:type="gramStart"/>
      <w:r w:rsidRPr="00F740C9">
        <w:rPr>
          <w:rFonts w:ascii="Times New Roman" w:hAnsi="Times New Roman" w:cs="Times New Roman"/>
          <w:sz w:val="28"/>
          <w:szCs w:val="28"/>
        </w:rPr>
        <w:t>по договорам об оказании платных образовательных услуг в соответствии с лицензией на осуществление</w:t>
      </w:r>
      <w:proofErr w:type="gramEnd"/>
      <w:r w:rsidRPr="00F740C9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по следующим специальностям:</w:t>
      </w:r>
    </w:p>
    <w:p w:rsidR="00F740C9" w:rsidRPr="00F740C9" w:rsidRDefault="00F740C9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0"/>
        <w:gridCol w:w="1786"/>
        <w:gridCol w:w="1054"/>
        <w:gridCol w:w="1828"/>
        <w:gridCol w:w="1381"/>
        <w:gridCol w:w="1381"/>
        <w:gridCol w:w="1899"/>
      </w:tblGrid>
      <w:tr w:rsidR="00C83794" w:rsidRPr="00E66917" w:rsidTr="0087541E">
        <w:tc>
          <w:tcPr>
            <w:tcW w:w="558" w:type="dxa"/>
          </w:tcPr>
          <w:p w:rsidR="00C83794" w:rsidRPr="00E66917" w:rsidRDefault="00C83794" w:rsidP="00C83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669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6691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87" w:type="dxa"/>
            <w:gridSpan w:val="3"/>
          </w:tcPr>
          <w:p w:rsidR="00C83794" w:rsidRPr="00E66917" w:rsidRDefault="00C83794" w:rsidP="00C83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17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приема</w:t>
            </w:r>
          </w:p>
        </w:tc>
        <w:tc>
          <w:tcPr>
            <w:tcW w:w="2752" w:type="dxa"/>
            <w:gridSpan w:val="2"/>
          </w:tcPr>
          <w:p w:rsidR="00C83794" w:rsidRPr="00E66917" w:rsidRDefault="00C83794" w:rsidP="00C83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1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мест приема по договорам</w:t>
            </w:r>
          </w:p>
        </w:tc>
        <w:tc>
          <w:tcPr>
            <w:tcW w:w="1892" w:type="dxa"/>
          </w:tcPr>
          <w:p w:rsidR="00C83794" w:rsidRPr="00E66917" w:rsidRDefault="00C83794" w:rsidP="00C83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17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вступительных испытаний</w:t>
            </w:r>
          </w:p>
        </w:tc>
      </w:tr>
      <w:tr w:rsidR="00C31434" w:rsidRPr="00E66917" w:rsidTr="0087541E">
        <w:tc>
          <w:tcPr>
            <w:tcW w:w="558" w:type="dxa"/>
          </w:tcPr>
          <w:p w:rsidR="007644D4" w:rsidRPr="00E66917" w:rsidRDefault="0076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644D4" w:rsidRPr="003F447C" w:rsidRDefault="00C83794" w:rsidP="003F447C">
            <w:pPr>
              <w:jc w:val="center"/>
              <w:rPr>
                <w:rFonts w:ascii="Times New Roman" w:hAnsi="Times New Roman" w:cs="Times New Roman"/>
              </w:rPr>
            </w:pPr>
            <w:r w:rsidRPr="003F447C">
              <w:rPr>
                <w:rFonts w:ascii="Times New Roman" w:hAnsi="Times New Roman" w:cs="Times New Roman"/>
              </w:rPr>
              <w:t>Наименование специальности</w:t>
            </w:r>
          </w:p>
        </w:tc>
        <w:tc>
          <w:tcPr>
            <w:tcW w:w="1050" w:type="dxa"/>
          </w:tcPr>
          <w:p w:rsidR="007644D4" w:rsidRPr="003F447C" w:rsidRDefault="00C83794" w:rsidP="003F447C">
            <w:pPr>
              <w:jc w:val="center"/>
              <w:rPr>
                <w:rFonts w:ascii="Times New Roman" w:hAnsi="Times New Roman" w:cs="Times New Roman"/>
              </w:rPr>
            </w:pPr>
            <w:r w:rsidRPr="003F447C">
              <w:rPr>
                <w:rFonts w:ascii="Times New Roman" w:hAnsi="Times New Roman" w:cs="Times New Roman"/>
              </w:rPr>
              <w:t>Код по перечню СПО</w:t>
            </w:r>
          </w:p>
        </w:tc>
        <w:tc>
          <w:tcPr>
            <w:tcW w:w="1965" w:type="dxa"/>
          </w:tcPr>
          <w:p w:rsidR="007644D4" w:rsidRPr="003F447C" w:rsidRDefault="00C83794" w:rsidP="003F447C">
            <w:pPr>
              <w:jc w:val="center"/>
              <w:rPr>
                <w:rFonts w:ascii="Times New Roman" w:hAnsi="Times New Roman" w:cs="Times New Roman"/>
              </w:rPr>
            </w:pPr>
            <w:r w:rsidRPr="003F447C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1376" w:type="dxa"/>
          </w:tcPr>
          <w:p w:rsidR="007644D4" w:rsidRPr="003F447C" w:rsidRDefault="00C83794" w:rsidP="003F447C">
            <w:pPr>
              <w:jc w:val="center"/>
              <w:rPr>
                <w:rFonts w:ascii="Times New Roman" w:hAnsi="Times New Roman" w:cs="Times New Roman"/>
              </w:rPr>
            </w:pPr>
            <w:r w:rsidRPr="003F447C">
              <w:rPr>
                <w:rFonts w:ascii="Times New Roman" w:hAnsi="Times New Roman" w:cs="Times New Roman"/>
              </w:rPr>
              <w:t>На базе основного общего образования</w:t>
            </w:r>
          </w:p>
        </w:tc>
        <w:tc>
          <w:tcPr>
            <w:tcW w:w="1376" w:type="dxa"/>
          </w:tcPr>
          <w:p w:rsidR="007644D4" w:rsidRPr="003F447C" w:rsidRDefault="00C83794" w:rsidP="003F447C">
            <w:pPr>
              <w:jc w:val="center"/>
              <w:rPr>
                <w:rFonts w:ascii="Times New Roman" w:hAnsi="Times New Roman" w:cs="Times New Roman"/>
              </w:rPr>
            </w:pPr>
            <w:r w:rsidRPr="003F447C">
              <w:rPr>
                <w:rFonts w:ascii="Times New Roman" w:hAnsi="Times New Roman" w:cs="Times New Roman"/>
              </w:rPr>
              <w:t>На базе среднего общего образования</w:t>
            </w:r>
          </w:p>
        </w:tc>
        <w:tc>
          <w:tcPr>
            <w:tcW w:w="1892" w:type="dxa"/>
          </w:tcPr>
          <w:p w:rsidR="007644D4" w:rsidRPr="00E66917" w:rsidRDefault="00764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34" w:rsidRPr="00E66917" w:rsidTr="0087541E">
        <w:tc>
          <w:tcPr>
            <w:tcW w:w="558" w:type="dxa"/>
          </w:tcPr>
          <w:p w:rsidR="007644D4" w:rsidRPr="00E66917" w:rsidRDefault="00C83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91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672" w:type="dxa"/>
          </w:tcPr>
          <w:p w:rsidR="007644D4" w:rsidRPr="003F447C" w:rsidRDefault="00C83794">
            <w:pPr>
              <w:rPr>
                <w:rFonts w:ascii="Times New Roman" w:hAnsi="Times New Roman" w:cs="Times New Roman"/>
              </w:rPr>
            </w:pPr>
            <w:r w:rsidRPr="003F447C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050" w:type="dxa"/>
          </w:tcPr>
          <w:p w:rsidR="007644D4" w:rsidRPr="003F447C" w:rsidRDefault="00C83794">
            <w:pPr>
              <w:rPr>
                <w:rFonts w:ascii="Times New Roman" w:hAnsi="Times New Roman" w:cs="Times New Roman"/>
              </w:rPr>
            </w:pPr>
            <w:r w:rsidRPr="003F447C">
              <w:rPr>
                <w:rFonts w:ascii="Times New Roman" w:hAnsi="Times New Roman" w:cs="Times New Roman"/>
              </w:rPr>
              <w:t>44.02.01</w:t>
            </w:r>
          </w:p>
        </w:tc>
        <w:tc>
          <w:tcPr>
            <w:tcW w:w="1965" w:type="dxa"/>
          </w:tcPr>
          <w:p w:rsidR="007644D4" w:rsidRPr="003F447C" w:rsidRDefault="00C83794">
            <w:pPr>
              <w:rPr>
                <w:rFonts w:ascii="Times New Roman" w:hAnsi="Times New Roman" w:cs="Times New Roman"/>
              </w:rPr>
            </w:pPr>
            <w:r w:rsidRPr="003F447C"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  <w:tc>
          <w:tcPr>
            <w:tcW w:w="1376" w:type="dxa"/>
            <w:vAlign w:val="center"/>
          </w:tcPr>
          <w:p w:rsidR="007644D4" w:rsidRPr="003F447C" w:rsidRDefault="003F447C" w:rsidP="003F44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76" w:type="dxa"/>
            <w:vAlign w:val="center"/>
          </w:tcPr>
          <w:p w:rsidR="007644D4" w:rsidRPr="003F447C" w:rsidRDefault="003F447C" w:rsidP="003F44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892" w:type="dxa"/>
          </w:tcPr>
          <w:p w:rsidR="007644D4" w:rsidRPr="003F447C" w:rsidRDefault="00C83794">
            <w:pPr>
              <w:rPr>
                <w:rFonts w:ascii="Times New Roman" w:hAnsi="Times New Roman" w:cs="Times New Roman"/>
              </w:rPr>
            </w:pPr>
            <w:r w:rsidRPr="003F447C">
              <w:rPr>
                <w:rFonts w:ascii="Times New Roman" w:hAnsi="Times New Roman" w:cs="Times New Roman"/>
              </w:rPr>
              <w:t>Психологическое тестирование</w:t>
            </w:r>
            <w:r w:rsidR="00F740C9" w:rsidRPr="003F44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740C9" w:rsidRPr="003F447C">
              <w:rPr>
                <w:rFonts w:ascii="Times New Roman" w:hAnsi="Times New Roman" w:cs="Times New Roman"/>
              </w:rPr>
              <w:t>самопрезентация</w:t>
            </w:r>
            <w:proofErr w:type="spellEnd"/>
          </w:p>
        </w:tc>
      </w:tr>
      <w:tr w:rsidR="00C31434" w:rsidRPr="00E66917" w:rsidTr="0087541E">
        <w:tc>
          <w:tcPr>
            <w:tcW w:w="558" w:type="dxa"/>
          </w:tcPr>
          <w:p w:rsidR="007644D4" w:rsidRPr="00E66917" w:rsidRDefault="00875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3794" w:rsidRPr="00E669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72" w:type="dxa"/>
          </w:tcPr>
          <w:p w:rsidR="007644D4" w:rsidRPr="003F447C" w:rsidRDefault="002C222D" w:rsidP="002C2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1050" w:type="dxa"/>
          </w:tcPr>
          <w:p w:rsidR="007644D4" w:rsidRPr="003F447C" w:rsidRDefault="00C83794" w:rsidP="002C222D">
            <w:pPr>
              <w:rPr>
                <w:rFonts w:ascii="Times New Roman" w:hAnsi="Times New Roman" w:cs="Times New Roman"/>
              </w:rPr>
            </w:pPr>
            <w:r w:rsidRPr="003F447C">
              <w:rPr>
                <w:rFonts w:ascii="Times New Roman" w:hAnsi="Times New Roman" w:cs="Times New Roman"/>
              </w:rPr>
              <w:t>4</w:t>
            </w:r>
            <w:r w:rsidR="00F740C9" w:rsidRPr="003F447C">
              <w:rPr>
                <w:rFonts w:ascii="Times New Roman" w:hAnsi="Times New Roman" w:cs="Times New Roman"/>
              </w:rPr>
              <w:t>4</w:t>
            </w:r>
            <w:r w:rsidRPr="003F447C">
              <w:rPr>
                <w:rFonts w:ascii="Times New Roman" w:hAnsi="Times New Roman" w:cs="Times New Roman"/>
              </w:rPr>
              <w:t>.02.0</w:t>
            </w:r>
            <w:r w:rsidR="002C22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5" w:type="dxa"/>
          </w:tcPr>
          <w:p w:rsidR="007644D4" w:rsidRPr="003F447C" w:rsidRDefault="00C83794" w:rsidP="002C222D">
            <w:pPr>
              <w:rPr>
                <w:rFonts w:ascii="Times New Roman" w:hAnsi="Times New Roman" w:cs="Times New Roman"/>
              </w:rPr>
            </w:pPr>
            <w:r w:rsidRPr="003F447C">
              <w:rPr>
                <w:rFonts w:ascii="Times New Roman" w:hAnsi="Times New Roman" w:cs="Times New Roman"/>
              </w:rPr>
              <w:t xml:space="preserve">Учитель </w:t>
            </w:r>
            <w:r w:rsidR="00C31434" w:rsidRPr="00C31434">
              <w:rPr>
                <w:rFonts w:ascii="Times New Roman" w:hAnsi="Times New Roman" w:cs="Times New Roman"/>
              </w:rPr>
              <w:t xml:space="preserve">начальных классов </w:t>
            </w:r>
          </w:p>
        </w:tc>
        <w:tc>
          <w:tcPr>
            <w:tcW w:w="1376" w:type="dxa"/>
            <w:vAlign w:val="center"/>
          </w:tcPr>
          <w:p w:rsidR="007644D4" w:rsidRPr="003F447C" w:rsidRDefault="003F447C" w:rsidP="003F44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76" w:type="dxa"/>
            <w:vAlign w:val="center"/>
          </w:tcPr>
          <w:p w:rsidR="007644D4" w:rsidRPr="003F447C" w:rsidRDefault="003F447C" w:rsidP="003F44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2" w:type="dxa"/>
          </w:tcPr>
          <w:p w:rsidR="007644D4" w:rsidRPr="003F447C" w:rsidRDefault="00F740C9">
            <w:pPr>
              <w:rPr>
                <w:rFonts w:ascii="Times New Roman" w:hAnsi="Times New Roman" w:cs="Times New Roman"/>
              </w:rPr>
            </w:pPr>
            <w:r w:rsidRPr="003F447C">
              <w:rPr>
                <w:rFonts w:ascii="Times New Roman" w:hAnsi="Times New Roman" w:cs="Times New Roman"/>
              </w:rPr>
              <w:t xml:space="preserve">Психологическое тестирование, </w:t>
            </w:r>
            <w:proofErr w:type="spellStart"/>
            <w:r w:rsidRPr="003F447C">
              <w:rPr>
                <w:rFonts w:ascii="Times New Roman" w:hAnsi="Times New Roman" w:cs="Times New Roman"/>
              </w:rPr>
              <w:t>самопрезентация</w:t>
            </w:r>
            <w:proofErr w:type="spellEnd"/>
          </w:p>
        </w:tc>
      </w:tr>
      <w:tr w:rsidR="003F447C" w:rsidRPr="00E66917" w:rsidTr="0087541E">
        <w:tc>
          <w:tcPr>
            <w:tcW w:w="558" w:type="dxa"/>
          </w:tcPr>
          <w:p w:rsidR="003F447C" w:rsidRPr="00E66917" w:rsidRDefault="00875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2" w:type="dxa"/>
          </w:tcPr>
          <w:p w:rsidR="003F447C" w:rsidRPr="003F447C" w:rsidRDefault="003F447C" w:rsidP="00D1398D">
            <w:pPr>
              <w:pStyle w:val="3"/>
              <w:ind w:left="34" w:right="34"/>
              <w:contextualSpacing/>
              <w:jc w:val="left"/>
              <w:rPr>
                <w:sz w:val="22"/>
                <w:szCs w:val="22"/>
              </w:rPr>
            </w:pPr>
            <w:r w:rsidRPr="003F447C">
              <w:rPr>
                <w:sz w:val="22"/>
                <w:szCs w:val="22"/>
              </w:rPr>
              <w:t xml:space="preserve">Туризм и </w:t>
            </w:r>
            <w:r w:rsidR="002C222D" w:rsidRPr="003F447C">
              <w:rPr>
                <w:sz w:val="22"/>
                <w:szCs w:val="22"/>
              </w:rPr>
              <w:t>гостеприимство</w:t>
            </w:r>
          </w:p>
        </w:tc>
        <w:tc>
          <w:tcPr>
            <w:tcW w:w="1050" w:type="dxa"/>
          </w:tcPr>
          <w:p w:rsidR="003F447C" w:rsidRPr="003F447C" w:rsidRDefault="003F447C" w:rsidP="003F447C">
            <w:pPr>
              <w:pStyle w:val="3"/>
              <w:ind w:left="34" w:right="34"/>
              <w:contextualSpacing/>
              <w:jc w:val="left"/>
              <w:rPr>
                <w:sz w:val="22"/>
                <w:szCs w:val="22"/>
              </w:rPr>
            </w:pPr>
            <w:r w:rsidRPr="003F447C">
              <w:rPr>
                <w:sz w:val="22"/>
                <w:szCs w:val="22"/>
              </w:rPr>
              <w:t>43.02.16</w:t>
            </w:r>
          </w:p>
        </w:tc>
        <w:tc>
          <w:tcPr>
            <w:tcW w:w="1965" w:type="dxa"/>
          </w:tcPr>
          <w:p w:rsidR="003F447C" w:rsidRPr="003F447C" w:rsidRDefault="003F447C" w:rsidP="0087541E">
            <w:pPr>
              <w:pStyle w:val="3"/>
              <w:ind w:left="34" w:right="34"/>
              <w:contextualSpacing/>
              <w:jc w:val="left"/>
              <w:rPr>
                <w:sz w:val="22"/>
                <w:szCs w:val="22"/>
              </w:rPr>
            </w:pPr>
            <w:r w:rsidRPr="003F447C">
              <w:rPr>
                <w:sz w:val="22"/>
                <w:szCs w:val="22"/>
              </w:rPr>
              <w:t>Специалист по туризму и гостеприимству</w:t>
            </w:r>
          </w:p>
        </w:tc>
        <w:tc>
          <w:tcPr>
            <w:tcW w:w="1376" w:type="dxa"/>
            <w:vAlign w:val="center"/>
          </w:tcPr>
          <w:p w:rsidR="003F447C" w:rsidRPr="003F447C" w:rsidRDefault="003F447C" w:rsidP="003F44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76" w:type="dxa"/>
            <w:vAlign w:val="center"/>
          </w:tcPr>
          <w:p w:rsidR="003F447C" w:rsidRPr="003F447C" w:rsidRDefault="003F447C" w:rsidP="003F44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2" w:type="dxa"/>
            <w:vAlign w:val="center"/>
          </w:tcPr>
          <w:p w:rsidR="003F447C" w:rsidRPr="003F447C" w:rsidRDefault="003F447C" w:rsidP="003F447C">
            <w:pPr>
              <w:rPr>
                <w:rFonts w:ascii="Times New Roman" w:hAnsi="Times New Roman" w:cs="Times New Roman"/>
              </w:rPr>
            </w:pPr>
            <w:r w:rsidRPr="003F447C">
              <w:rPr>
                <w:rFonts w:ascii="Times New Roman" w:hAnsi="Times New Roman" w:cs="Times New Roman"/>
              </w:rPr>
              <w:t>Конкурс среднего балла аттестата</w:t>
            </w:r>
          </w:p>
        </w:tc>
      </w:tr>
    </w:tbl>
    <w:p w:rsidR="00D04C8F" w:rsidRPr="00E66917" w:rsidRDefault="00D04C8F">
      <w:pPr>
        <w:rPr>
          <w:rFonts w:ascii="Times New Roman" w:hAnsi="Times New Roman" w:cs="Times New Roman"/>
          <w:sz w:val="24"/>
          <w:szCs w:val="24"/>
        </w:rPr>
      </w:pPr>
    </w:p>
    <w:p w:rsidR="00E66917" w:rsidRP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sz w:val="28"/>
          <w:szCs w:val="28"/>
        </w:rPr>
        <w:t xml:space="preserve">Прием в колледж по договорам об оказании платных образовательных услуг проводится на первый курс по личному заявлению граждан в установленные сроки: </w:t>
      </w:r>
    </w:p>
    <w:p w:rsidR="00E66917" w:rsidRP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b/>
          <w:sz w:val="28"/>
          <w:szCs w:val="28"/>
        </w:rPr>
        <w:t>на очную форму обучения</w:t>
      </w:r>
      <w:r w:rsidRPr="00F740C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6917" w:rsidRP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sz w:val="28"/>
          <w:szCs w:val="28"/>
        </w:rPr>
        <w:t xml:space="preserve">с </w:t>
      </w:r>
      <w:r w:rsidR="003F447C">
        <w:rPr>
          <w:rFonts w:ascii="Times New Roman" w:hAnsi="Times New Roman" w:cs="Times New Roman"/>
          <w:sz w:val="28"/>
          <w:szCs w:val="28"/>
        </w:rPr>
        <w:t>2</w:t>
      </w:r>
      <w:r w:rsidR="0064338B">
        <w:rPr>
          <w:rFonts w:ascii="Times New Roman" w:hAnsi="Times New Roman" w:cs="Times New Roman"/>
          <w:sz w:val="28"/>
          <w:szCs w:val="28"/>
        </w:rPr>
        <w:t>2</w:t>
      </w:r>
      <w:r w:rsidRPr="00F740C9">
        <w:rPr>
          <w:rFonts w:ascii="Times New Roman" w:hAnsi="Times New Roman" w:cs="Times New Roman"/>
          <w:sz w:val="28"/>
          <w:szCs w:val="28"/>
        </w:rPr>
        <w:t xml:space="preserve"> июня до 1</w:t>
      </w:r>
      <w:r w:rsidR="0064338B">
        <w:rPr>
          <w:rFonts w:ascii="Times New Roman" w:hAnsi="Times New Roman" w:cs="Times New Roman"/>
          <w:sz w:val="28"/>
          <w:szCs w:val="28"/>
        </w:rPr>
        <w:t>4</w:t>
      </w:r>
      <w:r w:rsidRPr="00F740C9">
        <w:rPr>
          <w:rFonts w:ascii="Times New Roman" w:hAnsi="Times New Roman" w:cs="Times New Roman"/>
          <w:sz w:val="28"/>
          <w:szCs w:val="28"/>
        </w:rPr>
        <w:t xml:space="preserve"> августа, а при наличии свободных мест прием документов продлевается до 2</w:t>
      </w:r>
      <w:r w:rsidR="0064338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F740C9">
        <w:rPr>
          <w:rFonts w:ascii="Times New Roman" w:hAnsi="Times New Roman" w:cs="Times New Roman"/>
          <w:sz w:val="28"/>
          <w:szCs w:val="28"/>
        </w:rPr>
        <w:t xml:space="preserve"> ноября текущего года. </w:t>
      </w:r>
    </w:p>
    <w:p w:rsidR="00E66917" w:rsidRP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sz w:val="28"/>
          <w:szCs w:val="28"/>
        </w:rPr>
        <w:t xml:space="preserve">При подаче заявления о приеме в колледж поступающий предъявляет следующие документы: </w:t>
      </w:r>
    </w:p>
    <w:p w:rsidR="00E66917" w:rsidRP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sz w:val="28"/>
          <w:szCs w:val="28"/>
        </w:rPr>
        <w:t>Граждане Российской Федерации:</w:t>
      </w:r>
    </w:p>
    <w:p w:rsidR="00E66917" w:rsidRP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sz w:val="28"/>
          <w:szCs w:val="28"/>
        </w:rPr>
        <w:lastRenderedPageBreak/>
        <w:t xml:space="preserve"> – оригинал или копию документов, удостоверяющих его личность, гражданство;</w:t>
      </w:r>
    </w:p>
    <w:p w:rsidR="00E66917" w:rsidRP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sz w:val="28"/>
          <w:szCs w:val="28"/>
        </w:rPr>
        <w:t xml:space="preserve"> – оригинал или копию документа об образовании и (или) документа об образовании и о квалификации; </w:t>
      </w:r>
    </w:p>
    <w:p w:rsidR="00E66917" w:rsidRP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sz w:val="28"/>
          <w:szCs w:val="28"/>
        </w:rPr>
        <w:t>– 4 фотографии 3x4;</w:t>
      </w:r>
    </w:p>
    <w:p w:rsidR="00C83794" w:rsidRP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sz w:val="28"/>
          <w:szCs w:val="28"/>
        </w:rPr>
        <w:t xml:space="preserve"> – медицинскую справку формы №086/</w:t>
      </w:r>
      <w:proofErr w:type="gramStart"/>
      <w:r w:rsidRPr="00F740C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740C9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Pr="00F740C9">
        <w:rPr>
          <w:rFonts w:ascii="Times New Roman" w:hAnsi="Times New Roman" w:cs="Times New Roman"/>
          <w:sz w:val="28"/>
          <w:szCs w:val="28"/>
        </w:rPr>
        <w:t>копию</w:t>
      </w:r>
      <w:proofErr w:type="gramEnd"/>
      <w:r w:rsidRPr="00F740C9">
        <w:rPr>
          <w:rFonts w:ascii="Times New Roman" w:hAnsi="Times New Roman" w:cs="Times New Roman"/>
          <w:sz w:val="28"/>
          <w:szCs w:val="28"/>
        </w:rPr>
        <w:t xml:space="preserve"> сертификата о прививках – документы, дающие право на льготы (при наличии). </w:t>
      </w:r>
    </w:p>
    <w:p w:rsidR="00E66917" w:rsidRP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sz w:val="28"/>
          <w:szCs w:val="28"/>
        </w:rPr>
        <w:t xml:space="preserve">Иностранные граждане, лица без гражданства, в том числе соотечественники, проживающие за рубежом: </w:t>
      </w:r>
    </w:p>
    <w:p w:rsidR="00E66917" w:rsidRP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sz w:val="28"/>
          <w:szCs w:val="28"/>
        </w:rPr>
        <w:t>– 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E66917" w:rsidRP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40C9">
        <w:rPr>
          <w:rFonts w:ascii="Times New Roman" w:hAnsi="Times New Roman" w:cs="Times New Roman"/>
          <w:sz w:val="28"/>
          <w:szCs w:val="28"/>
        </w:rPr>
        <w:t xml:space="preserve">– оригинал документа (документов) иностранного государства об образовании и (или) документа об образовании и о квалификации,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 «Об образовании в Российской Федерации» (в случае, установленном Федеральным законом «Об образовании в Российской Федерации», </w:t>
      </w:r>
      <w:proofErr w:type="gramEnd"/>
    </w:p>
    <w:p w:rsidR="00E66917" w:rsidRP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sz w:val="28"/>
          <w:szCs w:val="28"/>
        </w:rPr>
        <w:t xml:space="preserve">- также свидетельство о признании иностранного образования); </w:t>
      </w:r>
    </w:p>
    <w:p w:rsidR="00E66917" w:rsidRP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sz w:val="28"/>
          <w:szCs w:val="28"/>
        </w:rPr>
        <w:t>– заверенный в порядке, установленном статьей 81 Основ законодательства Российской Федерации о нотариате от 11 февраля 1993 г. №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E66917" w:rsidRP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sz w:val="28"/>
          <w:szCs w:val="28"/>
        </w:rPr>
        <w:t xml:space="preserve"> – 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 мая 1999 г. № 99-ФЗ (ред. от 23.07.2013) «О государственной политике Российской Федерации в отношении соотечественников за рубежом»; </w:t>
      </w:r>
    </w:p>
    <w:p w:rsidR="00E66917" w:rsidRP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sz w:val="28"/>
          <w:szCs w:val="28"/>
        </w:rPr>
        <w:t xml:space="preserve">– 4 фотографии 3x4; </w:t>
      </w:r>
    </w:p>
    <w:p w:rsidR="000C695F" w:rsidRP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sz w:val="28"/>
          <w:szCs w:val="28"/>
        </w:rPr>
        <w:t xml:space="preserve">– фамилия, имя и отчество (последнее при наличии) поступающего, указанные в переводах переданных документов, должны соответствовать фамилии, имени и отчеству (последнее - при наличии), </w:t>
      </w:r>
      <w:proofErr w:type="gramStart"/>
      <w:r w:rsidRPr="00F740C9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F740C9">
        <w:rPr>
          <w:rFonts w:ascii="Times New Roman" w:hAnsi="Times New Roman" w:cs="Times New Roman"/>
          <w:sz w:val="28"/>
          <w:szCs w:val="28"/>
        </w:rPr>
        <w:t xml:space="preserve"> в документе, удостоверяющем личность иностранного гражданина в Российской Федерации. </w:t>
      </w:r>
    </w:p>
    <w:p w:rsidR="00D04C8F" w:rsidRPr="00F740C9" w:rsidRDefault="00D04C8F" w:rsidP="00F740C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0C9">
        <w:rPr>
          <w:rFonts w:ascii="Times New Roman" w:hAnsi="Times New Roman" w:cs="Times New Roman"/>
          <w:sz w:val="28"/>
          <w:szCs w:val="28"/>
        </w:rPr>
        <w:t xml:space="preserve">При приеме на </w:t>
      </w:r>
      <w:proofErr w:type="gramStart"/>
      <w:r w:rsidRPr="00F740C9">
        <w:rPr>
          <w:rFonts w:ascii="Times New Roman" w:hAnsi="Times New Roman" w:cs="Times New Roman"/>
          <w:sz w:val="28"/>
          <w:szCs w:val="28"/>
        </w:rPr>
        <w:t>обучение по договорам</w:t>
      </w:r>
      <w:proofErr w:type="gramEnd"/>
      <w:r w:rsidRPr="00F740C9">
        <w:rPr>
          <w:rFonts w:ascii="Times New Roman" w:hAnsi="Times New Roman" w:cs="Times New Roman"/>
          <w:sz w:val="28"/>
          <w:szCs w:val="28"/>
        </w:rPr>
        <w:t xml:space="preserve"> об оказании платных образовательных услуг поступающий заключает договор на обучение за счет средств физических и (или) юридических лиц с </w:t>
      </w:r>
      <w:r w:rsidR="00C31434">
        <w:rPr>
          <w:rFonts w:ascii="Times New Roman" w:hAnsi="Times New Roman" w:cs="Times New Roman"/>
          <w:sz w:val="28"/>
          <w:szCs w:val="28"/>
        </w:rPr>
        <w:t>2</w:t>
      </w:r>
      <w:r w:rsidR="002C222D">
        <w:rPr>
          <w:rFonts w:ascii="Times New Roman" w:hAnsi="Times New Roman" w:cs="Times New Roman"/>
          <w:sz w:val="28"/>
          <w:szCs w:val="28"/>
        </w:rPr>
        <w:t>3</w:t>
      </w:r>
      <w:r w:rsidRPr="00F740C9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2C222D">
        <w:rPr>
          <w:rFonts w:ascii="Times New Roman" w:hAnsi="Times New Roman" w:cs="Times New Roman"/>
          <w:sz w:val="28"/>
          <w:szCs w:val="28"/>
        </w:rPr>
        <w:t>5</w:t>
      </w:r>
      <w:r w:rsidRPr="00F740C9">
        <w:rPr>
          <w:rFonts w:ascii="Times New Roman" w:hAnsi="Times New Roman" w:cs="Times New Roman"/>
          <w:sz w:val="28"/>
          <w:szCs w:val="28"/>
        </w:rPr>
        <w:t xml:space="preserve"> года до даты </w:t>
      </w:r>
      <w:r w:rsidRPr="00F740C9">
        <w:rPr>
          <w:rFonts w:ascii="Times New Roman" w:hAnsi="Times New Roman" w:cs="Times New Roman"/>
          <w:sz w:val="28"/>
          <w:szCs w:val="28"/>
        </w:rPr>
        <w:lastRenderedPageBreak/>
        <w:t>издания приказа о зачислении поступающих по договорам об оказании платных образовательных услуг. Приказ с приложением размещается на следующий рабочий день после издания на информационном стенде приемной комиссии и на официальном сайте колледжа.</w:t>
      </w:r>
    </w:p>
    <w:p w:rsidR="00E66917" w:rsidRPr="00E66917" w:rsidRDefault="00E66917">
      <w:pPr>
        <w:rPr>
          <w:rFonts w:ascii="Times New Roman" w:hAnsi="Times New Roman" w:cs="Times New Roman"/>
          <w:sz w:val="24"/>
          <w:szCs w:val="24"/>
        </w:rPr>
      </w:pPr>
    </w:p>
    <w:sectPr w:rsidR="00E66917" w:rsidRPr="00E66917" w:rsidSect="00F5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796"/>
    <w:rsid w:val="000C695F"/>
    <w:rsid w:val="00153058"/>
    <w:rsid w:val="00160556"/>
    <w:rsid w:val="002057E6"/>
    <w:rsid w:val="002C222D"/>
    <w:rsid w:val="00355291"/>
    <w:rsid w:val="003B6796"/>
    <w:rsid w:val="003F447C"/>
    <w:rsid w:val="00621321"/>
    <w:rsid w:val="0064338B"/>
    <w:rsid w:val="00722952"/>
    <w:rsid w:val="007644D4"/>
    <w:rsid w:val="0087541E"/>
    <w:rsid w:val="00C31434"/>
    <w:rsid w:val="00C83794"/>
    <w:rsid w:val="00D04C8F"/>
    <w:rsid w:val="00E66917"/>
    <w:rsid w:val="00EC1454"/>
    <w:rsid w:val="00F552F5"/>
    <w:rsid w:val="00F7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3F447C"/>
    <w:pPr>
      <w:spacing w:after="0" w:line="240" w:lineRule="auto"/>
      <w:jc w:val="center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3F447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4">
    <w:name w:val="No Spacing"/>
    <w:uiPriority w:val="1"/>
    <w:qFormat/>
    <w:rsid w:val="003F44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</cp:revision>
  <dcterms:created xsi:type="dcterms:W3CDTF">2023-02-20T05:44:00Z</dcterms:created>
  <dcterms:modified xsi:type="dcterms:W3CDTF">2026-04-09T06:56:00Z</dcterms:modified>
</cp:coreProperties>
</file>