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5" w:rsidRPr="006C544F" w:rsidRDefault="00D84465" w:rsidP="00D84465">
      <w:pPr>
        <w:pageBreakBefore/>
        <w:ind w:left="357"/>
        <w:jc w:val="right"/>
      </w:pPr>
      <w:r w:rsidRPr="006C544F">
        <w:t>Приложение № 1 к Порядку</w:t>
      </w:r>
    </w:p>
    <w:p w:rsidR="00D84465" w:rsidRPr="006C544F" w:rsidRDefault="00D84465" w:rsidP="00D84465">
      <w:pPr>
        <w:ind w:left="360"/>
        <w:jc w:val="right"/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ПАСПОРТ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благоустройства дворовой территории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</w:t>
      </w:r>
      <w:r w:rsidR="00B56B11">
        <w:rPr>
          <w:b/>
        </w:rPr>
        <w:t>о состоянию на 27.11.2017г.</w:t>
      </w: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D84465" w:rsidRPr="006C544F" w:rsidRDefault="00D84465" w:rsidP="00D84465">
      <w:pPr>
        <w:pStyle w:val="ae"/>
        <w:rPr>
          <w:rFonts w:ascii="Times New Roman" w:hAnsi="Times New Roman"/>
          <w:b/>
          <w:sz w:val="24"/>
          <w:szCs w:val="24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751"/>
        <w:gridCol w:w="3260"/>
      </w:tblGrid>
      <w:tr w:rsidR="00D84465" w:rsidRPr="00B56B11" w:rsidTr="00B56B11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 xml:space="preserve">№ </w:t>
            </w:r>
            <w:proofErr w:type="gramStart"/>
            <w:r w:rsidRPr="00B56B11">
              <w:rPr>
                <w:sz w:val="20"/>
                <w:szCs w:val="20"/>
              </w:rPr>
              <w:t>п</w:t>
            </w:r>
            <w:proofErr w:type="gramEnd"/>
            <w:r w:rsidRPr="00B56B11">
              <w:rPr>
                <w:sz w:val="20"/>
                <w:szCs w:val="20"/>
              </w:rPr>
              <w:t>/п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Значение показателя</w:t>
            </w:r>
          </w:p>
        </w:tc>
      </w:tr>
      <w:tr w:rsidR="00DD54E1" w:rsidRPr="00B56B11" w:rsidTr="00B56B11">
        <w:trPr>
          <w:trHeight w:val="517"/>
        </w:trPr>
        <w:tc>
          <w:tcPr>
            <w:tcW w:w="876" w:type="dxa"/>
            <w:shd w:val="clear" w:color="auto" w:fill="auto"/>
          </w:tcPr>
          <w:p w:rsidR="00DD54E1" w:rsidRPr="00B56B11" w:rsidRDefault="00DD54E1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1.1</w:t>
            </w:r>
          </w:p>
        </w:tc>
        <w:tc>
          <w:tcPr>
            <w:tcW w:w="5751" w:type="dxa"/>
            <w:shd w:val="clear" w:color="auto" w:fill="auto"/>
          </w:tcPr>
          <w:p w:rsidR="00DD54E1" w:rsidRPr="00B56B11" w:rsidRDefault="00DD54E1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 xml:space="preserve">Адрес жилого дома * </w:t>
            </w:r>
          </w:p>
        </w:tc>
        <w:tc>
          <w:tcPr>
            <w:tcW w:w="3260" w:type="dxa"/>
            <w:shd w:val="clear" w:color="auto" w:fill="auto"/>
          </w:tcPr>
          <w:p w:rsidR="00DD54E1" w:rsidRPr="00B56B11" w:rsidRDefault="00DD54E1" w:rsidP="00B56B11">
            <w:pPr>
              <w:rPr>
                <w:i/>
                <w:sz w:val="20"/>
                <w:szCs w:val="20"/>
              </w:rPr>
            </w:pPr>
            <w:proofErr w:type="spellStart"/>
            <w:r w:rsidRPr="00B56B11">
              <w:rPr>
                <w:i/>
                <w:sz w:val="20"/>
                <w:szCs w:val="20"/>
              </w:rPr>
              <w:t>Респ</w:t>
            </w:r>
            <w:proofErr w:type="gramStart"/>
            <w:r w:rsidRPr="00B56B11">
              <w:rPr>
                <w:i/>
                <w:sz w:val="20"/>
                <w:szCs w:val="20"/>
              </w:rPr>
              <w:t>.К</w:t>
            </w:r>
            <w:proofErr w:type="gramEnd"/>
            <w:r w:rsidRPr="00B56B11">
              <w:rPr>
                <w:i/>
                <w:sz w:val="20"/>
                <w:szCs w:val="20"/>
              </w:rPr>
              <w:t>арелия</w:t>
            </w:r>
            <w:proofErr w:type="spellEnd"/>
            <w:r w:rsidRPr="00B56B1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56B11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B56B11">
              <w:rPr>
                <w:i/>
                <w:sz w:val="20"/>
                <w:szCs w:val="20"/>
              </w:rPr>
              <w:t xml:space="preserve"> р-н, п. Чална-1, ул. </w:t>
            </w:r>
            <w:proofErr w:type="spellStart"/>
            <w:r w:rsidRPr="00B56B11">
              <w:rPr>
                <w:i/>
                <w:sz w:val="20"/>
                <w:szCs w:val="20"/>
              </w:rPr>
              <w:t>Весельницкого</w:t>
            </w:r>
            <w:proofErr w:type="spellEnd"/>
            <w:r w:rsidRPr="00B56B11">
              <w:rPr>
                <w:i/>
                <w:sz w:val="20"/>
                <w:szCs w:val="20"/>
              </w:rPr>
              <w:t>, д.55</w:t>
            </w:r>
          </w:p>
        </w:tc>
      </w:tr>
      <w:tr w:rsidR="002A0B4B" w:rsidRPr="00B56B11" w:rsidTr="00B56B11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B56B11" w:rsidRDefault="002A0B4B" w:rsidP="00B56B11">
            <w:pPr>
              <w:jc w:val="center"/>
              <w:rPr>
                <w:i/>
                <w:sz w:val="20"/>
                <w:szCs w:val="20"/>
              </w:rPr>
            </w:pPr>
            <w:r w:rsidRPr="00B56B11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2A0B4B" w:rsidRPr="00B56B11" w:rsidTr="00B56B11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56B11" w:rsidRDefault="002A0B4B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1.1.1.1</w:t>
            </w:r>
          </w:p>
        </w:tc>
        <w:tc>
          <w:tcPr>
            <w:tcW w:w="5751" w:type="dxa"/>
            <w:shd w:val="clear" w:color="auto" w:fill="auto"/>
          </w:tcPr>
          <w:p w:rsidR="002A0B4B" w:rsidRPr="00B56B11" w:rsidRDefault="002A0B4B" w:rsidP="00B56B11">
            <w:pPr>
              <w:rPr>
                <w:b/>
                <w:sz w:val="20"/>
                <w:szCs w:val="20"/>
              </w:rPr>
            </w:pPr>
            <w:r w:rsidRPr="00B56B11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B56B11" w:rsidRDefault="002A0B4B" w:rsidP="00B56B11">
            <w:pPr>
              <w:rPr>
                <w:i/>
                <w:sz w:val="20"/>
                <w:szCs w:val="20"/>
              </w:rPr>
            </w:pPr>
          </w:p>
        </w:tc>
      </w:tr>
      <w:tr w:rsidR="002A0B4B" w:rsidRPr="00B56B11" w:rsidTr="00B56B11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56B11" w:rsidRDefault="002A0B4B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B56B11" w:rsidRDefault="002A0B4B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3260" w:type="dxa"/>
            <w:shd w:val="clear" w:color="auto" w:fill="auto"/>
          </w:tcPr>
          <w:p w:rsidR="002A0B4B" w:rsidRPr="00B56B11" w:rsidRDefault="002A0B4B" w:rsidP="00B56B11">
            <w:pPr>
              <w:rPr>
                <w:i/>
                <w:sz w:val="20"/>
                <w:szCs w:val="20"/>
              </w:rPr>
            </w:pPr>
            <w:r w:rsidRPr="00B56B11">
              <w:rPr>
                <w:i/>
                <w:sz w:val="20"/>
                <w:szCs w:val="20"/>
              </w:rPr>
              <w:t>МКД</w:t>
            </w:r>
          </w:p>
        </w:tc>
      </w:tr>
      <w:tr w:rsidR="002A0B4B" w:rsidRPr="00B56B11" w:rsidTr="00B56B11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56B11" w:rsidRDefault="002A0B4B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B56B11" w:rsidRDefault="002A0B4B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B56B11">
              <w:rPr>
                <w:sz w:val="20"/>
                <w:szCs w:val="20"/>
              </w:rPr>
              <w:t>кв</w:t>
            </w:r>
            <w:proofErr w:type="gramStart"/>
            <w:r w:rsidRPr="00B56B1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B56B11" w:rsidRDefault="00B56B11" w:rsidP="00B56B1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1321,92</w:t>
            </w:r>
          </w:p>
        </w:tc>
      </w:tr>
      <w:tr w:rsidR="002A0B4B" w:rsidRPr="00B56B11" w:rsidTr="00B56B11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56B11" w:rsidRDefault="002A0B4B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B56B11" w:rsidRDefault="002A0B4B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3260" w:type="dxa"/>
            <w:shd w:val="clear" w:color="auto" w:fill="auto"/>
          </w:tcPr>
          <w:p w:rsidR="002A0B4B" w:rsidRPr="00B56B11" w:rsidRDefault="002A0B4B" w:rsidP="00B56B11">
            <w:pPr>
              <w:rPr>
                <w:i/>
                <w:sz w:val="20"/>
                <w:szCs w:val="20"/>
              </w:rPr>
            </w:pPr>
            <w:r w:rsidRPr="00B56B11">
              <w:rPr>
                <w:i/>
                <w:sz w:val="20"/>
                <w:szCs w:val="20"/>
              </w:rPr>
              <w:t>Требует ремонта</w:t>
            </w:r>
          </w:p>
        </w:tc>
      </w:tr>
      <w:tr w:rsidR="002A0B4B" w:rsidRPr="00B56B11" w:rsidTr="00B56B11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56B11" w:rsidRDefault="002A0B4B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1.1.1.2</w:t>
            </w:r>
          </w:p>
        </w:tc>
        <w:tc>
          <w:tcPr>
            <w:tcW w:w="5751" w:type="dxa"/>
            <w:shd w:val="clear" w:color="auto" w:fill="auto"/>
          </w:tcPr>
          <w:p w:rsidR="002A0B4B" w:rsidRPr="00B56B11" w:rsidRDefault="002A0B4B" w:rsidP="00B56B11">
            <w:pPr>
              <w:rPr>
                <w:sz w:val="20"/>
                <w:szCs w:val="20"/>
              </w:rPr>
            </w:pPr>
            <w:r w:rsidRPr="00B56B11">
              <w:rPr>
                <w:b/>
                <w:sz w:val="20"/>
                <w:szCs w:val="20"/>
              </w:rPr>
              <w:t>Подкласс «нежилое»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B56B11" w:rsidRDefault="002A0B4B" w:rsidP="00B56B11">
            <w:pPr>
              <w:rPr>
                <w:i/>
                <w:sz w:val="20"/>
                <w:szCs w:val="20"/>
              </w:rPr>
            </w:pPr>
            <w:r w:rsidRPr="00B56B11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B56B11" w:rsidTr="00B56B11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56B11" w:rsidRDefault="002A0B4B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B56B11" w:rsidRDefault="002A0B4B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B56B11">
              <w:rPr>
                <w:sz w:val="20"/>
                <w:szCs w:val="20"/>
              </w:rPr>
              <w:t>кв</w:t>
            </w:r>
            <w:proofErr w:type="gramStart"/>
            <w:r w:rsidRPr="00B56B1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B56B11" w:rsidRDefault="002A0B4B" w:rsidP="00B56B11">
            <w:pPr>
              <w:rPr>
                <w:i/>
                <w:sz w:val="20"/>
                <w:szCs w:val="20"/>
              </w:rPr>
            </w:pPr>
            <w:r w:rsidRPr="00B56B11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B56B11" w:rsidTr="00B56B11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56B11" w:rsidRDefault="002A0B4B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B56B11" w:rsidRDefault="002A0B4B" w:rsidP="00B56B11">
            <w:pPr>
              <w:rPr>
                <w:sz w:val="20"/>
                <w:szCs w:val="20"/>
              </w:rPr>
            </w:pPr>
            <w:proofErr w:type="gramStart"/>
            <w:r w:rsidRPr="00B56B11">
              <w:rPr>
                <w:sz w:val="20"/>
                <w:szCs w:val="20"/>
              </w:rPr>
              <w:t>Тип (гараж, хозяйственная постройка, туалет, торговый павильон, тепловой пункт, трансформаторная подстанция, иное)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B56B11" w:rsidRDefault="002A0B4B" w:rsidP="00B56B11">
            <w:pPr>
              <w:rPr>
                <w:i/>
                <w:sz w:val="20"/>
                <w:szCs w:val="20"/>
              </w:rPr>
            </w:pPr>
            <w:r w:rsidRPr="00B56B11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B56B11" w:rsidTr="00B56B11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56B11" w:rsidRDefault="002A0B4B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B56B11" w:rsidRDefault="002A0B4B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B56B11">
              <w:rPr>
                <w:sz w:val="20"/>
                <w:szCs w:val="20"/>
              </w:rPr>
              <w:t>незавершенный</w:t>
            </w:r>
            <w:proofErr w:type="gramEnd"/>
            <w:r w:rsidRPr="00B56B11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3260" w:type="dxa"/>
            <w:shd w:val="clear" w:color="auto" w:fill="auto"/>
          </w:tcPr>
          <w:p w:rsidR="002A0B4B" w:rsidRPr="00B56B11" w:rsidRDefault="002A0B4B" w:rsidP="00B56B11">
            <w:pPr>
              <w:rPr>
                <w:i/>
                <w:sz w:val="20"/>
                <w:szCs w:val="20"/>
              </w:rPr>
            </w:pPr>
            <w:r w:rsidRPr="00B56B11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B56B11" w:rsidTr="00B56B11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B56B11" w:rsidRDefault="002A0B4B" w:rsidP="00B56B11">
            <w:pPr>
              <w:jc w:val="center"/>
              <w:rPr>
                <w:b/>
                <w:sz w:val="20"/>
                <w:szCs w:val="20"/>
              </w:rPr>
            </w:pPr>
            <w:r w:rsidRPr="00B56B11">
              <w:rPr>
                <w:b/>
                <w:sz w:val="20"/>
                <w:szCs w:val="20"/>
              </w:rPr>
              <w:t>Общие  сведения</w:t>
            </w:r>
          </w:p>
        </w:tc>
      </w:tr>
      <w:tr w:rsidR="00DD54E1" w:rsidRPr="00B56B11" w:rsidTr="00B56B11">
        <w:trPr>
          <w:trHeight w:val="217"/>
        </w:trPr>
        <w:tc>
          <w:tcPr>
            <w:tcW w:w="876" w:type="dxa"/>
            <w:shd w:val="clear" w:color="auto" w:fill="auto"/>
          </w:tcPr>
          <w:p w:rsidR="00DD54E1" w:rsidRPr="00B56B11" w:rsidRDefault="00DD54E1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1.2</w:t>
            </w:r>
          </w:p>
        </w:tc>
        <w:tc>
          <w:tcPr>
            <w:tcW w:w="5751" w:type="dxa"/>
            <w:shd w:val="clear" w:color="auto" w:fill="auto"/>
          </w:tcPr>
          <w:p w:rsidR="00DD54E1" w:rsidRPr="00B56B11" w:rsidRDefault="00DD54E1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Кадастровый номер земельного участка (дворовой территории)*</w:t>
            </w:r>
          </w:p>
        </w:tc>
        <w:tc>
          <w:tcPr>
            <w:tcW w:w="3260" w:type="dxa"/>
            <w:shd w:val="clear" w:color="auto" w:fill="auto"/>
          </w:tcPr>
          <w:p w:rsidR="00DD54E1" w:rsidRPr="00B56B11" w:rsidRDefault="00DD54E1" w:rsidP="00B56B11">
            <w:pPr>
              <w:rPr>
                <w:i/>
                <w:sz w:val="20"/>
                <w:szCs w:val="20"/>
              </w:rPr>
            </w:pPr>
            <w:r w:rsidRPr="00B56B11">
              <w:rPr>
                <w:i/>
                <w:sz w:val="20"/>
                <w:szCs w:val="20"/>
              </w:rPr>
              <w:t>д.55- нет</w:t>
            </w:r>
          </w:p>
        </w:tc>
      </w:tr>
      <w:tr w:rsidR="002A0B4B" w:rsidRPr="00B56B11" w:rsidTr="00B56B11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56B11" w:rsidRDefault="002A0B4B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1.3</w:t>
            </w:r>
          </w:p>
        </w:tc>
        <w:tc>
          <w:tcPr>
            <w:tcW w:w="5751" w:type="dxa"/>
            <w:shd w:val="clear" w:color="auto" w:fill="auto"/>
          </w:tcPr>
          <w:p w:rsidR="002A0B4B" w:rsidRPr="00B56B11" w:rsidRDefault="002A0B4B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260" w:type="dxa"/>
            <w:shd w:val="clear" w:color="auto" w:fill="auto"/>
          </w:tcPr>
          <w:p w:rsidR="002A0B4B" w:rsidRPr="00B56B11" w:rsidRDefault="00B56B11" w:rsidP="00B56B1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183</w:t>
            </w:r>
          </w:p>
        </w:tc>
      </w:tr>
      <w:tr w:rsidR="002A0B4B" w:rsidRPr="00B56B11" w:rsidTr="00B56B11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56B11" w:rsidRDefault="002A0B4B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1.4</w:t>
            </w:r>
          </w:p>
        </w:tc>
        <w:tc>
          <w:tcPr>
            <w:tcW w:w="5751" w:type="dxa"/>
            <w:shd w:val="clear" w:color="auto" w:fill="auto"/>
          </w:tcPr>
          <w:p w:rsidR="002A0B4B" w:rsidRPr="00B56B11" w:rsidRDefault="002A0B4B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Общая площадь территории, кв. м</w:t>
            </w:r>
          </w:p>
        </w:tc>
        <w:tc>
          <w:tcPr>
            <w:tcW w:w="3260" w:type="dxa"/>
            <w:shd w:val="clear" w:color="auto" w:fill="auto"/>
          </w:tcPr>
          <w:p w:rsidR="002A0B4B" w:rsidRPr="00B56B11" w:rsidRDefault="00B56B11" w:rsidP="00B56B1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11520,0</w:t>
            </w:r>
          </w:p>
        </w:tc>
      </w:tr>
      <w:tr w:rsidR="002A0B4B" w:rsidRPr="00B56B11" w:rsidTr="00B56B11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56B11" w:rsidRDefault="002A0B4B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1.5</w:t>
            </w:r>
          </w:p>
        </w:tc>
        <w:tc>
          <w:tcPr>
            <w:tcW w:w="5751" w:type="dxa"/>
            <w:shd w:val="clear" w:color="auto" w:fill="auto"/>
          </w:tcPr>
          <w:p w:rsidR="002A0B4B" w:rsidRPr="00B56B11" w:rsidRDefault="002A0B4B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260" w:type="dxa"/>
            <w:shd w:val="clear" w:color="auto" w:fill="auto"/>
          </w:tcPr>
          <w:p w:rsidR="002A0B4B" w:rsidRPr="00B56B11" w:rsidRDefault="002A0B4B" w:rsidP="00B56B11">
            <w:pPr>
              <w:rPr>
                <w:i/>
                <w:sz w:val="20"/>
                <w:szCs w:val="20"/>
              </w:rPr>
            </w:pPr>
            <w:r w:rsidRPr="00B56B11">
              <w:rPr>
                <w:i/>
                <w:sz w:val="20"/>
                <w:szCs w:val="20"/>
              </w:rPr>
              <w:t>Не благоустроенная</w:t>
            </w:r>
          </w:p>
        </w:tc>
      </w:tr>
    </w:tbl>
    <w:p w:rsidR="00D84465" w:rsidRPr="00B56B11" w:rsidRDefault="00D84465" w:rsidP="00D84465">
      <w:pPr>
        <w:ind w:left="142" w:hanging="142"/>
        <w:jc w:val="both"/>
        <w:rPr>
          <w:rFonts w:eastAsia="Calibri"/>
          <w:sz w:val="20"/>
          <w:szCs w:val="20"/>
        </w:rPr>
      </w:pPr>
      <w:r w:rsidRPr="00B56B11">
        <w:rPr>
          <w:rFonts w:eastAsia="Calibri"/>
          <w:sz w:val="20"/>
          <w:szCs w:val="20"/>
        </w:rPr>
        <w:t xml:space="preserve"> </w:t>
      </w:r>
    </w:p>
    <w:p w:rsidR="00D84465" w:rsidRPr="00B56B11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B56B11">
        <w:rPr>
          <w:rFonts w:eastAsia="Calibri"/>
          <w:i/>
          <w:sz w:val="20"/>
          <w:szCs w:val="20"/>
        </w:rPr>
        <w:t>* 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D84465" w:rsidRPr="00B56B11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B56B11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коммунальных отходов.</w:t>
      </w:r>
    </w:p>
    <w:p w:rsidR="00D84465" w:rsidRPr="00B56B11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56B11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20"/>
        <w:gridCol w:w="851"/>
        <w:gridCol w:w="1276"/>
        <w:gridCol w:w="2268"/>
      </w:tblGrid>
      <w:tr w:rsidR="00D84465" w:rsidRPr="00B56B11" w:rsidTr="00B56B11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 xml:space="preserve">№ </w:t>
            </w:r>
            <w:proofErr w:type="gramStart"/>
            <w:r w:rsidRPr="00B56B11">
              <w:rPr>
                <w:sz w:val="20"/>
                <w:szCs w:val="20"/>
              </w:rPr>
              <w:t>п</w:t>
            </w:r>
            <w:proofErr w:type="gramEnd"/>
            <w:r w:rsidRPr="00B56B11">
              <w:rPr>
                <w:sz w:val="20"/>
                <w:szCs w:val="20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Количество, площадь, размеры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Характеристика</w:t>
            </w:r>
          </w:p>
        </w:tc>
      </w:tr>
    </w:tbl>
    <w:p w:rsidR="00D84465" w:rsidRPr="00B56B11" w:rsidRDefault="00D84465" w:rsidP="00D84465">
      <w:pPr>
        <w:rPr>
          <w:rFonts w:eastAsia="Calibri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19"/>
        <w:gridCol w:w="851"/>
        <w:gridCol w:w="1276"/>
        <w:gridCol w:w="2268"/>
      </w:tblGrid>
      <w:tr w:rsidR="00D84465" w:rsidRPr="00B56B11" w:rsidTr="00B56B11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5</w:t>
            </w:r>
          </w:p>
        </w:tc>
      </w:tr>
      <w:tr w:rsidR="00D84465" w:rsidRPr="00B56B11" w:rsidTr="00B56B11">
        <w:trPr>
          <w:trHeight w:val="377"/>
        </w:trPr>
        <w:tc>
          <w:tcPr>
            <w:tcW w:w="9923" w:type="dxa"/>
            <w:gridSpan w:val="5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b/>
                <w:sz w:val="20"/>
                <w:szCs w:val="20"/>
              </w:rPr>
            </w:pPr>
            <w:r w:rsidRPr="00B56B11">
              <w:rPr>
                <w:b/>
                <w:sz w:val="20"/>
                <w:szCs w:val="20"/>
              </w:rPr>
              <w:t xml:space="preserve">2.1 </w:t>
            </w:r>
            <w:r w:rsidRPr="00B56B11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B56B11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B56B11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D84465" w:rsidRPr="00B56B11" w:rsidTr="00B56B11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2.1.1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b/>
                <w:sz w:val="20"/>
                <w:szCs w:val="20"/>
              </w:rPr>
            </w:pPr>
            <w:r w:rsidRPr="00B56B11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B56B11" w:rsidP="00B56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</w:tr>
      <w:tr w:rsidR="00D84465" w:rsidRPr="00B56B11" w:rsidTr="00B56B11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B56B11" w:rsidP="00B56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щебень</w:t>
            </w:r>
          </w:p>
        </w:tc>
      </w:tr>
      <w:tr w:rsidR="00D84465" w:rsidRPr="00B56B11" w:rsidTr="00B56B11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56B11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D54E1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B56B11" w:rsidTr="00B56B11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56B11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B56B11" w:rsidP="00B56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1890,0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2.1.2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56B11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площадка"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2A0B4B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56B11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полимерное, плиточное,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2A0B4B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грунт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56B11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2A0B4B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Требует обслуживания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2.1.3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2.1.4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2.1.5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B56B11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2.1.6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b/>
                <w:sz w:val="20"/>
                <w:szCs w:val="20"/>
              </w:rPr>
            </w:pPr>
            <w:r w:rsidRPr="00B56B11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7A48F9" w:rsidP="007A4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бетон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2.1.7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2.1.8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b/>
                <w:sz w:val="20"/>
                <w:szCs w:val="20"/>
              </w:rPr>
            </w:pPr>
            <w:r w:rsidRPr="00B56B11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7A48F9" w:rsidP="007A4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rFonts w:eastAsia="Calibri"/>
                <w:sz w:val="20"/>
                <w:szCs w:val="20"/>
              </w:rPr>
            </w:pPr>
            <w:r w:rsidRPr="00B56B11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D54E1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бетон</w:t>
            </w:r>
          </w:p>
        </w:tc>
      </w:tr>
      <w:tr w:rsidR="00D84465" w:rsidRPr="00B56B11" w:rsidTr="00B56B11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56B11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2.2.1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56B1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7A48F9" w:rsidP="007A4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партерный, разнотравный, луговой)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обыкновенный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восстановления)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Требует ухода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2.2.2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Листопадное неплодовое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Более 4 метров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lastRenderedPageBreak/>
              <w:t>2.2.3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2.2.4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полисадник</w:t>
            </w:r>
            <w:proofErr w:type="spellEnd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метров)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2.2.5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56B1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2A0B4B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вечнозеленый, цветущий, плодовый)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2A0B4B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листопадный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метров)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2A0B4B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Более 2 метров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7A48F9" w:rsidP="00B56B11">
            <w:pPr>
              <w:rPr>
                <w:sz w:val="20"/>
                <w:szCs w:val="20"/>
              </w:rPr>
            </w:pPr>
            <w:r w:rsidRPr="00B56B11">
              <w:rPr>
                <w:color w:val="333333"/>
                <w:sz w:val="20"/>
                <w:szCs w:val="20"/>
              </w:rPr>
              <w:t>требует удаления/замены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2.2.6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56B1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56B11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2.3.1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контейнер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7A48F9" w:rsidP="007A4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металл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2.3.2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2A0B4B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2A0B4B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2A0B4B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металл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2A0B4B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2.3.3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2.3.4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2.3.5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lastRenderedPageBreak/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2.3.6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, круглый)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(металл, бетон, пластик, </w:t>
            </w:r>
            <w:proofErr w:type="spellStart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Иное</w:t>
            </w:r>
            <w:proofErr w:type="spellEnd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2.3.7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56B11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детских площадок"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качели, горка, качалка, домик, балансир, комплексный объект, иное)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7A48F9" w:rsidP="00B56B11">
            <w:pPr>
              <w:rPr>
                <w:sz w:val="20"/>
                <w:szCs w:val="20"/>
              </w:rPr>
            </w:pPr>
            <w:r w:rsidRPr="00B56B11">
              <w:rPr>
                <w:color w:val="333333"/>
                <w:sz w:val="20"/>
                <w:szCs w:val="20"/>
              </w:rPr>
              <w:t>П</w:t>
            </w:r>
            <w:r w:rsidRPr="00B56B11">
              <w:rPr>
                <w:color w:val="333333"/>
                <w:sz w:val="20"/>
                <w:szCs w:val="20"/>
              </w:rPr>
              <w:t>есочница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Pr="00B56B11">
              <w:rPr>
                <w:color w:val="333333"/>
                <w:sz w:val="20"/>
                <w:szCs w:val="20"/>
              </w:rPr>
              <w:t>качели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Pr="00B56B11">
              <w:rPr>
                <w:color w:val="333333"/>
                <w:sz w:val="20"/>
                <w:szCs w:val="20"/>
              </w:rPr>
              <w:t>горка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Pr="00B56B11">
              <w:rPr>
                <w:color w:val="333333"/>
                <w:sz w:val="20"/>
                <w:szCs w:val="20"/>
              </w:rPr>
              <w:t xml:space="preserve"> комплексный объект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пластик, дерево,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7A48F9" w:rsidP="00B56B11">
            <w:pPr>
              <w:rPr>
                <w:sz w:val="20"/>
                <w:szCs w:val="20"/>
              </w:rPr>
            </w:pPr>
            <w:r w:rsidRPr="00B56B11">
              <w:rPr>
                <w:color w:val="333333"/>
                <w:sz w:val="20"/>
                <w:szCs w:val="20"/>
              </w:rPr>
              <w:t>металл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7A48F9" w:rsidP="00B56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подвес, цепной подвес, жесткий подвес,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7A48F9" w:rsidP="00B56B11">
            <w:pPr>
              <w:rPr>
                <w:sz w:val="20"/>
                <w:szCs w:val="20"/>
              </w:rPr>
            </w:pPr>
            <w:r w:rsidRPr="00B56B11">
              <w:rPr>
                <w:color w:val="333333"/>
                <w:sz w:val="20"/>
                <w:szCs w:val="20"/>
              </w:rPr>
              <w:t>цепной подвес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е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7A48F9" w:rsidP="00B56B11">
            <w:pPr>
              <w:rPr>
                <w:sz w:val="20"/>
                <w:szCs w:val="20"/>
              </w:rPr>
            </w:pPr>
            <w:r w:rsidRPr="00B56B11">
              <w:rPr>
                <w:color w:val="333333"/>
                <w:sz w:val="20"/>
                <w:szCs w:val="20"/>
              </w:rPr>
              <w:t>требует ремонта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ж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окрашено</w:t>
            </w:r>
          </w:p>
        </w:tc>
      </w:tr>
      <w:tr w:rsidR="00D84465" w:rsidRPr="00B56B11" w:rsidTr="00B56B11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2.4.1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56B1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металл,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2.4.2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56B1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преграждения пути"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металл,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</w:t>
            </w:r>
            <w:proofErr w:type="gramEnd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2.4.3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"Информационный стенд"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2.4.4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, накаливания, светодиодный,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ртутный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опоры (менее 3 метров, 3-5 метров, 5-7 метров, </w:t>
            </w:r>
            <w:proofErr w:type="gramStart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настенный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56B11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установка,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Настенная установка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2.4.5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Тип люка (коммуникации связи, канализационный колодец, колодец водоснабжения, иное)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7A48F9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канализационный колодец, колодец водоснабжения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2.4.6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Высота опоры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proofErr w:type="gramStart"/>
            <w:r w:rsidRPr="00B56B11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4465" w:rsidRPr="00B56B11" w:rsidTr="00B56B1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  <w:r w:rsidRPr="00B56B11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B56B11" w:rsidRDefault="00D84465" w:rsidP="00B56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B56B11" w:rsidRDefault="00D84465" w:rsidP="007A48F9">
            <w:pPr>
              <w:jc w:val="center"/>
              <w:rPr>
                <w:sz w:val="20"/>
                <w:szCs w:val="20"/>
              </w:rPr>
            </w:pPr>
            <w:r w:rsidRPr="00B56B1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B56B11" w:rsidRDefault="00D84465" w:rsidP="00B56B11">
            <w:pPr>
              <w:rPr>
                <w:sz w:val="20"/>
                <w:szCs w:val="20"/>
              </w:rPr>
            </w:pPr>
          </w:p>
        </w:tc>
      </w:tr>
    </w:tbl>
    <w:p w:rsidR="00D84465" w:rsidRPr="006C544F" w:rsidRDefault="00D84465" w:rsidP="00D84465">
      <w:pPr>
        <w:ind w:firstLine="708"/>
      </w:pPr>
    </w:p>
    <w:p w:rsidR="00D84465" w:rsidRPr="006C544F" w:rsidRDefault="00D84465" w:rsidP="00D84465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B56B11">
        <w:t>бъектов благоустройства на 1</w:t>
      </w:r>
      <w:r w:rsidRPr="006C544F">
        <w:t xml:space="preserve"> л.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 xml:space="preserve">Дата проведения </w:t>
      </w:r>
      <w:r w:rsidR="00B56B11">
        <w:t>инвентаризации: «27</w:t>
      </w:r>
      <w:r w:rsidRPr="006C544F">
        <w:t>»</w:t>
      </w:r>
      <w:r w:rsidR="00B56B11">
        <w:t xml:space="preserve"> ноября 2017</w:t>
      </w:r>
      <w:r w:rsidRPr="006C544F">
        <w:t>г.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D84465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56B11" w:rsidRPr="00FF732C" w:rsidTr="00B56B11">
        <w:tc>
          <w:tcPr>
            <w:tcW w:w="3190" w:type="dxa"/>
          </w:tcPr>
          <w:p w:rsidR="00B56B11" w:rsidRPr="00FF732C" w:rsidRDefault="00B56B11" w:rsidP="00B56B11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56B11" w:rsidRPr="00FF732C" w:rsidRDefault="00B56B11" w:rsidP="00B56B11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B56B11" w:rsidRPr="00FF732C" w:rsidRDefault="00B56B11" w:rsidP="00B56B11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B56B11" w:rsidRPr="00FF732C" w:rsidTr="00B56B11">
        <w:tc>
          <w:tcPr>
            <w:tcW w:w="3190" w:type="dxa"/>
          </w:tcPr>
          <w:p w:rsidR="00B56B11" w:rsidRPr="00FF732C" w:rsidRDefault="00B56B11" w:rsidP="00B56B11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B56B11" w:rsidRPr="00FF732C" w:rsidRDefault="00B56B11" w:rsidP="00B56B11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B56B11" w:rsidRPr="00FF732C" w:rsidRDefault="00B56B11" w:rsidP="00B56B11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B56B11" w:rsidRPr="00FF732C" w:rsidTr="00B56B11">
        <w:tc>
          <w:tcPr>
            <w:tcW w:w="3190" w:type="dxa"/>
          </w:tcPr>
          <w:p w:rsidR="00B56B11" w:rsidRPr="00FF732C" w:rsidRDefault="00B56B11" w:rsidP="00B56B11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B56B11" w:rsidRPr="00FF732C" w:rsidRDefault="00B56B11" w:rsidP="00B56B11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B56B11" w:rsidRPr="00FF732C" w:rsidRDefault="00B56B11" w:rsidP="00B56B11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B56B11" w:rsidRPr="00FF732C" w:rsidTr="00B56B11">
        <w:tc>
          <w:tcPr>
            <w:tcW w:w="3190" w:type="dxa"/>
          </w:tcPr>
          <w:p w:rsidR="00B56B11" w:rsidRPr="00FF732C" w:rsidRDefault="00B56B11" w:rsidP="00B56B11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B56B11" w:rsidRPr="00FF732C" w:rsidRDefault="00B56B11" w:rsidP="00B56B11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B56B11" w:rsidRPr="00FF732C" w:rsidRDefault="00B56B11" w:rsidP="00B56B11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B56B11" w:rsidTr="00B56B11">
        <w:tc>
          <w:tcPr>
            <w:tcW w:w="3190" w:type="dxa"/>
          </w:tcPr>
          <w:p w:rsidR="00B56B11" w:rsidRDefault="00B56B11" w:rsidP="00B56B11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B56B11" w:rsidRDefault="00B56B11" w:rsidP="00B56B11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B56B11" w:rsidRDefault="00B56B11" w:rsidP="00B56B11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B56B11" w:rsidRPr="00FF732C" w:rsidTr="00B56B11">
        <w:tc>
          <w:tcPr>
            <w:tcW w:w="3190" w:type="dxa"/>
          </w:tcPr>
          <w:p w:rsidR="00B56B11" w:rsidRPr="00FF732C" w:rsidRDefault="00B56B11" w:rsidP="00B56B11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B56B11" w:rsidRPr="00FF732C" w:rsidRDefault="00B56B11" w:rsidP="00B56B11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B56B11" w:rsidRPr="00FF732C" w:rsidRDefault="00B56B11" w:rsidP="00B56B11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B56B11" w:rsidTr="00B56B11">
        <w:tc>
          <w:tcPr>
            <w:tcW w:w="3190" w:type="dxa"/>
          </w:tcPr>
          <w:p w:rsidR="00B56B11" w:rsidRDefault="00B56B11" w:rsidP="00B56B11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C74408">
              <w:rPr>
                <w:sz w:val="18"/>
                <w:szCs w:val="18"/>
              </w:rPr>
              <w:t xml:space="preserve">Средняя общеобразовательная школа №44, </w:t>
            </w:r>
            <w:r>
              <w:rPr>
                <w:sz w:val="18"/>
                <w:szCs w:val="18"/>
              </w:rPr>
              <w:t>заместитель директора по воспитательной работе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B56B11" w:rsidRDefault="00B56B11" w:rsidP="00B56B11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B56B11" w:rsidRDefault="00B56B11" w:rsidP="00B56B11">
            <w:pPr>
              <w:tabs>
                <w:tab w:val="left" w:pos="142"/>
              </w:tabs>
              <w:suppressAutoHyphens/>
              <w:contextualSpacing/>
              <w:jc w:val="center"/>
            </w:pPr>
            <w:proofErr w:type="spellStart"/>
            <w:r>
              <w:t>Чеперёгина</w:t>
            </w:r>
            <w:proofErr w:type="spellEnd"/>
            <w:r>
              <w:t xml:space="preserve"> Л.В.</w:t>
            </w:r>
          </w:p>
        </w:tc>
      </w:tr>
      <w:tr w:rsidR="00B56B11" w:rsidRPr="00FF732C" w:rsidTr="00B56B11">
        <w:tc>
          <w:tcPr>
            <w:tcW w:w="3190" w:type="dxa"/>
          </w:tcPr>
          <w:p w:rsidR="00B56B11" w:rsidRPr="00FF732C" w:rsidRDefault="00B56B11" w:rsidP="00B56B11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B56B11" w:rsidRPr="00FF732C" w:rsidRDefault="00B56B11" w:rsidP="00B56B11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B56B11" w:rsidRPr="00FF732C" w:rsidRDefault="00B56B11" w:rsidP="00B56B11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B56B11" w:rsidRPr="006C544F" w:rsidRDefault="00B56B11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sectPr w:rsidR="00B56B11" w:rsidRPr="006C544F" w:rsidSect="00B56B1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4B2"/>
    <w:multiLevelType w:val="hybridMultilevel"/>
    <w:tmpl w:val="D19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601AF"/>
    <w:multiLevelType w:val="hybridMultilevel"/>
    <w:tmpl w:val="01CC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5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170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001ADF"/>
    <w:multiLevelType w:val="multilevel"/>
    <w:tmpl w:val="583E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D647E6B"/>
    <w:multiLevelType w:val="hybridMultilevel"/>
    <w:tmpl w:val="FC7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10097"/>
    <w:multiLevelType w:val="hybridMultilevel"/>
    <w:tmpl w:val="36E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61"/>
    <w:rsid w:val="002A0B4B"/>
    <w:rsid w:val="002D61CE"/>
    <w:rsid w:val="00325061"/>
    <w:rsid w:val="007A48F9"/>
    <w:rsid w:val="00B56B11"/>
    <w:rsid w:val="00D84465"/>
    <w:rsid w:val="00DC3D63"/>
    <w:rsid w:val="00DD54E1"/>
    <w:rsid w:val="00E4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2017-11-08T13:31:00Z</cp:lastPrinted>
  <dcterms:created xsi:type="dcterms:W3CDTF">2017-11-08T13:43:00Z</dcterms:created>
  <dcterms:modified xsi:type="dcterms:W3CDTF">2017-12-15T08:51:00Z</dcterms:modified>
</cp:coreProperties>
</file>