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18E" w:rsidRDefault="0052218E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2218E" w:rsidRDefault="0052218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2218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2218E" w:rsidRDefault="0052218E">
            <w:pPr>
              <w:pStyle w:val="ConsPlusNormal"/>
            </w:pPr>
            <w:r>
              <w:t>18 декабря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2218E" w:rsidRDefault="0052218E">
            <w:pPr>
              <w:pStyle w:val="ConsPlusNormal"/>
              <w:jc w:val="right"/>
            </w:pPr>
            <w:r>
              <w:t>N 1659-ЗРК</w:t>
            </w:r>
          </w:p>
        </w:tc>
      </w:tr>
    </w:tbl>
    <w:p w:rsidR="0052218E" w:rsidRDefault="005221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218E" w:rsidRDefault="0052218E">
      <w:pPr>
        <w:pStyle w:val="ConsPlusNormal"/>
        <w:jc w:val="center"/>
      </w:pPr>
    </w:p>
    <w:p w:rsidR="0052218E" w:rsidRDefault="0052218E">
      <w:pPr>
        <w:pStyle w:val="ConsPlusTitle"/>
        <w:jc w:val="center"/>
      </w:pPr>
      <w:r>
        <w:t>РЕСПУБЛИКА КАРЕЛИЯ</w:t>
      </w:r>
    </w:p>
    <w:p w:rsidR="0052218E" w:rsidRDefault="0052218E">
      <w:pPr>
        <w:pStyle w:val="ConsPlusTitle"/>
        <w:jc w:val="center"/>
      </w:pPr>
    </w:p>
    <w:p w:rsidR="0052218E" w:rsidRDefault="0052218E">
      <w:pPr>
        <w:pStyle w:val="ConsPlusTitle"/>
        <w:jc w:val="center"/>
      </w:pPr>
      <w:r>
        <w:t>ЗАКОН</w:t>
      </w:r>
    </w:p>
    <w:p w:rsidR="0052218E" w:rsidRDefault="0052218E">
      <w:pPr>
        <w:pStyle w:val="ConsPlusTitle"/>
        <w:jc w:val="center"/>
      </w:pPr>
    </w:p>
    <w:p w:rsidR="0052218E" w:rsidRDefault="0052218E">
      <w:pPr>
        <w:pStyle w:val="ConsPlusTitle"/>
        <w:jc w:val="center"/>
      </w:pPr>
      <w:r>
        <w:t>Об административных комиссиях в Республике Карелия</w:t>
      </w:r>
    </w:p>
    <w:p w:rsidR="0052218E" w:rsidRDefault="0052218E">
      <w:pPr>
        <w:pStyle w:val="ConsPlusTitle"/>
        <w:jc w:val="center"/>
      </w:pPr>
      <w:r>
        <w:t xml:space="preserve">и наделении органов местного самоуправления </w:t>
      </w:r>
      <w:proofErr w:type="gramStart"/>
      <w:r>
        <w:t>отдельными</w:t>
      </w:r>
      <w:proofErr w:type="gramEnd"/>
    </w:p>
    <w:p w:rsidR="0052218E" w:rsidRDefault="0052218E">
      <w:pPr>
        <w:pStyle w:val="ConsPlusTitle"/>
        <w:jc w:val="center"/>
      </w:pPr>
      <w:r>
        <w:t>государственными полномочиями Республики Карелия</w:t>
      </w:r>
    </w:p>
    <w:p w:rsidR="0052218E" w:rsidRDefault="0052218E">
      <w:pPr>
        <w:pStyle w:val="ConsPlusNormal"/>
        <w:jc w:val="center"/>
      </w:pPr>
    </w:p>
    <w:p w:rsidR="0052218E" w:rsidRDefault="0052218E">
      <w:pPr>
        <w:pStyle w:val="ConsPlusNormal"/>
        <w:jc w:val="right"/>
      </w:pPr>
      <w:proofErr w:type="gramStart"/>
      <w:r>
        <w:t>Принят</w:t>
      </w:r>
      <w:proofErr w:type="gramEnd"/>
    </w:p>
    <w:p w:rsidR="0052218E" w:rsidRDefault="0052218E">
      <w:pPr>
        <w:pStyle w:val="ConsPlusNormal"/>
        <w:jc w:val="right"/>
      </w:pPr>
      <w:r>
        <w:t>Законодательным Собранием</w:t>
      </w:r>
    </w:p>
    <w:p w:rsidR="0052218E" w:rsidRDefault="0052218E">
      <w:pPr>
        <w:pStyle w:val="ConsPlusNormal"/>
        <w:jc w:val="right"/>
      </w:pPr>
      <w:r>
        <w:t>Республики Карелия</w:t>
      </w:r>
    </w:p>
    <w:p w:rsidR="0052218E" w:rsidRDefault="0052218E">
      <w:pPr>
        <w:pStyle w:val="ConsPlusNormal"/>
        <w:jc w:val="right"/>
      </w:pPr>
      <w:r>
        <w:t>6 декабря 2012 года</w:t>
      </w:r>
    </w:p>
    <w:p w:rsidR="0052218E" w:rsidRDefault="0052218E">
      <w:pPr>
        <w:pStyle w:val="ConsPlusNormal"/>
        <w:jc w:val="center"/>
      </w:pPr>
    </w:p>
    <w:p w:rsidR="0052218E" w:rsidRDefault="0052218E">
      <w:pPr>
        <w:pStyle w:val="ConsPlusNormal"/>
        <w:jc w:val="center"/>
      </w:pPr>
      <w:r>
        <w:t>Список изменяющих документов</w:t>
      </w:r>
    </w:p>
    <w:p w:rsidR="0052218E" w:rsidRDefault="0052218E">
      <w:pPr>
        <w:pStyle w:val="ConsPlusNormal"/>
        <w:jc w:val="center"/>
      </w:pPr>
      <w:proofErr w:type="gramStart"/>
      <w:r>
        <w:t xml:space="preserve">(в ред. Законов РК от 06.04.2013 </w:t>
      </w:r>
      <w:hyperlink r:id="rId6" w:history="1">
        <w:r>
          <w:rPr>
            <w:color w:val="0000FF"/>
          </w:rPr>
          <w:t>N 1696-ЗРК</w:t>
        </w:r>
      </w:hyperlink>
      <w:r>
        <w:t>,</w:t>
      </w:r>
      <w:proofErr w:type="gramEnd"/>
    </w:p>
    <w:p w:rsidR="0052218E" w:rsidRDefault="0052218E">
      <w:pPr>
        <w:pStyle w:val="ConsPlusNormal"/>
        <w:jc w:val="center"/>
      </w:pPr>
      <w:r>
        <w:t xml:space="preserve">от 19.12.2013 </w:t>
      </w:r>
      <w:hyperlink r:id="rId7" w:history="1">
        <w:r>
          <w:rPr>
            <w:color w:val="0000FF"/>
          </w:rPr>
          <w:t>N 1752-ЗРК</w:t>
        </w:r>
      </w:hyperlink>
      <w:r>
        <w:t>)</w:t>
      </w:r>
    </w:p>
    <w:p w:rsidR="0052218E" w:rsidRDefault="0052218E">
      <w:pPr>
        <w:pStyle w:val="ConsPlusNormal"/>
        <w:ind w:firstLine="540"/>
        <w:jc w:val="both"/>
      </w:pPr>
    </w:p>
    <w:p w:rsidR="0052218E" w:rsidRDefault="0052218E">
      <w:pPr>
        <w:pStyle w:val="ConsPlusNormal"/>
        <w:ind w:firstLine="540"/>
        <w:jc w:val="both"/>
        <w:outlineLvl w:val="0"/>
      </w:pPr>
      <w:r>
        <w:t>Статья 1</w:t>
      </w:r>
    </w:p>
    <w:p w:rsidR="0052218E" w:rsidRDefault="0052218E">
      <w:pPr>
        <w:pStyle w:val="ConsPlusNormal"/>
        <w:ind w:firstLine="540"/>
        <w:jc w:val="both"/>
      </w:pPr>
    </w:p>
    <w:p w:rsidR="0052218E" w:rsidRDefault="0052218E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</w:t>
      </w:r>
      <w:hyperlink r:id="rId9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регулирует отдельные вопросы в области законодательства об административных правонарушениях.</w:t>
      </w:r>
    </w:p>
    <w:p w:rsidR="0052218E" w:rsidRDefault="0052218E">
      <w:pPr>
        <w:pStyle w:val="ConsPlusNormal"/>
        <w:ind w:firstLine="540"/>
        <w:jc w:val="both"/>
      </w:pPr>
    </w:p>
    <w:p w:rsidR="0052218E" w:rsidRDefault="0052218E">
      <w:pPr>
        <w:pStyle w:val="ConsPlusNormal"/>
        <w:ind w:firstLine="540"/>
        <w:jc w:val="both"/>
        <w:outlineLvl w:val="0"/>
      </w:pPr>
      <w:r>
        <w:t>Статья 2</w:t>
      </w:r>
    </w:p>
    <w:p w:rsidR="0052218E" w:rsidRDefault="0052218E">
      <w:pPr>
        <w:pStyle w:val="ConsPlusNormal"/>
        <w:ind w:firstLine="540"/>
        <w:jc w:val="both"/>
      </w:pPr>
    </w:p>
    <w:p w:rsidR="0052218E" w:rsidRDefault="0052218E">
      <w:pPr>
        <w:pStyle w:val="ConsPlusNormal"/>
        <w:ind w:firstLine="540"/>
        <w:jc w:val="both"/>
      </w:pPr>
      <w:r>
        <w:t xml:space="preserve">1. Административные комиссии являются коллегиальными, постоянно действующими органами, создаваемыми в целях привлечения к административной ответственности по делам об административных правонарушениях, отнесенных к их компетенции </w:t>
      </w:r>
      <w:hyperlink r:id="rId10" w:history="1">
        <w:r>
          <w:rPr>
            <w:color w:val="0000FF"/>
          </w:rPr>
          <w:t>Законом</w:t>
        </w:r>
      </w:hyperlink>
      <w:r>
        <w:t xml:space="preserve"> Республики Карелия от 15 мая 2008 года N 1191-ЗРК "Об административных правонарушениях".</w:t>
      </w:r>
    </w:p>
    <w:p w:rsidR="0052218E" w:rsidRDefault="0052218E">
      <w:pPr>
        <w:pStyle w:val="ConsPlusNormal"/>
        <w:ind w:firstLine="540"/>
        <w:jc w:val="both"/>
      </w:pPr>
      <w:r>
        <w:t xml:space="preserve">2. Административные комиссии осуществляют производство по делам об административных правонарушениях в порядке, установленном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52218E" w:rsidRDefault="0052218E">
      <w:pPr>
        <w:pStyle w:val="ConsPlusNormal"/>
        <w:ind w:firstLine="540"/>
        <w:jc w:val="both"/>
      </w:pPr>
      <w:r>
        <w:t>3. Административные комиссии создаются в соответствии с муниципальным правовым актом с учетом положений настоящего Закона.</w:t>
      </w:r>
    </w:p>
    <w:p w:rsidR="0052218E" w:rsidRDefault="0052218E">
      <w:pPr>
        <w:pStyle w:val="ConsPlusNormal"/>
        <w:ind w:firstLine="540"/>
        <w:jc w:val="both"/>
      </w:pPr>
      <w:r>
        <w:t>4. Административная комиссия имеет круглую печать, содержащую ее полное наименование, штампы и бланки со своим наименованием.</w:t>
      </w:r>
    </w:p>
    <w:p w:rsidR="0052218E" w:rsidRDefault="0052218E">
      <w:pPr>
        <w:pStyle w:val="ConsPlusNormal"/>
        <w:ind w:firstLine="540"/>
        <w:jc w:val="both"/>
      </w:pPr>
      <w:r>
        <w:t>5. Административные комиссии действуют в пределах границ соответствующих муниципальных образований.</w:t>
      </w:r>
    </w:p>
    <w:p w:rsidR="0052218E" w:rsidRDefault="0052218E">
      <w:pPr>
        <w:pStyle w:val="ConsPlusNormal"/>
        <w:ind w:firstLine="540"/>
        <w:jc w:val="both"/>
      </w:pPr>
      <w:r>
        <w:t>6. Финансовое обеспечение создания и деятельности административных комиссий является расходным обязательством Республики Карелия.</w:t>
      </w:r>
    </w:p>
    <w:p w:rsidR="0052218E" w:rsidRDefault="0052218E">
      <w:pPr>
        <w:pStyle w:val="ConsPlusNormal"/>
        <w:ind w:firstLine="540"/>
        <w:jc w:val="both"/>
      </w:pPr>
    </w:p>
    <w:p w:rsidR="0052218E" w:rsidRDefault="0052218E">
      <w:pPr>
        <w:pStyle w:val="ConsPlusNormal"/>
        <w:ind w:firstLine="540"/>
        <w:jc w:val="both"/>
        <w:outlineLvl w:val="0"/>
      </w:pPr>
      <w:bookmarkStart w:id="1" w:name="P34"/>
      <w:bookmarkEnd w:id="1"/>
      <w:r>
        <w:t>Статья 3</w:t>
      </w:r>
    </w:p>
    <w:p w:rsidR="0052218E" w:rsidRDefault="0052218E">
      <w:pPr>
        <w:pStyle w:val="ConsPlusNormal"/>
        <w:ind w:firstLine="540"/>
        <w:jc w:val="both"/>
      </w:pPr>
    </w:p>
    <w:p w:rsidR="0052218E" w:rsidRDefault="0052218E">
      <w:pPr>
        <w:pStyle w:val="ConsPlusNormal"/>
        <w:ind w:firstLine="540"/>
        <w:jc w:val="both"/>
      </w:pPr>
      <w:r>
        <w:t>1. Административная комиссия состоит из председателя, заместителя председателя и иных членов административной комиссии.</w:t>
      </w:r>
    </w:p>
    <w:p w:rsidR="0052218E" w:rsidRDefault="0052218E">
      <w:pPr>
        <w:pStyle w:val="ConsPlusNormal"/>
        <w:ind w:firstLine="540"/>
        <w:jc w:val="both"/>
      </w:pPr>
      <w:r>
        <w:t xml:space="preserve">2. Срок полномочий членов административной комиссии определяется муниципальным </w:t>
      </w:r>
      <w:r>
        <w:lastRenderedPageBreak/>
        <w:t>правовым актом.</w:t>
      </w:r>
    </w:p>
    <w:p w:rsidR="0052218E" w:rsidRDefault="0052218E">
      <w:pPr>
        <w:pStyle w:val="ConsPlusNormal"/>
        <w:ind w:firstLine="540"/>
        <w:jc w:val="both"/>
      </w:pPr>
      <w:r>
        <w:t>3. Численный состав административной комиссии не может быть менее 5 и более 15 человек. Численный и персональный состав административной комиссии, в том числе председатель, заместитель председателя, утверждается муниципальным правовым актом с учетом положений настоящего Закона.</w:t>
      </w:r>
    </w:p>
    <w:p w:rsidR="0052218E" w:rsidRDefault="0052218E">
      <w:pPr>
        <w:pStyle w:val="ConsPlusNormal"/>
        <w:ind w:firstLine="540"/>
        <w:jc w:val="both"/>
      </w:pPr>
      <w:r>
        <w:t>4. Обеспечение деятельности административной комиссии осуществляется органом местного самоуправления.</w:t>
      </w:r>
    </w:p>
    <w:p w:rsidR="0052218E" w:rsidRDefault="0052218E">
      <w:pPr>
        <w:pStyle w:val="ConsPlusNormal"/>
        <w:ind w:firstLine="540"/>
        <w:jc w:val="both"/>
      </w:pPr>
      <w:r>
        <w:t>Обеспечение деятельности административной комиссии включает в себя:</w:t>
      </w:r>
    </w:p>
    <w:p w:rsidR="0052218E" w:rsidRDefault="0052218E">
      <w:pPr>
        <w:pStyle w:val="ConsPlusNormal"/>
        <w:ind w:firstLine="540"/>
        <w:jc w:val="both"/>
      </w:pPr>
      <w:r>
        <w:t>1) подготовку дел об административных правонарушениях к рассмотрению на заседании административной комиссии;</w:t>
      </w:r>
    </w:p>
    <w:p w:rsidR="0052218E" w:rsidRDefault="0052218E">
      <w:pPr>
        <w:pStyle w:val="ConsPlusNormal"/>
        <w:ind w:firstLine="540"/>
        <w:jc w:val="both"/>
      </w:pPr>
      <w:r>
        <w:t>2) документационное обеспечение деятельности административной комиссии;</w:t>
      </w:r>
    </w:p>
    <w:p w:rsidR="0052218E" w:rsidRDefault="0052218E">
      <w:pPr>
        <w:pStyle w:val="ConsPlusNormal"/>
        <w:ind w:firstLine="540"/>
        <w:jc w:val="both"/>
      </w:pPr>
      <w:r>
        <w:t>3) ведение делопроизводства административной комиссии;</w:t>
      </w:r>
    </w:p>
    <w:p w:rsidR="0052218E" w:rsidRDefault="0052218E">
      <w:pPr>
        <w:pStyle w:val="ConsPlusNormal"/>
        <w:ind w:firstLine="540"/>
        <w:jc w:val="both"/>
      </w:pPr>
      <w:r>
        <w:t>4) извещение членов административной комиссии и лиц, участвующих в производстве по делам об административных правонарушениях, о времени и месте рассмотрения дел;</w:t>
      </w:r>
    </w:p>
    <w:p w:rsidR="0052218E" w:rsidRDefault="0052218E">
      <w:pPr>
        <w:pStyle w:val="ConsPlusNormal"/>
        <w:ind w:firstLine="540"/>
        <w:jc w:val="both"/>
      </w:pPr>
      <w:r>
        <w:t xml:space="preserve">5) подготовку и оформление в соответствии с требованиями, установленными </w:t>
      </w:r>
      <w:hyperlink r:id="rId12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проектов постановлений административной комиссии по рассматриваемым делам об административных правонарушениях;</w:t>
      </w:r>
    </w:p>
    <w:p w:rsidR="0052218E" w:rsidRDefault="0052218E">
      <w:pPr>
        <w:pStyle w:val="ConsPlusNormal"/>
        <w:ind w:firstLine="540"/>
        <w:jc w:val="both"/>
      </w:pPr>
      <w:r>
        <w:t>6) обеспечение вручения либо отправки копий постановлений;</w:t>
      </w:r>
    </w:p>
    <w:p w:rsidR="0052218E" w:rsidRDefault="0052218E">
      <w:pPr>
        <w:pStyle w:val="ConsPlusNormal"/>
        <w:ind w:firstLine="540"/>
        <w:jc w:val="both"/>
      </w:pPr>
      <w:r>
        <w:t>7) принятие необходимых мер для обращения к исполнению постановлений административной комиссии о назначении административных наказаний, если иное не предусмотрено федеральным законодательством;</w:t>
      </w:r>
    </w:p>
    <w:p w:rsidR="0052218E" w:rsidRDefault="0052218E">
      <w:pPr>
        <w:pStyle w:val="ConsPlusNormal"/>
        <w:ind w:firstLine="540"/>
        <w:jc w:val="both"/>
      </w:pPr>
      <w:r>
        <w:t xml:space="preserve">8) осуществление </w:t>
      </w:r>
      <w:proofErr w:type="gramStart"/>
      <w:r>
        <w:t>контроля за</w:t>
      </w:r>
      <w:proofErr w:type="gramEnd"/>
      <w:r>
        <w:t xml:space="preserve"> исполнением лицами, участвующими в производстве по делу, иными физическими и юридическими лицами вынесенных административной комиссией постановлений, если иное не предусмотрено федеральным законодательством;</w:t>
      </w:r>
    </w:p>
    <w:p w:rsidR="0052218E" w:rsidRDefault="0052218E">
      <w:pPr>
        <w:pStyle w:val="ConsPlusNormal"/>
        <w:ind w:firstLine="540"/>
        <w:jc w:val="both"/>
      </w:pPr>
      <w:r>
        <w:t>9) оформление протоколов заседаний административной комиссии;</w:t>
      </w:r>
    </w:p>
    <w:p w:rsidR="0052218E" w:rsidRDefault="0052218E">
      <w:pPr>
        <w:pStyle w:val="ConsPlusNormal"/>
        <w:jc w:val="both"/>
      </w:pPr>
      <w:r>
        <w:t xml:space="preserve">(п. 9 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РК от 06.04.2013 N 1696-ЗРК)</w:t>
      </w:r>
    </w:p>
    <w:p w:rsidR="0052218E" w:rsidRDefault="0052218E">
      <w:pPr>
        <w:pStyle w:val="ConsPlusNormal"/>
        <w:ind w:firstLine="540"/>
        <w:jc w:val="both"/>
      </w:pPr>
      <w:r>
        <w:t xml:space="preserve">9.1) ведение учета дел об административных правонарушениях по </w:t>
      </w:r>
      <w:hyperlink w:anchor="P245" w:history="1">
        <w:r>
          <w:rPr>
            <w:color w:val="0000FF"/>
          </w:rPr>
          <w:t>форме</w:t>
        </w:r>
      </w:hyperlink>
      <w:r>
        <w:t xml:space="preserve"> согласно приложению к настоящему Закону;</w:t>
      </w:r>
    </w:p>
    <w:p w:rsidR="0052218E" w:rsidRDefault="0052218E">
      <w:pPr>
        <w:pStyle w:val="ConsPlusNormal"/>
        <w:jc w:val="both"/>
      </w:pPr>
      <w:r>
        <w:t xml:space="preserve">(п. 9.1 </w:t>
      </w:r>
      <w:proofErr w:type="gramStart"/>
      <w:r>
        <w:t>введен</w:t>
      </w:r>
      <w:proofErr w:type="gramEnd"/>
      <w:r>
        <w:t xml:space="preserve"> </w:t>
      </w:r>
      <w:hyperlink r:id="rId14" w:history="1">
        <w:r>
          <w:rPr>
            <w:color w:val="0000FF"/>
          </w:rPr>
          <w:t>Законом</w:t>
        </w:r>
      </w:hyperlink>
      <w:r>
        <w:t xml:space="preserve"> РК от 06.04.2013 N 1696-ЗРК)</w:t>
      </w:r>
    </w:p>
    <w:p w:rsidR="0052218E" w:rsidRDefault="0052218E">
      <w:pPr>
        <w:pStyle w:val="ConsPlusNormal"/>
        <w:ind w:firstLine="540"/>
        <w:jc w:val="both"/>
      </w:pPr>
      <w:r>
        <w:t>10) учет и хранение материалов комиссии, оформление дел для сдачи в архив;</w:t>
      </w:r>
    </w:p>
    <w:p w:rsidR="0052218E" w:rsidRDefault="0052218E">
      <w:pPr>
        <w:pStyle w:val="ConsPlusNormal"/>
        <w:ind w:firstLine="540"/>
        <w:jc w:val="both"/>
      </w:pPr>
      <w:r>
        <w:t>11) иные действия, направленные на обеспечение деятельности административной комиссии, предусмотренные действующим законодательством.</w:t>
      </w:r>
    </w:p>
    <w:p w:rsidR="0052218E" w:rsidRDefault="0052218E">
      <w:pPr>
        <w:pStyle w:val="ConsPlusNormal"/>
        <w:ind w:firstLine="540"/>
        <w:jc w:val="both"/>
      </w:pPr>
      <w:r>
        <w:t xml:space="preserve">5. Члены административной комиссии, в том числе председатель и заместитель председателя, осуществляют свою деятельность на безвозмездной основе, за исключением случая, предусмотренного </w:t>
      </w:r>
      <w:hyperlink w:anchor="P62" w:history="1">
        <w:r>
          <w:rPr>
            <w:color w:val="0000FF"/>
          </w:rPr>
          <w:t>частью 7</w:t>
        </w:r>
      </w:hyperlink>
      <w:r>
        <w:t xml:space="preserve"> настоящей статьи.</w:t>
      </w:r>
    </w:p>
    <w:p w:rsidR="0052218E" w:rsidRDefault="0052218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РК от 06.04.2013 N 1696-ЗРК)</w:t>
      </w:r>
    </w:p>
    <w:p w:rsidR="0052218E" w:rsidRDefault="0052218E">
      <w:pPr>
        <w:pStyle w:val="ConsPlusNormal"/>
        <w:ind w:firstLine="540"/>
        <w:jc w:val="both"/>
      </w:pPr>
      <w:r>
        <w:t>6. Членом административной комиссии может быть назначен дееспособный гражданин Российской Федерации, достигший возраста 18 лет, имеющий высшее или среднее профессиональное образование, не имеющий судимости и выразивший в письменной форме свое согласие на включение его в состав соответствующей административной комиссии.</w:t>
      </w:r>
    </w:p>
    <w:p w:rsidR="0052218E" w:rsidRDefault="0052218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РК от 06.04.2013 N 1696-ЗРК)</w:t>
      </w:r>
    </w:p>
    <w:p w:rsidR="0052218E" w:rsidRDefault="0052218E">
      <w:pPr>
        <w:pStyle w:val="ConsPlusNormal"/>
        <w:ind w:firstLine="540"/>
        <w:jc w:val="both"/>
      </w:pPr>
      <w:r>
        <w:t>В состав административной комиссии могут входить представители органов местного самоуправления, правоохранительных органов, организаций, общественных объединений, осуществляющих свою деятельность на территории соответствующего муниципального образования.</w:t>
      </w:r>
    </w:p>
    <w:p w:rsidR="0052218E" w:rsidRDefault="0052218E">
      <w:pPr>
        <w:pStyle w:val="ConsPlusNormal"/>
        <w:ind w:firstLine="540"/>
        <w:jc w:val="both"/>
      </w:pPr>
      <w:r>
        <w:t>Для решения вопроса о включении гражданина Российской Федерации в состав административной комиссии в порядке, установленном муниципальным правовым актом, представляется письменное согласие кандидата на включение в состав административной комиссии, копии документов, удостоверяющих личность, образование и место работы кандидата, справка о наличии (отсутствии) судимости.</w:t>
      </w:r>
    </w:p>
    <w:p w:rsidR="0052218E" w:rsidRDefault="0052218E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РК от 06.04.2013 N 1696-ЗРК)</w:t>
      </w:r>
    </w:p>
    <w:p w:rsidR="0052218E" w:rsidRDefault="0052218E">
      <w:pPr>
        <w:pStyle w:val="ConsPlusNormal"/>
        <w:ind w:firstLine="540"/>
        <w:jc w:val="both"/>
      </w:pPr>
      <w:bookmarkStart w:id="2" w:name="P62"/>
      <w:bookmarkEnd w:id="2"/>
      <w:r>
        <w:t xml:space="preserve">7. Число специалистов, обеспечивающих деятельность административной комиссии, определяется в пределах средств, предоставляемых из бюджета Республики Карелия. Органы </w:t>
      </w:r>
      <w:r>
        <w:lastRenderedPageBreak/>
        <w:t>местного самоуправления имеют право дополнительно использовать собственные материальные ресурсы и финансовые средства. Специалист, обеспечивающий деятельность административной комиссии, в соответствии с муниципальным правовым актом может входить в состав административной комиссии и исполнять функции секретаря заседаний административной комиссии.</w:t>
      </w:r>
    </w:p>
    <w:p w:rsidR="0052218E" w:rsidRDefault="0052218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</w:t>
      </w:r>
      <w:hyperlink r:id="rId18" w:history="1">
        <w:r>
          <w:rPr>
            <w:color w:val="0000FF"/>
          </w:rPr>
          <w:t>Законом</w:t>
        </w:r>
      </w:hyperlink>
      <w:r>
        <w:t xml:space="preserve"> РК от 06.04.2013 N 1696-ЗРК)</w:t>
      </w:r>
    </w:p>
    <w:p w:rsidR="0052218E" w:rsidRDefault="0052218E">
      <w:pPr>
        <w:pStyle w:val="ConsPlusNormal"/>
        <w:ind w:firstLine="540"/>
        <w:jc w:val="both"/>
      </w:pPr>
    </w:p>
    <w:p w:rsidR="0052218E" w:rsidRDefault="0052218E">
      <w:pPr>
        <w:pStyle w:val="ConsPlusNormal"/>
        <w:ind w:firstLine="540"/>
        <w:jc w:val="both"/>
        <w:outlineLvl w:val="0"/>
      </w:pPr>
      <w:r>
        <w:t>Статья 4</w:t>
      </w:r>
    </w:p>
    <w:p w:rsidR="0052218E" w:rsidRDefault="0052218E">
      <w:pPr>
        <w:pStyle w:val="ConsPlusNormal"/>
        <w:ind w:firstLine="540"/>
        <w:jc w:val="both"/>
      </w:pPr>
    </w:p>
    <w:p w:rsidR="0052218E" w:rsidRDefault="0052218E">
      <w:pPr>
        <w:pStyle w:val="ConsPlusNormal"/>
        <w:ind w:firstLine="540"/>
        <w:jc w:val="both"/>
      </w:pPr>
      <w:r>
        <w:t>1. Основной формой работы административной комиссии являются заседания.</w:t>
      </w:r>
    </w:p>
    <w:p w:rsidR="0052218E" w:rsidRDefault="0052218E">
      <w:pPr>
        <w:pStyle w:val="ConsPlusNormal"/>
        <w:ind w:firstLine="540"/>
        <w:jc w:val="both"/>
      </w:pPr>
      <w:r>
        <w:t>2. Административная комиссия вправе рассматривать дела об административных правонарушениях, если на заседании присутствует большинство от установленного числа членов административной комиссии.</w:t>
      </w:r>
    </w:p>
    <w:p w:rsidR="0052218E" w:rsidRDefault="0052218E">
      <w:pPr>
        <w:pStyle w:val="ConsPlusNormal"/>
        <w:ind w:firstLine="540"/>
        <w:jc w:val="both"/>
      </w:pPr>
      <w:r>
        <w:t>3. Решения административной комиссии принимаются большинством голосов членов административной комиссии, присутствующих на заседании.</w:t>
      </w:r>
    </w:p>
    <w:p w:rsidR="0052218E" w:rsidRDefault="0052218E">
      <w:pPr>
        <w:pStyle w:val="ConsPlusNormal"/>
        <w:ind w:firstLine="540"/>
        <w:jc w:val="both"/>
      </w:pPr>
    </w:p>
    <w:p w:rsidR="0052218E" w:rsidRDefault="0052218E">
      <w:pPr>
        <w:pStyle w:val="ConsPlusNormal"/>
        <w:ind w:firstLine="540"/>
        <w:jc w:val="both"/>
        <w:outlineLvl w:val="0"/>
      </w:pPr>
      <w:r>
        <w:t>Статья 5</w:t>
      </w:r>
    </w:p>
    <w:p w:rsidR="0052218E" w:rsidRDefault="0052218E">
      <w:pPr>
        <w:pStyle w:val="ConsPlusNormal"/>
        <w:ind w:firstLine="540"/>
        <w:jc w:val="both"/>
      </w:pPr>
    </w:p>
    <w:p w:rsidR="0052218E" w:rsidRDefault="0052218E">
      <w:pPr>
        <w:pStyle w:val="ConsPlusNormal"/>
        <w:ind w:firstLine="540"/>
        <w:jc w:val="both"/>
      </w:pPr>
      <w:r>
        <w:t>1. Члены административной комиссии обладают равными правами при рассмотрении дел об административных правонарушениях. Члены административной комиссии вправе:</w:t>
      </w:r>
    </w:p>
    <w:p w:rsidR="0052218E" w:rsidRDefault="0052218E">
      <w:pPr>
        <w:pStyle w:val="ConsPlusNormal"/>
        <w:ind w:firstLine="540"/>
        <w:jc w:val="both"/>
      </w:pPr>
      <w:r>
        <w:t>1) участвовать в подготовке заседаний административной комиссии;</w:t>
      </w:r>
    </w:p>
    <w:p w:rsidR="0052218E" w:rsidRDefault="0052218E">
      <w:pPr>
        <w:pStyle w:val="ConsPlusNormal"/>
        <w:ind w:firstLine="540"/>
        <w:jc w:val="both"/>
      </w:pPr>
      <w:r>
        <w:t>2) предварительно, до начала заседания административной комиссии, знакомиться с материалами дел об административных правонарушениях, внесенных на рассмотрение комиссии;</w:t>
      </w:r>
    </w:p>
    <w:p w:rsidR="0052218E" w:rsidRDefault="0052218E">
      <w:pPr>
        <w:pStyle w:val="ConsPlusNormal"/>
        <w:ind w:firstLine="540"/>
        <w:jc w:val="both"/>
      </w:pPr>
      <w:r>
        <w:t>3) вносить председателю административной комиссии предложения об отложении рассмотрения дел и о запросе дополнительных материалов по ним;</w:t>
      </w:r>
    </w:p>
    <w:p w:rsidR="0052218E" w:rsidRDefault="0052218E">
      <w:pPr>
        <w:pStyle w:val="ConsPlusNormal"/>
        <w:ind w:firstLine="540"/>
        <w:jc w:val="both"/>
      </w:pPr>
      <w:r>
        <w:t>4) задавать вопросы лицам, участвующим в производстве по делу об административном правонарушении;</w:t>
      </w:r>
    </w:p>
    <w:p w:rsidR="0052218E" w:rsidRDefault="0052218E">
      <w:pPr>
        <w:pStyle w:val="ConsPlusNormal"/>
        <w:ind w:firstLine="540"/>
        <w:jc w:val="both"/>
      </w:pPr>
      <w:r>
        <w:t>5) участвовать в исследовании письменных и вещественных доказательств по делу об административном правонарушении;</w:t>
      </w:r>
    </w:p>
    <w:p w:rsidR="0052218E" w:rsidRDefault="0052218E">
      <w:pPr>
        <w:pStyle w:val="ConsPlusNormal"/>
        <w:ind w:firstLine="540"/>
        <w:jc w:val="both"/>
      </w:pPr>
      <w:r>
        <w:t>6) участвовать в обсуждении принимаемых административной комиссией постановлений по рассматриваемым делам;</w:t>
      </w:r>
    </w:p>
    <w:p w:rsidR="0052218E" w:rsidRDefault="0052218E">
      <w:pPr>
        <w:pStyle w:val="ConsPlusNormal"/>
        <w:ind w:firstLine="540"/>
        <w:jc w:val="both"/>
      </w:pPr>
      <w:r>
        <w:t>7) участвовать в голосовании при принятии административной комиссией постановлений по рассматриваемым делам;</w:t>
      </w:r>
    </w:p>
    <w:p w:rsidR="0052218E" w:rsidRDefault="0052218E">
      <w:pPr>
        <w:pStyle w:val="ConsPlusNormal"/>
        <w:ind w:firstLine="540"/>
        <w:jc w:val="both"/>
      </w:pPr>
      <w:r>
        <w:t>8) осуществлять иные полномочия, отнесенные к их компетенции, предусмотренные действующим законодательством.</w:t>
      </w:r>
    </w:p>
    <w:p w:rsidR="0052218E" w:rsidRDefault="0052218E">
      <w:pPr>
        <w:pStyle w:val="ConsPlusNormal"/>
        <w:ind w:firstLine="540"/>
        <w:jc w:val="both"/>
      </w:pPr>
      <w:r>
        <w:t>2. Члены административной комиссии обязаны:</w:t>
      </w:r>
    </w:p>
    <w:p w:rsidR="0052218E" w:rsidRDefault="0052218E">
      <w:pPr>
        <w:pStyle w:val="ConsPlusNormal"/>
        <w:ind w:firstLine="540"/>
        <w:jc w:val="both"/>
      </w:pPr>
      <w:r>
        <w:t>1) присутствовать на заседаниях административной комиссии;</w:t>
      </w:r>
    </w:p>
    <w:p w:rsidR="0052218E" w:rsidRDefault="0052218E">
      <w:pPr>
        <w:pStyle w:val="ConsPlusNormal"/>
        <w:ind w:firstLine="540"/>
        <w:jc w:val="both"/>
      </w:pPr>
      <w:r>
        <w:t>2) в случае невозможности присутствовать на заседании административной комиссии информировать об этом председателя административной комиссии;</w:t>
      </w:r>
    </w:p>
    <w:p w:rsidR="0052218E" w:rsidRDefault="0052218E">
      <w:pPr>
        <w:pStyle w:val="ConsPlusNormal"/>
        <w:ind w:firstLine="540"/>
        <w:jc w:val="both"/>
      </w:pPr>
      <w:r>
        <w:t xml:space="preserve">3) незамедлительно в письменной форме сообщать председателю административной комиссии о наступлении обстоятельств, препятствующих в соответствии с </w:t>
      </w:r>
      <w:hyperlink r:id="rId19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и настоящим Законом осуществлению полномочий члена административной комиссии;</w:t>
      </w:r>
    </w:p>
    <w:p w:rsidR="0052218E" w:rsidRDefault="0052218E">
      <w:pPr>
        <w:pStyle w:val="ConsPlusNormal"/>
        <w:ind w:firstLine="540"/>
        <w:jc w:val="both"/>
      </w:pPr>
      <w:r>
        <w:t>4) соблюдать общепринятые морально-этические нормы.</w:t>
      </w:r>
    </w:p>
    <w:p w:rsidR="0052218E" w:rsidRDefault="0052218E">
      <w:pPr>
        <w:pStyle w:val="ConsPlusNormal"/>
        <w:ind w:firstLine="540"/>
        <w:jc w:val="both"/>
      </w:pPr>
      <w:r>
        <w:t>3. Председатель административной комиссии имеет полномочия члена административной комиссии, а также:</w:t>
      </w:r>
    </w:p>
    <w:p w:rsidR="0052218E" w:rsidRDefault="0052218E">
      <w:pPr>
        <w:pStyle w:val="ConsPlusNormal"/>
        <w:ind w:firstLine="540"/>
        <w:jc w:val="both"/>
      </w:pPr>
      <w:r>
        <w:t>1) осуществляет руководство деятельностью административной комиссии;</w:t>
      </w:r>
    </w:p>
    <w:p w:rsidR="0052218E" w:rsidRDefault="0052218E">
      <w:pPr>
        <w:pStyle w:val="ConsPlusNormal"/>
        <w:ind w:firstLine="540"/>
        <w:jc w:val="both"/>
      </w:pPr>
      <w:r>
        <w:t>2) председательствует на заседаниях административной комиссии и организует ее работу;</w:t>
      </w:r>
    </w:p>
    <w:p w:rsidR="0052218E" w:rsidRDefault="0052218E">
      <w:pPr>
        <w:pStyle w:val="ConsPlusNormal"/>
        <w:ind w:firstLine="540"/>
        <w:jc w:val="both"/>
      </w:pPr>
      <w:r>
        <w:t>3) планирует работу административной комиссии;</w:t>
      </w:r>
    </w:p>
    <w:p w:rsidR="0052218E" w:rsidRDefault="0052218E">
      <w:pPr>
        <w:pStyle w:val="ConsPlusNormal"/>
        <w:ind w:firstLine="540"/>
        <w:jc w:val="both"/>
      </w:pPr>
      <w:r>
        <w:t>4) утверждает повестку заседаний административной комиссии;</w:t>
      </w:r>
    </w:p>
    <w:p w:rsidR="0052218E" w:rsidRDefault="0052218E">
      <w:pPr>
        <w:pStyle w:val="ConsPlusNormal"/>
        <w:ind w:firstLine="540"/>
        <w:jc w:val="both"/>
      </w:pPr>
      <w:r>
        <w:t>5) назначает заседания административной комиссии;</w:t>
      </w:r>
    </w:p>
    <w:p w:rsidR="0052218E" w:rsidRDefault="0052218E">
      <w:pPr>
        <w:pStyle w:val="ConsPlusNormal"/>
        <w:ind w:firstLine="540"/>
        <w:jc w:val="both"/>
      </w:pPr>
      <w:r>
        <w:t>6) представляет интересы административной комиссии в органах государственной власти и иных государственных органах, органах местного самоуправления, перед должностными лицами и гражданами;</w:t>
      </w:r>
    </w:p>
    <w:p w:rsidR="0052218E" w:rsidRDefault="0052218E">
      <w:pPr>
        <w:pStyle w:val="ConsPlusNormal"/>
        <w:ind w:firstLine="540"/>
        <w:jc w:val="both"/>
      </w:pPr>
      <w:r>
        <w:lastRenderedPageBreak/>
        <w:t xml:space="preserve">7) обеспечивает представление отчетности о деятельности административной комиссии в орган исполнительной власти Республики Карелия, осуществляющий </w:t>
      </w:r>
      <w:proofErr w:type="gramStart"/>
      <w:r>
        <w:t>контроль за</w:t>
      </w:r>
      <w:proofErr w:type="gramEnd"/>
      <w:r>
        <w:t xml:space="preserve"> исполнением органами местного самоуправления отдельных государственных полномочий, а также главе соответствующего муниципального образования (главе местной администрации);</w:t>
      </w:r>
    </w:p>
    <w:p w:rsidR="0052218E" w:rsidRDefault="0052218E">
      <w:pPr>
        <w:pStyle w:val="ConsPlusNormal"/>
        <w:ind w:firstLine="540"/>
        <w:jc w:val="both"/>
      </w:pPr>
      <w:r>
        <w:t xml:space="preserve">8) утратил силу. - </w:t>
      </w:r>
      <w:hyperlink r:id="rId20" w:history="1">
        <w:r>
          <w:rPr>
            <w:color w:val="0000FF"/>
          </w:rPr>
          <w:t>Закон</w:t>
        </w:r>
      </w:hyperlink>
      <w:r>
        <w:t xml:space="preserve"> РК от 06.04.2013 N 1696-ЗРК;</w:t>
      </w:r>
    </w:p>
    <w:p w:rsidR="0052218E" w:rsidRDefault="0052218E">
      <w:pPr>
        <w:pStyle w:val="ConsPlusNormal"/>
        <w:ind w:firstLine="540"/>
        <w:jc w:val="both"/>
      </w:pPr>
      <w:r>
        <w:t>9) осуществляет иные полномочия, отнесенные к его компетенции, предусмотренные действующим законодательством.</w:t>
      </w:r>
    </w:p>
    <w:p w:rsidR="0052218E" w:rsidRDefault="0052218E">
      <w:pPr>
        <w:pStyle w:val="ConsPlusNormal"/>
        <w:ind w:firstLine="540"/>
        <w:jc w:val="both"/>
      </w:pPr>
      <w:r>
        <w:t>4. Заместитель председателя административной комиссии имеет полномочия члена административной комиссии, а также:</w:t>
      </w:r>
    </w:p>
    <w:p w:rsidR="0052218E" w:rsidRDefault="0052218E">
      <w:pPr>
        <w:pStyle w:val="ConsPlusNormal"/>
        <w:ind w:firstLine="540"/>
        <w:jc w:val="both"/>
      </w:pPr>
      <w:r>
        <w:t>1) выполняет поручения председателя административной комиссии;</w:t>
      </w:r>
    </w:p>
    <w:p w:rsidR="0052218E" w:rsidRDefault="0052218E">
      <w:pPr>
        <w:pStyle w:val="ConsPlusNormal"/>
        <w:ind w:firstLine="540"/>
        <w:jc w:val="both"/>
      </w:pPr>
      <w:r>
        <w:t>2) исполняет обязанности председателя административной комиссии в его отсутствие.</w:t>
      </w:r>
    </w:p>
    <w:p w:rsidR="0052218E" w:rsidRDefault="0052218E">
      <w:pPr>
        <w:pStyle w:val="ConsPlusNormal"/>
        <w:ind w:firstLine="540"/>
        <w:jc w:val="both"/>
      </w:pPr>
    </w:p>
    <w:p w:rsidR="0052218E" w:rsidRDefault="0052218E">
      <w:pPr>
        <w:pStyle w:val="ConsPlusNormal"/>
        <w:ind w:firstLine="540"/>
        <w:jc w:val="both"/>
        <w:outlineLvl w:val="0"/>
      </w:pPr>
      <w:r>
        <w:t>Статья 6</w:t>
      </w:r>
    </w:p>
    <w:p w:rsidR="0052218E" w:rsidRDefault="0052218E">
      <w:pPr>
        <w:pStyle w:val="ConsPlusNormal"/>
        <w:ind w:firstLine="540"/>
        <w:jc w:val="both"/>
      </w:pPr>
    </w:p>
    <w:p w:rsidR="0052218E" w:rsidRDefault="0052218E">
      <w:pPr>
        <w:pStyle w:val="ConsPlusNormal"/>
        <w:ind w:firstLine="540"/>
        <w:jc w:val="both"/>
      </w:pPr>
      <w:r>
        <w:t>1. Досрочное прекращение полномочий председателя, заместителя председателя, иного члена административной комиссии осуществляется органом местного самоуправления, принявшим решение о назначении указанных лиц, в случае:</w:t>
      </w:r>
    </w:p>
    <w:p w:rsidR="0052218E" w:rsidRDefault="0052218E">
      <w:pPr>
        <w:pStyle w:val="ConsPlusNormal"/>
        <w:ind w:firstLine="540"/>
        <w:jc w:val="both"/>
      </w:pPr>
      <w:r>
        <w:t>1) подачи членом административной комиссии письменного заявления о прекращении своих полномочий;</w:t>
      </w:r>
    </w:p>
    <w:p w:rsidR="0052218E" w:rsidRDefault="0052218E">
      <w:pPr>
        <w:pStyle w:val="ConsPlusNormal"/>
        <w:ind w:firstLine="540"/>
        <w:jc w:val="both"/>
      </w:pPr>
      <w:r>
        <w:t>2) вступления в законную силу обвинительного приговора суда в отношении лица, являющегося членом административной комиссии;</w:t>
      </w:r>
    </w:p>
    <w:p w:rsidR="0052218E" w:rsidRDefault="0052218E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РК от 06.04.2013 N 1696-ЗРК)</w:t>
      </w:r>
    </w:p>
    <w:p w:rsidR="0052218E" w:rsidRDefault="0052218E">
      <w:pPr>
        <w:pStyle w:val="ConsPlusNormal"/>
        <w:ind w:firstLine="540"/>
        <w:jc w:val="both"/>
      </w:pPr>
      <w:r>
        <w:t>3) признания лица, являющегося членом административной комиссии, решением суда, вступившим в законную силу, недееспособным, ограниченно дееспособным или безвестно отсутствующим;</w:t>
      </w:r>
    </w:p>
    <w:p w:rsidR="0052218E" w:rsidRDefault="0052218E">
      <w:pPr>
        <w:pStyle w:val="ConsPlusNormal"/>
        <w:ind w:firstLine="540"/>
        <w:jc w:val="both"/>
      </w:pPr>
      <w:r>
        <w:t>4) невыполнения обязанностей члена административной комиссии, выражающегося в систематическом (не менее трех раз) уклонении без уважительных причин от участия в заседаниях административной комиссии;</w:t>
      </w:r>
    </w:p>
    <w:p w:rsidR="0052218E" w:rsidRDefault="0052218E">
      <w:pPr>
        <w:pStyle w:val="ConsPlusNormal"/>
        <w:ind w:firstLine="540"/>
        <w:jc w:val="both"/>
      </w:pPr>
      <w:proofErr w:type="gramStart"/>
      <w:r>
        <w:t>5) смерти члена административной комиссии или вступления в законную силу решения суда об объявлении члена административной комиссии умершим.</w:t>
      </w:r>
      <w:proofErr w:type="gramEnd"/>
    </w:p>
    <w:p w:rsidR="0052218E" w:rsidRDefault="0052218E">
      <w:pPr>
        <w:pStyle w:val="ConsPlusNormal"/>
        <w:ind w:firstLine="540"/>
        <w:jc w:val="both"/>
      </w:pPr>
      <w:r>
        <w:t>2. Полномочия председателя, заместителя председателя, иного члена административной комиссии прекращаются досрочно также в случае выражения недоверия указанным лицам органом местного самоуправления, принявшим решение о назначении указанных лиц, вследствие ненадлежащего исполнения ими своих обязанностей.</w:t>
      </w:r>
    </w:p>
    <w:p w:rsidR="0052218E" w:rsidRDefault="0052218E">
      <w:pPr>
        <w:pStyle w:val="ConsPlusNormal"/>
        <w:ind w:firstLine="540"/>
        <w:jc w:val="both"/>
      </w:pPr>
      <w:r>
        <w:t xml:space="preserve">3. Орган местного самоуправления обязан назначить нового члена административной комиссии вместо члена административной комиссии, прекратившего свои полномочия, в срок, установленный муниципальным правовым актом. Новый член административной комиссии назначается в порядке, предусмотренном </w:t>
      </w:r>
      <w:hyperlink w:anchor="P34" w:history="1">
        <w:r>
          <w:rPr>
            <w:color w:val="0000FF"/>
          </w:rPr>
          <w:t>статьей 3</w:t>
        </w:r>
      </w:hyperlink>
      <w:r>
        <w:t xml:space="preserve"> настоящего Закона.</w:t>
      </w:r>
    </w:p>
    <w:p w:rsidR="0052218E" w:rsidRDefault="0052218E">
      <w:pPr>
        <w:pStyle w:val="ConsPlusNormal"/>
        <w:ind w:firstLine="540"/>
        <w:jc w:val="both"/>
      </w:pPr>
    </w:p>
    <w:p w:rsidR="0052218E" w:rsidRDefault="0052218E">
      <w:pPr>
        <w:pStyle w:val="ConsPlusNormal"/>
        <w:ind w:firstLine="540"/>
        <w:jc w:val="both"/>
        <w:outlineLvl w:val="0"/>
      </w:pPr>
      <w:r>
        <w:t>Статья 6.1</w:t>
      </w:r>
    </w:p>
    <w:p w:rsidR="0052218E" w:rsidRDefault="0052218E">
      <w:pPr>
        <w:pStyle w:val="ConsPlusNormal"/>
        <w:ind w:firstLine="540"/>
        <w:jc w:val="both"/>
      </w:pPr>
    </w:p>
    <w:p w:rsidR="0052218E" w:rsidRDefault="0052218E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22" w:history="1">
        <w:r>
          <w:rPr>
            <w:color w:val="0000FF"/>
          </w:rPr>
          <w:t>Законом</w:t>
        </w:r>
      </w:hyperlink>
      <w:r>
        <w:t xml:space="preserve"> РК от 06.04.2013 N 1696-ЗРК)</w:t>
      </w:r>
    </w:p>
    <w:p w:rsidR="0052218E" w:rsidRDefault="0052218E">
      <w:pPr>
        <w:pStyle w:val="ConsPlusNormal"/>
        <w:ind w:firstLine="540"/>
        <w:jc w:val="both"/>
      </w:pPr>
    </w:p>
    <w:p w:rsidR="0052218E" w:rsidRDefault="0052218E">
      <w:pPr>
        <w:pStyle w:val="ConsPlusNormal"/>
        <w:ind w:firstLine="540"/>
        <w:jc w:val="both"/>
      </w:pPr>
      <w:r>
        <w:t xml:space="preserve">В целях формирования и </w:t>
      </w:r>
      <w:proofErr w:type="gramStart"/>
      <w:r>
        <w:t>ведения</w:t>
      </w:r>
      <w:proofErr w:type="gramEnd"/>
      <w:r>
        <w:t xml:space="preserve"> предусмотренных </w:t>
      </w:r>
      <w:hyperlink r:id="rId23" w:history="1">
        <w:r>
          <w:rPr>
            <w:color w:val="0000FF"/>
          </w:rPr>
          <w:t>статьей 17</w:t>
        </w:r>
      </w:hyperlink>
      <w:r>
        <w:t xml:space="preserve"> Федерального закона от 7 февраля 2011 года N 3-ФЗ "О полиции" банков данных о гражданах административные комиссии в порядке, установленном федеральным законодательством, предоставляют информацию о лицах, совершивших административные правонарушения.</w:t>
      </w:r>
    </w:p>
    <w:p w:rsidR="0052218E" w:rsidRDefault="0052218E">
      <w:pPr>
        <w:pStyle w:val="ConsPlusNormal"/>
        <w:ind w:firstLine="540"/>
        <w:jc w:val="both"/>
      </w:pPr>
    </w:p>
    <w:p w:rsidR="0052218E" w:rsidRDefault="0052218E">
      <w:pPr>
        <w:pStyle w:val="ConsPlusNormal"/>
        <w:ind w:firstLine="540"/>
        <w:jc w:val="both"/>
        <w:outlineLvl w:val="0"/>
      </w:pPr>
      <w:r>
        <w:t>Статья 7</w:t>
      </w:r>
    </w:p>
    <w:p w:rsidR="0052218E" w:rsidRDefault="0052218E">
      <w:pPr>
        <w:pStyle w:val="ConsPlusNormal"/>
        <w:ind w:firstLine="540"/>
        <w:jc w:val="both"/>
      </w:pPr>
    </w:p>
    <w:p w:rsidR="0052218E" w:rsidRDefault="0052218E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Наделить органы местного самоуправления муниципальных районов и городских округов государственными полномочиями Республики Карелия по созданию административных комиссий в целях привлечения к административной ответственности по делам об административных правонарушениях, отнесенных к компетенции указанных органов </w:t>
      </w:r>
      <w:hyperlink r:id="rId24" w:history="1">
        <w:r>
          <w:rPr>
            <w:color w:val="0000FF"/>
          </w:rPr>
          <w:t>Законом</w:t>
        </w:r>
      </w:hyperlink>
      <w:r>
        <w:t xml:space="preserve"> Республики Карелия от </w:t>
      </w:r>
      <w:r>
        <w:lastRenderedPageBreak/>
        <w:t>15 мая 2008 года N 1191-ЗРК "Об административных правонарушениях" и обеспечению их деятельности (далее - государственные полномочия).</w:t>
      </w:r>
      <w:proofErr w:type="gramEnd"/>
    </w:p>
    <w:p w:rsidR="0052218E" w:rsidRDefault="0052218E">
      <w:pPr>
        <w:pStyle w:val="ConsPlusNormal"/>
        <w:ind w:firstLine="540"/>
        <w:jc w:val="both"/>
      </w:pPr>
      <w:r>
        <w:t>2. При осуществлении государственных полномочий органами местного самоуправления муниципальных районов и городских округов:</w:t>
      </w:r>
    </w:p>
    <w:p w:rsidR="0052218E" w:rsidRDefault="0052218E">
      <w:pPr>
        <w:pStyle w:val="ConsPlusNormal"/>
        <w:ind w:firstLine="540"/>
        <w:jc w:val="both"/>
      </w:pPr>
      <w:r>
        <w:t>1) Правительство Республики Карелия:</w:t>
      </w:r>
    </w:p>
    <w:p w:rsidR="0052218E" w:rsidRDefault="0052218E">
      <w:pPr>
        <w:pStyle w:val="ConsPlusNormal"/>
        <w:ind w:firstLine="540"/>
        <w:jc w:val="both"/>
      </w:pPr>
      <w:r>
        <w:t>а) утверждает перечень подлежащих передаче в пользование и (или) управление либо в муниципальную собственность материальных средств, необходимых для осуществления государственных полномочий, на основании предложения органа исполнительной власти Республики Карелия, уполномоченного в сфере управления государственным имуществом Республики Карелия;</w:t>
      </w:r>
    </w:p>
    <w:p w:rsidR="0052218E" w:rsidRDefault="0052218E">
      <w:pPr>
        <w:pStyle w:val="ConsPlusNormal"/>
        <w:ind w:firstLine="540"/>
        <w:jc w:val="both"/>
      </w:pPr>
      <w:r>
        <w:t>б) определяет порядок установления и исполнения осуществляемых за счет субвенций расходных обязательств муниципальных районов и городских округов;</w:t>
      </w:r>
    </w:p>
    <w:p w:rsidR="0052218E" w:rsidRDefault="0052218E">
      <w:pPr>
        <w:pStyle w:val="ConsPlusNormal"/>
        <w:ind w:firstLine="540"/>
        <w:jc w:val="both"/>
      </w:pPr>
      <w:r>
        <w:t>в) представляет в Законодательное Собрание Республики Карелия расчеты общего объема и распределения субвенций одновременно с проектом закона Республики Карелия о бюджете Республики Карелия;</w:t>
      </w:r>
    </w:p>
    <w:p w:rsidR="0052218E" w:rsidRDefault="0052218E">
      <w:pPr>
        <w:pStyle w:val="ConsPlusNormal"/>
        <w:ind w:firstLine="540"/>
        <w:jc w:val="both"/>
      </w:pPr>
      <w:r>
        <w:t>г) определяет уполномоченный орган исполнительной власти Республики Карелия;</w:t>
      </w:r>
    </w:p>
    <w:p w:rsidR="0052218E" w:rsidRDefault="0052218E">
      <w:pPr>
        <w:pStyle w:val="ConsPlusNormal"/>
        <w:ind w:firstLine="540"/>
        <w:jc w:val="both"/>
      </w:pPr>
      <w:r>
        <w:t>2) уполномоченный орган исполнительной власти Республики Карелия (далее - уполномоченный орган):</w:t>
      </w:r>
    </w:p>
    <w:p w:rsidR="0052218E" w:rsidRDefault="0052218E">
      <w:pPr>
        <w:pStyle w:val="ConsPlusNormal"/>
        <w:ind w:firstLine="540"/>
        <w:jc w:val="both"/>
      </w:pPr>
      <w:r>
        <w:t>а) издает в пределах своей компетенции нормативные правовые акты по вопросам осуществления государственных полномочий органами местного самоуправления муниципальных районов и городских округов;</w:t>
      </w:r>
    </w:p>
    <w:p w:rsidR="0052218E" w:rsidRDefault="0052218E">
      <w:pPr>
        <w:pStyle w:val="ConsPlusNormal"/>
        <w:ind w:firstLine="540"/>
        <w:jc w:val="both"/>
      </w:pPr>
      <w:r>
        <w:t>б) контролирует полноту и качество осуществления государственных полномочий органами местного самоуправления муниципальных районов и городских округов и использование предоставленных на эти цели материальных ресурсов;</w:t>
      </w:r>
    </w:p>
    <w:p w:rsidR="0052218E" w:rsidRDefault="0052218E">
      <w:pPr>
        <w:pStyle w:val="ConsPlusNormal"/>
        <w:ind w:firstLine="540"/>
        <w:jc w:val="both"/>
      </w:pPr>
      <w:r>
        <w:t>в) оказывает органам местного самоуправления муниципальных районов и городских округов консультативную и методическую помощь по вопросам осуществления государственных полномочий;</w:t>
      </w:r>
    </w:p>
    <w:p w:rsidR="0052218E" w:rsidRDefault="0052218E">
      <w:pPr>
        <w:pStyle w:val="ConsPlusNormal"/>
        <w:ind w:firstLine="540"/>
        <w:jc w:val="both"/>
      </w:pPr>
      <w:r>
        <w:t>г) готовит и вносит предложения для принятия в установленном порядке решения о прекращении осуществления органами местного самоуправления муниципальных районов и городских округов государственных полномочий;</w:t>
      </w:r>
    </w:p>
    <w:p w:rsidR="0052218E" w:rsidRDefault="0052218E">
      <w:pPr>
        <w:pStyle w:val="ConsPlusNormal"/>
        <w:ind w:firstLine="540"/>
        <w:jc w:val="both"/>
      </w:pPr>
      <w:r>
        <w:t>3) финансовый орган Республики Карелия совместно с уполномоченным органом:</w:t>
      </w:r>
    </w:p>
    <w:p w:rsidR="0052218E" w:rsidRDefault="0052218E">
      <w:pPr>
        <w:pStyle w:val="ConsPlusNormal"/>
        <w:ind w:firstLine="540"/>
        <w:jc w:val="both"/>
      </w:pPr>
      <w:r>
        <w:t>а) устанавливает формы, сроки и требования к содержанию отчетности органов местного самоуправления муниципальных районов и городских округов об осуществлении государственных полномочий и о расходовании переданных на эти цели субвенций из бюджета Республики Карелия (далее - субвенции);</w:t>
      </w:r>
    </w:p>
    <w:p w:rsidR="0052218E" w:rsidRDefault="0052218E">
      <w:pPr>
        <w:pStyle w:val="ConsPlusNormal"/>
        <w:ind w:firstLine="540"/>
        <w:jc w:val="both"/>
      </w:pPr>
      <w:r>
        <w:t>б) контролирует в пределах своей компетенции использование предоставленных на осуществление государственных полномочий финансовых средств;</w:t>
      </w:r>
    </w:p>
    <w:p w:rsidR="0052218E" w:rsidRDefault="0052218E">
      <w:pPr>
        <w:pStyle w:val="ConsPlusNormal"/>
        <w:ind w:firstLine="540"/>
        <w:jc w:val="both"/>
      </w:pPr>
      <w:r>
        <w:t>4) органы местного самоуправления муниципальных районов и городских округов:</w:t>
      </w:r>
    </w:p>
    <w:p w:rsidR="0052218E" w:rsidRDefault="0052218E">
      <w:pPr>
        <w:pStyle w:val="ConsPlusNormal"/>
        <w:ind w:firstLine="540"/>
        <w:jc w:val="both"/>
      </w:pPr>
      <w:r>
        <w:t>а) организуют деятельность по осуществлению государственных полномочий в соответствии с законодательством Российской Федерации и Республики Карелия, а также принятыми ими муниципальными правовыми актами;</w:t>
      </w:r>
    </w:p>
    <w:p w:rsidR="0052218E" w:rsidRDefault="0052218E">
      <w:pPr>
        <w:pStyle w:val="ConsPlusNormal"/>
        <w:ind w:firstLine="540"/>
        <w:jc w:val="both"/>
      </w:pPr>
      <w:r>
        <w:t>б) создают административные комиссии;</w:t>
      </w:r>
    </w:p>
    <w:p w:rsidR="0052218E" w:rsidRDefault="0052218E">
      <w:pPr>
        <w:pStyle w:val="ConsPlusNormal"/>
        <w:ind w:firstLine="540"/>
        <w:jc w:val="both"/>
      </w:pPr>
      <w:r>
        <w:t>в) определяют персональный и численный состав административных комиссий в пределах финансовых средств, предоставленных из бюджета Республики Карелия, а также в случаях, установленных федеральным законодательством, - дополнительных собственных финансовых средств;</w:t>
      </w:r>
    </w:p>
    <w:p w:rsidR="0052218E" w:rsidRDefault="0052218E">
      <w:pPr>
        <w:pStyle w:val="ConsPlusNormal"/>
        <w:ind w:firstLine="540"/>
        <w:jc w:val="both"/>
      </w:pPr>
      <w:r>
        <w:t>г) обеспечивают деятельность административных комиссий;</w:t>
      </w:r>
    </w:p>
    <w:p w:rsidR="0052218E" w:rsidRDefault="0052218E">
      <w:pPr>
        <w:pStyle w:val="ConsPlusNormal"/>
        <w:ind w:firstLine="540"/>
        <w:jc w:val="both"/>
      </w:pPr>
      <w:r>
        <w:t xml:space="preserve">д) утратил силу. - </w:t>
      </w:r>
      <w:hyperlink r:id="rId25" w:history="1">
        <w:r>
          <w:rPr>
            <w:color w:val="0000FF"/>
          </w:rPr>
          <w:t>Закон</w:t>
        </w:r>
      </w:hyperlink>
      <w:r>
        <w:t xml:space="preserve"> РК от 06.04.2013 N 1696-ЗРК;</w:t>
      </w:r>
    </w:p>
    <w:p w:rsidR="0052218E" w:rsidRDefault="0052218E">
      <w:pPr>
        <w:pStyle w:val="ConsPlusNormal"/>
        <w:ind w:firstLine="540"/>
        <w:jc w:val="both"/>
      </w:pPr>
      <w:r>
        <w:t>е) представляют финансовому органу Республики Карелия и уполномоченному органу:</w:t>
      </w:r>
    </w:p>
    <w:p w:rsidR="0052218E" w:rsidRDefault="0052218E">
      <w:pPr>
        <w:pStyle w:val="ConsPlusNormal"/>
        <w:ind w:firstLine="540"/>
        <w:jc w:val="both"/>
      </w:pPr>
      <w:proofErr w:type="gramStart"/>
      <w:r>
        <w:t>отчеты о расходовании предоставленных в соответствии с настоящим Законом субвенций;</w:t>
      </w:r>
      <w:proofErr w:type="gramEnd"/>
    </w:p>
    <w:p w:rsidR="0052218E" w:rsidRDefault="0052218E">
      <w:pPr>
        <w:pStyle w:val="ConsPlusNormal"/>
        <w:ind w:firstLine="540"/>
        <w:jc w:val="both"/>
      </w:pPr>
      <w:r>
        <w:t>иную необходимую информацию и документы, связанные с осуществлением государственных полномочий, на основании письменных запросов финансового органа Республики Карелия или уполномоченного органа и в указанные в них сроки (далее - запросы);</w:t>
      </w:r>
    </w:p>
    <w:p w:rsidR="0052218E" w:rsidRDefault="0052218E">
      <w:pPr>
        <w:pStyle w:val="ConsPlusNormal"/>
        <w:ind w:firstLine="540"/>
        <w:jc w:val="both"/>
      </w:pPr>
      <w:r>
        <w:t xml:space="preserve">ж) осуществляют обособленный учет материальных ресурсов, приобретаемых в </w:t>
      </w:r>
      <w:r>
        <w:lastRenderedPageBreak/>
        <w:t>муниципальную собственность за счет субвенций и передаваемых в оперативное управление;</w:t>
      </w:r>
    </w:p>
    <w:p w:rsidR="0052218E" w:rsidRDefault="0052218E">
      <w:pPr>
        <w:pStyle w:val="ConsPlusNormal"/>
        <w:ind w:firstLine="540"/>
        <w:jc w:val="both"/>
      </w:pPr>
      <w:r>
        <w:t>з) принимают муниципальные правовые акты по вопросам установления и исполнения расходных обязательств, связанных с осуществлением государственных полномочий;</w:t>
      </w:r>
    </w:p>
    <w:p w:rsidR="0052218E" w:rsidRDefault="0052218E">
      <w:pPr>
        <w:pStyle w:val="ConsPlusNormal"/>
        <w:ind w:firstLine="540"/>
        <w:jc w:val="both"/>
      </w:pPr>
      <w:r>
        <w:t>и) устанавливают финансовое обеспечение дополнительных расходов, необходимых для полного исполнения расходных обязательств муниципальных районов и городских округов за счет собственных доходов и источников финансирования дефицита местного бюджета в случае превышения нормативов, используемых в методике расчета субвенций.</w:t>
      </w:r>
    </w:p>
    <w:p w:rsidR="0052218E" w:rsidRDefault="0052218E">
      <w:pPr>
        <w:pStyle w:val="ConsPlusNormal"/>
        <w:ind w:firstLine="540"/>
        <w:jc w:val="both"/>
      </w:pPr>
      <w:r>
        <w:t>3. Финансовое обеспечение государственных полномочий осуществляется за счет субвенций, предоставляемых бюджетам муниципальных районов и городских округов из бюджета Республики Карелия.</w:t>
      </w:r>
    </w:p>
    <w:p w:rsidR="0052218E" w:rsidRDefault="0052218E">
      <w:pPr>
        <w:pStyle w:val="ConsPlusNormal"/>
        <w:ind w:firstLine="540"/>
        <w:jc w:val="both"/>
      </w:pPr>
      <w:r>
        <w:t>Расчет общего объема субвенций на исполнение расходных обязательств муниципальных районов и городских округов, возникающих в связи с осуществлением ими государственных полномочий, и нормативов для определения указанного объема субвенций осуществляется в процессе составления проекта бюджета Республики Карелия на очередной финансовый год в следующем порядке:</w:t>
      </w:r>
    </w:p>
    <w:p w:rsidR="0052218E" w:rsidRDefault="0052218E">
      <w:pPr>
        <w:pStyle w:val="ConsPlusNormal"/>
        <w:ind w:firstLine="540"/>
        <w:jc w:val="both"/>
      </w:pPr>
      <w:r>
        <w:t>1) уполномоченный орган прогнозирует численность специалистов, обеспечивающих деятельность административных комиссий, исходя из следующего: на каждые 65 тысяч населения, проживающего на территории муниципального района, городского округа, - один специалист, при проживании на территории муниципального района, городского округа менее 65 тысяч - один специалист;</w:t>
      </w:r>
    </w:p>
    <w:p w:rsidR="0052218E" w:rsidRDefault="0052218E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РК от 19.12.2013 N 1752-ЗРК)</w:t>
      </w:r>
    </w:p>
    <w:p w:rsidR="0052218E" w:rsidRDefault="0052218E">
      <w:pPr>
        <w:pStyle w:val="ConsPlusNormal"/>
        <w:ind w:firstLine="540"/>
        <w:jc w:val="both"/>
      </w:pPr>
      <w:r>
        <w:t>2) финансовый орган Республики Карелия планирует норматив формирования бюджетных ассигнований на исполнение расходных обязательств муниципальных районов и городских округов в расчете на одного специалиста с учетом прогнозируемых затрат при осуществлении государственных полномочий и поправочные коэффициенты, учитывающие объективные условия, влияющие на размер затрат, методом индексации;</w:t>
      </w:r>
    </w:p>
    <w:p w:rsidR="0052218E" w:rsidRDefault="0052218E">
      <w:pPr>
        <w:pStyle w:val="ConsPlusNormal"/>
        <w:ind w:firstLine="540"/>
        <w:jc w:val="both"/>
      </w:pPr>
      <w:r>
        <w:t>3) финансовый орган Республики Карелия осуществляет расчет общего объема субвенций способом умножения прогнозируемой численности специалистов, работающих на постоянной основе в составе административных комиссий, на норматив формирования бюджетных ассигнований на исполнение расходных обязательств муниципальных районов и городских округов и на поправочные коэффициенты, учитывающие объективные условия, влияющие на размер затрат.</w:t>
      </w:r>
    </w:p>
    <w:p w:rsidR="0052218E" w:rsidRDefault="0052218E">
      <w:pPr>
        <w:pStyle w:val="ConsPlusNormal"/>
        <w:ind w:firstLine="540"/>
        <w:jc w:val="both"/>
      </w:pPr>
      <w:r>
        <w:t>Субвенции зачисляются в установленном для исполнения бюджета Республики Карелия порядке на единые счета местных бюджетов.</w:t>
      </w:r>
    </w:p>
    <w:p w:rsidR="0052218E" w:rsidRDefault="0052218E">
      <w:pPr>
        <w:pStyle w:val="ConsPlusNormal"/>
        <w:ind w:firstLine="540"/>
        <w:jc w:val="both"/>
      </w:pPr>
      <w:r>
        <w:t xml:space="preserve">4. Государственный </w:t>
      </w:r>
      <w:proofErr w:type="gramStart"/>
      <w:r>
        <w:t>контроль за</w:t>
      </w:r>
      <w:proofErr w:type="gramEnd"/>
      <w:r>
        <w:t xml:space="preserve"> осуществлением органами местного самоуправления муниципальных районов и городских округов государственных полномочий включает в себя:</w:t>
      </w:r>
    </w:p>
    <w:p w:rsidR="0052218E" w:rsidRDefault="0052218E">
      <w:pPr>
        <w:pStyle w:val="ConsPlusNormal"/>
        <w:ind w:firstLine="540"/>
        <w:jc w:val="both"/>
      </w:pPr>
      <w:r>
        <w:t>1) рассмотрение и анализ отчетов о расходовании субвенций на осуществление государственных полномочий, а также дополнительно предоставляемой по запросам информации и документов, связанных с осуществлением государственных полномочий;</w:t>
      </w:r>
    </w:p>
    <w:p w:rsidR="0052218E" w:rsidRDefault="0052218E">
      <w:pPr>
        <w:pStyle w:val="ConsPlusNormal"/>
        <w:ind w:firstLine="540"/>
        <w:jc w:val="both"/>
      </w:pPr>
      <w:r>
        <w:t>2) оценку выполнения установленных требований к содержанию и порядку предоставления отчетности органами местного самоуправления муниципальных районов и городских округов;</w:t>
      </w:r>
    </w:p>
    <w:p w:rsidR="0052218E" w:rsidRDefault="0052218E">
      <w:pPr>
        <w:pStyle w:val="ConsPlusNormal"/>
        <w:ind w:firstLine="540"/>
        <w:jc w:val="both"/>
      </w:pPr>
      <w:r>
        <w:t>3) оценку деятельности органов местного самоуправления муниципальных районов и городских округов по осуществлению государственных полномочий;</w:t>
      </w:r>
    </w:p>
    <w:p w:rsidR="0052218E" w:rsidRDefault="0052218E">
      <w:pPr>
        <w:pStyle w:val="ConsPlusNormal"/>
        <w:ind w:firstLine="540"/>
        <w:jc w:val="both"/>
      </w:pPr>
      <w:r>
        <w:t>4) проведение проверок;</w:t>
      </w:r>
    </w:p>
    <w:p w:rsidR="0052218E" w:rsidRDefault="0052218E">
      <w:pPr>
        <w:pStyle w:val="ConsPlusNormal"/>
        <w:ind w:firstLine="540"/>
        <w:jc w:val="both"/>
      </w:pPr>
      <w:r>
        <w:t>5) направление письменных предписаний об устранении нарушений требований законодательства по вопросам осуществления органами местного самоуправления муниципальных районов и городских округов государственных полномочий в случаях выявления указанных нарушений.</w:t>
      </w:r>
    </w:p>
    <w:p w:rsidR="0052218E" w:rsidRDefault="0052218E">
      <w:pPr>
        <w:pStyle w:val="ConsPlusNormal"/>
        <w:ind w:firstLine="540"/>
        <w:jc w:val="both"/>
      </w:pPr>
      <w:r>
        <w:t>5. Условиями прекращения осуществления органами местного самоуправления муниципальных районов и городских округов государственных полномочий являются:</w:t>
      </w:r>
    </w:p>
    <w:p w:rsidR="0052218E" w:rsidRDefault="0052218E">
      <w:pPr>
        <w:pStyle w:val="ConsPlusNormal"/>
        <w:ind w:firstLine="540"/>
        <w:jc w:val="both"/>
      </w:pPr>
      <w:r>
        <w:t>1) наступление обстоятельств, при которых дальнейшее осуществление органами местного самоуправления муниципальных районов и городских округов государственных полномочий становится невозможным или нецелесообразным;</w:t>
      </w:r>
    </w:p>
    <w:p w:rsidR="0052218E" w:rsidRDefault="0052218E">
      <w:pPr>
        <w:pStyle w:val="ConsPlusNormal"/>
        <w:ind w:firstLine="540"/>
        <w:jc w:val="both"/>
      </w:pPr>
      <w:r>
        <w:t xml:space="preserve">2) неисполнение или ненадлежащее осуществление государственных полномочий органами </w:t>
      </w:r>
      <w:r>
        <w:lastRenderedPageBreak/>
        <w:t>местного самоуправления муниципальных районов и городских округов;</w:t>
      </w:r>
    </w:p>
    <w:p w:rsidR="0052218E" w:rsidRDefault="0052218E">
      <w:pPr>
        <w:pStyle w:val="ConsPlusNormal"/>
        <w:ind w:firstLine="540"/>
        <w:jc w:val="both"/>
      </w:pPr>
      <w:r>
        <w:t>3) нецелевое использование субвенций, предоставляемых бюджетам муниципальных районов и городских округов на осуществление государственных полномочий.</w:t>
      </w:r>
    </w:p>
    <w:p w:rsidR="0052218E" w:rsidRDefault="0052218E">
      <w:pPr>
        <w:pStyle w:val="ConsPlusNormal"/>
        <w:ind w:firstLine="540"/>
        <w:jc w:val="both"/>
      </w:pPr>
      <w:r>
        <w:t>6. Осуществление государственных полномочий органом (органами) местного самоуправления муниципальных районов и городских округов прекращается законом Республики Карелия.</w:t>
      </w:r>
    </w:p>
    <w:p w:rsidR="0052218E" w:rsidRDefault="0052218E">
      <w:pPr>
        <w:pStyle w:val="ConsPlusNormal"/>
        <w:ind w:firstLine="540"/>
        <w:jc w:val="both"/>
      </w:pPr>
      <w:r>
        <w:t>При прекращении осуществления государственных полномочий органами местного самоуправления муниципальных районов и городских округов неиспользованные остатки субвенций и денежные средства в размере субвенций, использованных не по целевому назначению, подлежат передаче в доходы бюджета Республики Карелия, а материальные ресурсы, приобретенные за счет субвенций, подлежат передаче в собственность Республики Карелия. Порядок и сроки передачи денежных средств и материальных ресурсов устанавливаются соответственно финансовым органом Республики Карелия и органом исполнительной власти Республики Карелия, уполномоченным в сфере управления государственным имуществом Республики Карелия.</w:t>
      </w:r>
    </w:p>
    <w:p w:rsidR="0052218E" w:rsidRDefault="0052218E">
      <w:pPr>
        <w:pStyle w:val="ConsPlusNormal"/>
        <w:ind w:firstLine="540"/>
        <w:jc w:val="both"/>
      </w:pPr>
    </w:p>
    <w:p w:rsidR="0052218E" w:rsidRDefault="0052218E">
      <w:pPr>
        <w:pStyle w:val="ConsPlusNormal"/>
        <w:ind w:firstLine="540"/>
        <w:jc w:val="both"/>
        <w:outlineLvl w:val="0"/>
      </w:pPr>
      <w:r>
        <w:t>Статья 8</w:t>
      </w:r>
    </w:p>
    <w:p w:rsidR="0052218E" w:rsidRDefault="0052218E">
      <w:pPr>
        <w:pStyle w:val="ConsPlusNormal"/>
        <w:ind w:firstLine="540"/>
        <w:jc w:val="both"/>
      </w:pPr>
    </w:p>
    <w:p w:rsidR="0052218E" w:rsidRDefault="0052218E">
      <w:pPr>
        <w:pStyle w:val="ConsPlusNormal"/>
        <w:ind w:firstLine="540"/>
        <w:jc w:val="both"/>
      </w:pPr>
      <w:r>
        <w:t xml:space="preserve">1. Наделить органы местного самоуправления муниципальных районов, городских округов и поселений (далее - органы местного самоуправления) государственными полномочиями Республики Карелия по определению перечня должностных лиц, уполномоченных составлять протоколы об административных правонарушениях, предусмотренных </w:t>
      </w:r>
      <w:hyperlink r:id="rId27" w:history="1">
        <w:r>
          <w:rPr>
            <w:color w:val="0000FF"/>
          </w:rPr>
          <w:t>пунктом "г" части 1 статьи 7.4</w:t>
        </w:r>
      </w:hyperlink>
      <w:r>
        <w:t xml:space="preserve"> Закона Республики Карелия от 15 мая 2008 года N 1191-ЗРК "Об административных правонарушениях".</w:t>
      </w:r>
    </w:p>
    <w:p w:rsidR="0052218E" w:rsidRDefault="0052218E">
      <w:pPr>
        <w:pStyle w:val="ConsPlusNormal"/>
        <w:ind w:firstLine="540"/>
        <w:jc w:val="both"/>
      </w:pPr>
      <w:r>
        <w:t>2. При осуществлении государственных полномочий органами местного самоуправления:</w:t>
      </w:r>
    </w:p>
    <w:p w:rsidR="0052218E" w:rsidRDefault="0052218E">
      <w:pPr>
        <w:pStyle w:val="ConsPlusNormal"/>
        <w:ind w:firstLine="540"/>
        <w:jc w:val="both"/>
      </w:pPr>
      <w:r>
        <w:t>1) Правительство Республики Карелия:</w:t>
      </w:r>
    </w:p>
    <w:p w:rsidR="0052218E" w:rsidRDefault="0052218E">
      <w:pPr>
        <w:pStyle w:val="ConsPlusNormal"/>
        <w:ind w:firstLine="540"/>
        <w:jc w:val="both"/>
      </w:pPr>
      <w:r>
        <w:t>а) утверждает перечень подлежащих передаче в пользование и (или) управление либо в муниципальную собственность материальных средств, необходимых для осуществления государственных полномочий, на основании предложения органа исполнительной власти Республики Карелия, уполномоченного в сфере управления государственным имуществом Республики Карелия;</w:t>
      </w:r>
    </w:p>
    <w:p w:rsidR="0052218E" w:rsidRDefault="0052218E">
      <w:pPr>
        <w:pStyle w:val="ConsPlusNormal"/>
        <w:ind w:firstLine="540"/>
        <w:jc w:val="both"/>
      </w:pPr>
      <w:r>
        <w:t>б) определяет порядок установления и исполнения осуществляемых за счет субвенций расходных обязательств муниципальных районов, городских округов и поселений (далее - расходные обязательства);</w:t>
      </w:r>
    </w:p>
    <w:p w:rsidR="0052218E" w:rsidRDefault="0052218E">
      <w:pPr>
        <w:pStyle w:val="ConsPlusNormal"/>
        <w:ind w:firstLine="540"/>
        <w:jc w:val="both"/>
      </w:pPr>
      <w:r>
        <w:t>в) представляет в Законодательное Собрание Республики Карелия расчеты общего объема и распределения субвенций одновременно с проектом закона Республики Карелия о бюджете Республики Карелия;</w:t>
      </w:r>
    </w:p>
    <w:p w:rsidR="0052218E" w:rsidRDefault="0052218E">
      <w:pPr>
        <w:pStyle w:val="ConsPlusNormal"/>
        <w:ind w:firstLine="540"/>
        <w:jc w:val="both"/>
      </w:pPr>
      <w:r>
        <w:t>г) определяет уполномоченный орган исполнительной власти Республики Карелия;</w:t>
      </w:r>
    </w:p>
    <w:p w:rsidR="0052218E" w:rsidRDefault="0052218E">
      <w:pPr>
        <w:pStyle w:val="ConsPlusNormal"/>
        <w:ind w:firstLine="540"/>
        <w:jc w:val="both"/>
      </w:pPr>
      <w:r>
        <w:t>2) уполномоченный орган исполнительной власти Республики Карелия (далее - уполномоченный орган):</w:t>
      </w:r>
    </w:p>
    <w:p w:rsidR="0052218E" w:rsidRDefault="0052218E">
      <w:pPr>
        <w:pStyle w:val="ConsPlusNormal"/>
        <w:ind w:firstLine="540"/>
        <w:jc w:val="both"/>
      </w:pPr>
      <w:r>
        <w:t>а) издает в пределах своей компетенции нормативные правовые акты по вопросам осуществления государственных полномочий органами местного самоуправления;</w:t>
      </w:r>
    </w:p>
    <w:p w:rsidR="0052218E" w:rsidRDefault="0052218E">
      <w:pPr>
        <w:pStyle w:val="ConsPlusNormal"/>
        <w:ind w:firstLine="540"/>
        <w:jc w:val="both"/>
      </w:pPr>
      <w:r>
        <w:t>б) контролирует полноту и качество осуществления государственных полномочий органами местного самоуправления и использование предоставленных на эти цели материальных ресурсов;</w:t>
      </w:r>
    </w:p>
    <w:p w:rsidR="0052218E" w:rsidRDefault="0052218E">
      <w:pPr>
        <w:pStyle w:val="ConsPlusNormal"/>
        <w:ind w:firstLine="540"/>
        <w:jc w:val="both"/>
      </w:pPr>
      <w:r>
        <w:t>в) оказывает органам местного самоуправления консультативную и методическую помощь по вопросам осуществления государственных полномочий;</w:t>
      </w:r>
    </w:p>
    <w:p w:rsidR="0052218E" w:rsidRDefault="0052218E">
      <w:pPr>
        <w:pStyle w:val="ConsPlusNormal"/>
        <w:ind w:firstLine="540"/>
        <w:jc w:val="both"/>
      </w:pPr>
      <w:r>
        <w:t>г) готовит и вносит предложения для принятия в установленном порядке решения о прекращении осуществления органами местного самоуправления государственных полномочий;</w:t>
      </w:r>
    </w:p>
    <w:p w:rsidR="0052218E" w:rsidRDefault="0052218E">
      <w:pPr>
        <w:pStyle w:val="ConsPlusNormal"/>
        <w:ind w:firstLine="540"/>
        <w:jc w:val="both"/>
      </w:pPr>
      <w:r>
        <w:t>3) финансовый орган Республики Карелия совместно с уполномоченным органом:</w:t>
      </w:r>
    </w:p>
    <w:p w:rsidR="0052218E" w:rsidRDefault="0052218E">
      <w:pPr>
        <w:pStyle w:val="ConsPlusNormal"/>
        <w:ind w:firstLine="540"/>
        <w:jc w:val="both"/>
      </w:pPr>
      <w:r>
        <w:t>а) устанавливает формы, сроки и требования к содержанию отчетности органов местного самоуправления об осуществлении государственных полномочий и о расходовании переданных на эти цели субвенций из бюджета Республики Карелия;</w:t>
      </w:r>
    </w:p>
    <w:p w:rsidR="0052218E" w:rsidRDefault="0052218E">
      <w:pPr>
        <w:pStyle w:val="ConsPlusNormal"/>
        <w:ind w:firstLine="540"/>
        <w:jc w:val="both"/>
      </w:pPr>
      <w:r>
        <w:t>б) контролирует в пределах своей компетенции использование предоставленных на осуществление государственных полномочий финансовых средств;</w:t>
      </w:r>
    </w:p>
    <w:p w:rsidR="0052218E" w:rsidRDefault="0052218E">
      <w:pPr>
        <w:pStyle w:val="ConsPlusNormal"/>
        <w:ind w:firstLine="540"/>
        <w:jc w:val="both"/>
      </w:pPr>
      <w:r>
        <w:lastRenderedPageBreak/>
        <w:t>4) органы местного самоуправления:</w:t>
      </w:r>
    </w:p>
    <w:p w:rsidR="0052218E" w:rsidRDefault="0052218E">
      <w:pPr>
        <w:pStyle w:val="ConsPlusNormal"/>
        <w:ind w:firstLine="540"/>
        <w:jc w:val="both"/>
      </w:pPr>
      <w:r>
        <w:t>а) организуют деятельность по осуществлению государственных полномочий в соответствии с законодательством Российской Федерации и Республики Карелия, а также принятыми ими муниципальными правовыми актами;</w:t>
      </w:r>
    </w:p>
    <w:p w:rsidR="0052218E" w:rsidRDefault="0052218E">
      <w:pPr>
        <w:pStyle w:val="ConsPlusNormal"/>
        <w:ind w:firstLine="540"/>
        <w:jc w:val="both"/>
      </w:pPr>
      <w:r>
        <w:t xml:space="preserve">б) определяют перечень должностных лиц органов местного самоуправления, уполномоченных составлять протоколы об административных правонарушениях, предусмотренных </w:t>
      </w:r>
      <w:hyperlink r:id="rId28" w:history="1">
        <w:r>
          <w:rPr>
            <w:color w:val="0000FF"/>
          </w:rPr>
          <w:t>пунктом "г" части 1 статьи 7.4</w:t>
        </w:r>
      </w:hyperlink>
      <w:r>
        <w:t xml:space="preserve"> Закона Республики Карелия от 15 мая 2008 года N 1191-ЗРК "Об административных правонарушениях";</w:t>
      </w:r>
    </w:p>
    <w:p w:rsidR="0052218E" w:rsidRDefault="0052218E">
      <w:pPr>
        <w:pStyle w:val="ConsPlusNormal"/>
        <w:ind w:firstLine="540"/>
        <w:jc w:val="both"/>
      </w:pPr>
      <w:r>
        <w:t>в) обеспечивают составление протоколов об административных правонарушениях;</w:t>
      </w:r>
    </w:p>
    <w:p w:rsidR="0052218E" w:rsidRDefault="0052218E">
      <w:pPr>
        <w:pStyle w:val="ConsPlusNormal"/>
        <w:ind w:firstLine="540"/>
        <w:jc w:val="both"/>
      </w:pPr>
      <w:r>
        <w:t>г) представляют финансовому органу Республики Карелия и уполномоченному органу:</w:t>
      </w:r>
    </w:p>
    <w:p w:rsidR="0052218E" w:rsidRDefault="0052218E">
      <w:pPr>
        <w:pStyle w:val="ConsPlusNormal"/>
        <w:ind w:firstLine="540"/>
        <w:jc w:val="both"/>
      </w:pPr>
      <w:r>
        <w:t>отчеты о расходовании предоставленных в соответствии с настоящим Законом субвенций;</w:t>
      </w:r>
    </w:p>
    <w:p w:rsidR="0052218E" w:rsidRDefault="0052218E">
      <w:pPr>
        <w:pStyle w:val="ConsPlusNormal"/>
        <w:ind w:firstLine="540"/>
        <w:jc w:val="both"/>
      </w:pPr>
      <w:r>
        <w:t>иную необходимую информацию и документы, связанные с осуществлением государственных полномочий, на основании письменных запросов финансового органа Республики Карелия или уполномоченного органа и в указанные в них сроки (далее - запросы);</w:t>
      </w:r>
    </w:p>
    <w:p w:rsidR="0052218E" w:rsidRDefault="0052218E">
      <w:pPr>
        <w:pStyle w:val="ConsPlusNormal"/>
        <w:ind w:firstLine="540"/>
        <w:jc w:val="both"/>
      </w:pPr>
      <w:r>
        <w:t>д) осуществляют обособленный учет материальных ресурсов, приобретаемых в муниципальную собственность за счет субвенций и передаваемых в оперативное управление;</w:t>
      </w:r>
    </w:p>
    <w:p w:rsidR="0052218E" w:rsidRDefault="0052218E">
      <w:pPr>
        <w:pStyle w:val="ConsPlusNormal"/>
        <w:ind w:firstLine="540"/>
        <w:jc w:val="both"/>
      </w:pPr>
      <w:r>
        <w:t>е) принимают муниципальные правовые акты по вопросам установления и исполнения расходных обязательств, связанных с осуществлением государственных полномочий;</w:t>
      </w:r>
    </w:p>
    <w:p w:rsidR="0052218E" w:rsidRDefault="0052218E">
      <w:pPr>
        <w:pStyle w:val="ConsPlusNormal"/>
        <w:ind w:firstLine="540"/>
        <w:jc w:val="both"/>
      </w:pPr>
      <w:r>
        <w:t>ж) устанавливают финансовое обеспечение дополнительных расходов, необходимых для полного исполнения расходных обязательств за счет собственных доходов и источников финансирования дефицита местного бюджета в случае превышения нормативов, используемых в методике расчета субвенций.</w:t>
      </w:r>
    </w:p>
    <w:p w:rsidR="0052218E" w:rsidRDefault="0052218E">
      <w:pPr>
        <w:pStyle w:val="ConsPlusNormal"/>
        <w:ind w:firstLine="540"/>
        <w:jc w:val="both"/>
      </w:pPr>
      <w:r>
        <w:t>3. Финансовое обеспечение государственных полномочий осуществляется за счет субвенций, предоставляемых местным бюджетам из бюджета Республики Карелия.</w:t>
      </w:r>
    </w:p>
    <w:p w:rsidR="0052218E" w:rsidRDefault="0052218E">
      <w:pPr>
        <w:pStyle w:val="ConsPlusNormal"/>
        <w:ind w:firstLine="540"/>
        <w:jc w:val="both"/>
      </w:pPr>
      <w:r>
        <w:t>Расчет общего объема субвенций на исполнение расходных обязательств муниципальных образований, возникающих в связи с осуществлением ими государственных полномочий, осуществляется в процессе составления проекта бюджета Республики Карелия на очередной финансовый год и плановый период.</w:t>
      </w:r>
    </w:p>
    <w:p w:rsidR="0052218E" w:rsidRDefault="0052218E">
      <w:pPr>
        <w:pStyle w:val="ConsPlusNormal"/>
        <w:ind w:firstLine="540"/>
        <w:jc w:val="both"/>
      </w:pPr>
      <w:r>
        <w:t>Размер субвенции, предоставляемой местному бюджету, рассчитывается по формуле:</w:t>
      </w:r>
    </w:p>
    <w:p w:rsidR="0052218E" w:rsidRDefault="0052218E">
      <w:pPr>
        <w:pStyle w:val="ConsPlusNormal"/>
        <w:ind w:firstLine="540"/>
        <w:jc w:val="both"/>
      </w:pPr>
    </w:p>
    <w:p w:rsidR="0052218E" w:rsidRDefault="0052218E">
      <w:pPr>
        <w:pStyle w:val="ConsPlusNormal"/>
        <w:ind w:firstLine="540"/>
        <w:jc w:val="both"/>
      </w:pPr>
      <w:proofErr w:type="spellStart"/>
      <w:r>
        <w:t>Si</w:t>
      </w:r>
      <w:proofErr w:type="spellEnd"/>
      <w:r>
        <w:t xml:space="preserve"> = </w:t>
      </w:r>
      <w:proofErr w:type="spellStart"/>
      <w:r>
        <w:t>li</w:t>
      </w:r>
      <w:proofErr w:type="spellEnd"/>
      <w:r>
        <w:t>,</w:t>
      </w:r>
    </w:p>
    <w:p w:rsidR="0052218E" w:rsidRDefault="0052218E">
      <w:pPr>
        <w:pStyle w:val="ConsPlusNormal"/>
        <w:ind w:firstLine="540"/>
        <w:jc w:val="both"/>
      </w:pPr>
    </w:p>
    <w:p w:rsidR="0052218E" w:rsidRDefault="0052218E">
      <w:pPr>
        <w:pStyle w:val="ConsPlusNormal"/>
        <w:ind w:firstLine="540"/>
        <w:jc w:val="both"/>
      </w:pPr>
      <w:r>
        <w:t>где:</w:t>
      </w:r>
    </w:p>
    <w:p w:rsidR="0052218E" w:rsidRDefault="0052218E">
      <w:pPr>
        <w:pStyle w:val="ConsPlusNormal"/>
        <w:ind w:firstLine="540"/>
        <w:jc w:val="both"/>
      </w:pPr>
      <w:proofErr w:type="spellStart"/>
      <w:r>
        <w:t>Si</w:t>
      </w:r>
      <w:proofErr w:type="spellEnd"/>
      <w:r>
        <w:t xml:space="preserve"> - размер субвенции на осуществление государственных полномочий в i-м муниципальном образовании;</w:t>
      </w:r>
    </w:p>
    <w:p w:rsidR="0052218E" w:rsidRDefault="0052218E">
      <w:pPr>
        <w:pStyle w:val="ConsPlusNormal"/>
        <w:ind w:firstLine="540"/>
        <w:jc w:val="both"/>
      </w:pPr>
      <w:proofErr w:type="spellStart"/>
      <w:r>
        <w:t>li</w:t>
      </w:r>
      <w:proofErr w:type="spellEnd"/>
      <w:r>
        <w:t xml:space="preserve"> - норматив текущих расходов, необходимых для обеспечения в i-м муниципальном образовании выполнения государственных полномочий в течение года (далее - норматив текущих расходов).</w:t>
      </w:r>
    </w:p>
    <w:p w:rsidR="0052218E" w:rsidRDefault="0052218E">
      <w:pPr>
        <w:pStyle w:val="ConsPlusNormal"/>
        <w:ind w:firstLine="540"/>
        <w:jc w:val="both"/>
      </w:pPr>
      <w:r>
        <w:t>Норматив текущих расходов составляет 2000 рублей.</w:t>
      </w:r>
    </w:p>
    <w:p w:rsidR="0052218E" w:rsidRDefault="0052218E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РК от 19.12.2013 N 1752-ЗРК)</w:t>
      </w:r>
    </w:p>
    <w:p w:rsidR="0052218E" w:rsidRDefault="0052218E">
      <w:pPr>
        <w:pStyle w:val="ConsPlusNormal"/>
        <w:ind w:firstLine="540"/>
        <w:jc w:val="both"/>
      </w:pPr>
      <w:r>
        <w:t>Субвенции зачисляются в установленном для исполнения бюджета Республики Карелия порядке на единые счета местных бюджетов.</w:t>
      </w:r>
    </w:p>
    <w:p w:rsidR="0052218E" w:rsidRDefault="0052218E">
      <w:pPr>
        <w:pStyle w:val="ConsPlusNormal"/>
        <w:ind w:firstLine="540"/>
        <w:jc w:val="both"/>
      </w:pPr>
      <w:r>
        <w:t xml:space="preserve">4. Государственный </w:t>
      </w:r>
      <w:proofErr w:type="gramStart"/>
      <w:r>
        <w:t>контроль за</w:t>
      </w:r>
      <w:proofErr w:type="gramEnd"/>
      <w:r>
        <w:t xml:space="preserve"> осуществлением органами местного самоуправления государственных полномочий включает в себя:</w:t>
      </w:r>
    </w:p>
    <w:p w:rsidR="0052218E" w:rsidRDefault="0052218E">
      <w:pPr>
        <w:pStyle w:val="ConsPlusNormal"/>
        <w:ind w:firstLine="540"/>
        <w:jc w:val="both"/>
      </w:pPr>
      <w:r>
        <w:t>1) рассмотрение и анализ отчетов о расходовании субвенций на осуществление государственных полномочий, а также дополнительно предоставляемой по запросам информации и документов, связанных с осуществлением государственных полномочий;</w:t>
      </w:r>
    </w:p>
    <w:p w:rsidR="0052218E" w:rsidRDefault="0052218E">
      <w:pPr>
        <w:pStyle w:val="ConsPlusNormal"/>
        <w:ind w:firstLine="540"/>
        <w:jc w:val="both"/>
      </w:pPr>
      <w:r>
        <w:t>2) оценку выполнения установленных требований к содержанию и порядку предоставления отчетности органами местного самоуправления;</w:t>
      </w:r>
    </w:p>
    <w:p w:rsidR="0052218E" w:rsidRDefault="0052218E">
      <w:pPr>
        <w:pStyle w:val="ConsPlusNormal"/>
        <w:ind w:firstLine="540"/>
        <w:jc w:val="both"/>
      </w:pPr>
      <w:r>
        <w:t>3) оценку деятельности органов местного самоуправления по осуществлению государственных полномочий;</w:t>
      </w:r>
    </w:p>
    <w:p w:rsidR="0052218E" w:rsidRDefault="0052218E">
      <w:pPr>
        <w:pStyle w:val="ConsPlusNormal"/>
        <w:ind w:firstLine="540"/>
        <w:jc w:val="both"/>
      </w:pPr>
      <w:r>
        <w:t>4) проведение проверок;</w:t>
      </w:r>
    </w:p>
    <w:p w:rsidR="0052218E" w:rsidRDefault="0052218E">
      <w:pPr>
        <w:pStyle w:val="ConsPlusNormal"/>
        <w:ind w:firstLine="540"/>
        <w:jc w:val="both"/>
      </w:pPr>
      <w:r>
        <w:t xml:space="preserve">5) направление письменных предписаний об устранении нарушений требований законодательства по вопросам осуществления органами местного самоуправления </w:t>
      </w:r>
      <w:r>
        <w:lastRenderedPageBreak/>
        <w:t>государственных полномочий в случаях выявления указанных нарушений.</w:t>
      </w:r>
    </w:p>
    <w:p w:rsidR="0052218E" w:rsidRDefault="0052218E">
      <w:pPr>
        <w:pStyle w:val="ConsPlusNormal"/>
        <w:ind w:firstLine="540"/>
        <w:jc w:val="both"/>
      </w:pPr>
      <w:r>
        <w:t>5. Условиями прекращения осуществления органами местного самоуправления государственных полномочий являются:</w:t>
      </w:r>
    </w:p>
    <w:p w:rsidR="0052218E" w:rsidRDefault="0052218E">
      <w:pPr>
        <w:pStyle w:val="ConsPlusNormal"/>
        <w:ind w:firstLine="540"/>
        <w:jc w:val="both"/>
      </w:pPr>
      <w:r>
        <w:t>1) наступление обстоятельств, при которых дальнейшее осуществление органами местного самоуправления государственных полномочий становится невозможным или нецелесообразным;</w:t>
      </w:r>
    </w:p>
    <w:p w:rsidR="0052218E" w:rsidRDefault="0052218E">
      <w:pPr>
        <w:pStyle w:val="ConsPlusNormal"/>
        <w:ind w:firstLine="540"/>
        <w:jc w:val="both"/>
      </w:pPr>
      <w:r>
        <w:t>2) неисполнение или ненадлежащее осуществление государственных полномочий органами местного самоуправления;</w:t>
      </w:r>
    </w:p>
    <w:p w:rsidR="0052218E" w:rsidRDefault="0052218E">
      <w:pPr>
        <w:pStyle w:val="ConsPlusNormal"/>
        <w:ind w:firstLine="540"/>
        <w:jc w:val="both"/>
      </w:pPr>
      <w:r>
        <w:t>3) нецелевое использование субвенций, предоставляемых бюджетам муниципальных образований на осуществление государственных полномочий.</w:t>
      </w:r>
    </w:p>
    <w:p w:rsidR="0052218E" w:rsidRDefault="0052218E">
      <w:pPr>
        <w:pStyle w:val="ConsPlusNormal"/>
        <w:ind w:firstLine="540"/>
        <w:jc w:val="both"/>
      </w:pPr>
      <w:r>
        <w:t>6. Осуществление государственных полномочий органом (органами) местного самоуправления прекращается законом Республики Карелия.</w:t>
      </w:r>
    </w:p>
    <w:p w:rsidR="0052218E" w:rsidRDefault="0052218E">
      <w:pPr>
        <w:pStyle w:val="ConsPlusNormal"/>
        <w:ind w:firstLine="540"/>
        <w:jc w:val="both"/>
      </w:pPr>
      <w:r>
        <w:t>При прекращении осуществления государственных полномочий органами местного самоуправления неиспользованные остатки субвенций и денежные средства в размере субвенций, использованных не по целевому назначению, подлежат передаче в доходы бюджета Республики Карелия, а материальные ресурсы, приобретенные за счет субвенций, подлежат передаче в собственность Республики Карелия. Порядок и сроки передачи денежных средств и материальных ресурсов устанавливаются соответственно финансовым органом Республики Карелия и органом исполнительной власти Республики Карелия, уполномоченным в сфере управления государственным имуществом Республики Карелия.</w:t>
      </w:r>
    </w:p>
    <w:p w:rsidR="0052218E" w:rsidRDefault="0052218E">
      <w:pPr>
        <w:pStyle w:val="ConsPlusNormal"/>
        <w:ind w:firstLine="540"/>
        <w:jc w:val="both"/>
      </w:pPr>
    </w:p>
    <w:p w:rsidR="0052218E" w:rsidRDefault="0052218E">
      <w:pPr>
        <w:pStyle w:val="ConsPlusNormal"/>
        <w:ind w:firstLine="540"/>
        <w:jc w:val="both"/>
        <w:outlineLvl w:val="0"/>
      </w:pPr>
      <w:r>
        <w:t>Статья 9</w:t>
      </w:r>
    </w:p>
    <w:p w:rsidR="0052218E" w:rsidRDefault="0052218E">
      <w:pPr>
        <w:pStyle w:val="ConsPlusNormal"/>
        <w:ind w:firstLine="540"/>
        <w:jc w:val="both"/>
      </w:pPr>
    </w:p>
    <w:p w:rsidR="0052218E" w:rsidRDefault="0052218E">
      <w:pPr>
        <w:pStyle w:val="ConsPlusNormal"/>
        <w:ind w:firstLine="540"/>
        <w:jc w:val="both"/>
      </w:pPr>
      <w:r>
        <w:t>Настоящий Закон вступает в силу с 1 января 2013 года.</w:t>
      </w:r>
    </w:p>
    <w:p w:rsidR="0052218E" w:rsidRDefault="0052218E">
      <w:pPr>
        <w:pStyle w:val="ConsPlusNormal"/>
        <w:ind w:firstLine="540"/>
        <w:jc w:val="both"/>
      </w:pPr>
    </w:p>
    <w:p w:rsidR="0052218E" w:rsidRDefault="0052218E">
      <w:pPr>
        <w:pStyle w:val="ConsPlusNormal"/>
        <w:jc w:val="right"/>
      </w:pPr>
      <w:r>
        <w:t>Глава Республики Карелия</w:t>
      </w:r>
    </w:p>
    <w:p w:rsidR="0052218E" w:rsidRDefault="0052218E">
      <w:pPr>
        <w:pStyle w:val="ConsPlusNormal"/>
        <w:jc w:val="right"/>
      </w:pPr>
      <w:r>
        <w:t>А.П.ХУДИЛАЙНЕН</w:t>
      </w:r>
    </w:p>
    <w:p w:rsidR="0052218E" w:rsidRDefault="0052218E">
      <w:pPr>
        <w:pStyle w:val="ConsPlusNormal"/>
      </w:pPr>
      <w:r>
        <w:t>г. Петрозаводск</w:t>
      </w:r>
    </w:p>
    <w:p w:rsidR="0052218E" w:rsidRDefault="0052218E">
      <w:pPr>
        <w:pStyle w:val="ConsPlusNormal"/>
      </w:pPr>
      <w:r>
        <w:t>18 декабря 2012 года</w:t>
      </w:r>
    </w:p>
    <w:p w:rsidR="0052218E" w:rsidRDefault="0052218E">
      <w:pPr>
        <w:pStyle w:val="ConsPlusNormal"/>
      </w:pPr>
      <w:r>
        <w:t>N 1659-ЗРК</w:t>
      </w:r>
    </w:p>
    <w:p w:rsidR="0052218E" w:rsidRDefault="0052218E">
      <w:pPr>
        <w:pStyle w:val="ConsPlusNormal"/>
        <w:ind w:firstLine="540"/>
        <w:jc w:val="both"/>
      </w:pPr>
    </w:p>
    <w:p w:rsidR="0052218E" w:rsidRDefault="0052218E">
      <w:pPr>
        <w:pStyle w:val="ConsPlusNormal"/>
        <w:ind w:firstLine="540"/>
        <w:jc w:val="both"/>
      </w:pPr>
    </w:p>
    <w:p w:rsidR="0052218E" w:rsidRDefault="0052218E">
      <w:pPr>
        <w:pStyle w:val="ConsPlusNormal"/>
        <w:ind w:firstLine="540"/>
        <w:jc w:val="both"/>
      </w:pPr>
    </w:p>
    <w:p w:rsidR="0052218E" w:rsidRDefault="0052218E">
      <w:pPr>
        <w:pStyle w:val="ConsPlusNormal"/>
        <w:ind w:firstLine="540"/>
        <w:jc w:val="both"/>
      </w:pPr>
    </w:p>
    <w:p w:rsidR="0052218E" w:rsidRDefault="0052218E">
      <w:pPr>
        <w:pStyle w:val="ConsPlusNormal"/>
        <w:ind w:firstLine="540"/>
        <w:jc w:val="both"/>
      </w:pPr>
    </w:p>
    <w:p w:rsidR="0052218E" w:rsidRDefault="0052218E">
      <w:pPr>
        <w:pStyle w:val="ConsPlusNormal"/>
        <w:jc w:val="right"/>
        <w:outlineLvl w:val="0"/>
      </w:pPr>
      <w:r>
        <w:t>Приложение</w:t>
      </w:r>
    </w:p>
    <w:p w:rsidR="0052218E" w:rsidRDefault="0052218E">
      <w:pPr>
        <w:pStyle w:val="ConsPlusNormal"/>
        <w:jc w:val="right"/>
      </w:pPr>
      <w:r>
        <w:t>к Закону Республики Карелия</w:t>
      </w:r>
    </w:p>
    <w:p w:rsidR="0052218E" w:rsidRDefault="0052218E">
      <w:pPr>
        <w:pStyle w:val="ConsPlusNormal"/>
        <w:jc w:val="right"/>
      </w:pPr>
      <w:r>
        <w:t>"Об административных комиссиях</w:t>
      </w:r>
    </w:p>
    <w:p w:rsidR="0052218E" w:rsidRDefault="0052218E">
      <w:pPr>
        <w:pStyle w:val="ConsPlusNormal"/>
        <w:jc w:val="right"/>
      </w:pPr>
      <w:r>
        <w:t>в Республике Карелия и наделении</w:t>
      </w:r>
    </w:p>
    <w:p w:rsidR="0052218E" w:rsidRDefault="0052218E">
      <w:pPr>
        <w:pStyle w:val="ConsPlusNormal"/>
        <w:jc w:val="right"/>
      </w:pPr>
      <w:r>
        <w:t>органов местного самоуправления</w:t>
      </w:r>
    </w:p>
    <w:p w:rsidR="0052218E" w:rsidRDefault="0052218E">
      <w:pPr>
        <w:pStyle w:val="ConsPlusNormal"/>
        <w:jc w:val="right"/>
      </w:pPr>
      <w:r>
        <w:t>отдельными государственными</w:t>
      </w:r>
    </w:p>
    <w:p w:rsidR="0052218E" w:rsidRDefault="0052218E">
      <w:pPr>
        <w:pStyle w:val="ConsPlusNormal"/>
        <w:jc w:val="right"/>
      </w:pPr>
      <w:r>
        <w:t>полномочиями  Республики Карелия"</w:t>
      </w:r>
    </w:p>
    <w:p w:rsidR="0052218E" w:rsidRDefault="0052218E">
      <w:pPr>
        <w:pStyle w:val="ConsPlusNormal"/>
        <w:jc w:val="center"/>
      </w:pPr>
    </w:p>
    <w:p w:rsidR="0052218E" w:rsidRDefault="0052218E">
      <w:pPr>
        <w:pStyle w:val="ConsPlusNormal"/>
        <w:jc w:val="center"/>
      </w:pPr>
      <w:r>
        <w:t>Список изменяющих документов</w:t>
      </w:r>
    </w:p>
    <w:p w:rsidR="0052218E" w:rsidRDefault="0052218E">
      <w:pPr>
        <w:pStyle w:val="ConsPlusNormal"/>
        <w:jc w:val="center"/>
      </w:pPr>
      <w:r>
        <w:t xml:space="preserve">(введено </w:t>
      </w:r>
      <w:hyperlink r:id="rId30" w:history="1">
        <w:r>
          <w:rPr>
            <w:color w:val="0000FF"/>
          </w:rPr>
          <w:t>Законом</w:t>
        </w:r>
      </w:hyperlink>
      <w:r>
        <w:t xml:space="preserve"> РК от 06.04.2013 N 1696-ЗРК)</w:t>
      </w:r>
    </w:p>
    <w:p w:rsidR="0052218E" w:rsidRDefault="0052218E">
      <w:pPr>
        <w:pStyle w:val="ConsPlusNormal"/>
        <w:ind w:firstLine="540"/>
        <w:jc w:val="both"/>
      </w:pPr>
    </w:p>
    <w:p w:rsidR="0052218E" w:rsidRDefault="0052218E">
      <w:pPr>
        <w:pStyle w:val="ConsPlusTitle"/>
        <w:jc w:val="center"/>
      </w:pPr>
      <w:bookmarkStart w:id="3" w:name="P245"/>
      <w:bookmarkEnd w:id="3"/>
      <w:r>
        <w:t>ЖУРНАЛ</w:t>
      </w:r>
    </w:p>
    <w:p w:rsidR="0052218E" w:rsidRDefault="0052218E">
      <w:pPr>
        <w:pStyle w:val="ConsPlusTitle"/>
        <w:jc w:val="center"/>
      </w:pPr>
      <w:r>
        <w:t>учета дел об административных правонарушениях</w:t>
      </w:r>
    </w:p>
    <w:p w:rsidR="0052218E" w:rsidRDefault="0052218E">
      <w:pPr>
        <w:pStyle w:val="ConsPlusNormal"/>
        <w:jc w:val="center"/>
      </w:pPr>
    </w:p>
    <w:tbl>
      <w:tblPr>
        <w:tblW w:w="0" w:type="auto"/>
        <w:tblInd w:w="-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32"/>
        <w:gridCol w:w="648"/>
        <w:gridCol w:w="864"/>
        <w:gridCol w:w="972"/>
        <w:gridCol w:w="1080"/>
        <w:gridCol w:w="1080"/>
        <w:gridCol w:w="756"/>
        <w:gridCol w:w="864"/>
        <w:gridCol w:w="1080"/>
        <w:gridCol w:w="864"/>
        <w:gridCol w:w="972"/>
      </w:tblGrid>
      <w:tr w:rsidR="0052218E">
        <w:trPr>
          <w:trHeight w:val="240"/>
        </w:trPr>
        <w:tc>
          <w:tcPr>
            <w:tcW w:w="432" w:type="dxa"/>
            <w:vMerge w:val="restart"/>
          </w:tcPr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N </w:t>
            </w:r>
          </w:p>
          <w:p w:rsidR="0052218E" w:rsidRDefault="0052218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/</w:t>
            </w:r>
          </w:p>
          <w:p w:rsidR="0052218E" w:rsidRDefault="0052218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 xml:space="preserve"> </w:t>
            </w:r>
          </w:p>
        </w:tc>
        <w:tc>
          <w:tcPr>
            <w:tcW w:w="648" w:type="dxa"/>
            <w:vMerge w:val="restart"/>
          </w:tcPr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>Рег.</w:t>
            </w:r>
          </w:p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 N  </w:t>
            </w:r>
          </w:p>
        </w:tc>
        <w:tc>
          <w:tcPr>
            <w:tcW w:w="864" w:type="dxa"/>
            <w:vMerge w:val="restart"/>
          </w:tcPr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Дата  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соста</w:t>
            </w:r>
            <w:proofErr w:type="spellEnd"/>
            <w:r>
              <w:rPr>
                <w:sz w:val="18"/>
              </w:rPr>
              <w:t>-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вления</w:t>
            </w:r>
            <w:proofErr w:type="spellEnd"/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прото</w:t>
            </w:r>
            <w:proofErr w:type="spellEnd"/>
            <w:r>
              <w:rPr>
                <w:sz w:val="18"/>
              </w:rPr>
              <w:t>-</w:t>
            </w:r>
          </w:p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кола, </w:t>
            </w:r>
          </w:p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>N про-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lastRenderedPageBreak/>
              <w:t>токо</w:t>
            </w:r>
            <w:proofErr w:type="spellEnd"/>
            <w:r>
              <w:rPr>
                <w:sz w:val="18"/>
              </w:rPr>
              <w:t xml:space="preserve">- </w:t>
            </w:r>
          </w:p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ла,   </w:t>
            </w:r>
          </w:p>
          <w:p w:rsidR="0052218E" w:rsidRDefault="0052218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(Ф.И. </w:t>
            </w:r>
            <w:proofErr w:type="gramEnd"/>
          </w:p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О.,   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долж</w:t>
            </w:r>
            <w:proofErr w:type="spellEnd"/>
            <w:r>
              <w:rPr>
                <w:sz w:val="18"/>
              </w:rPr>
              <w:t xml:space="preserve">- 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ность</w:t>
            </w:r>
            <w:proofErr w:type="spellEnd"/>
            <w:r>
              <w:rPr>
                <w:sz w:val="18"/>
              </w:rPr>
              <w:t xml:space="preserve"> </w:t>
            </w:r>
          </w:p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лица, 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соста</w:t>
            </w:r>
            <w:proofErr w:type="spellEnd"/>
            <w:r>
              <w:rPr>
                <w:sz w:val="18"/>
              </w:rPr>
              <w:t>-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вивше</w:t>
            </w:r>
            <w:proofErr w:type="spellEnd"/>
            <w:r>
              <w:rPr>
                <w:sz w:val="18"/>
              </w:rPr>
              <w:t>-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z w:val="18"/>
              </w:rPr>
              <w:t xml:space="preserve">    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прото</w:t>
            </w:r>
            <w:proofErr w:type="spellEnd"/>
            <w:r>
              <w:rPr>
                <w:sz w:val="18"/>
              </w:rPr>
              <w:t>-</w:t>
            </w:r>
          </w:p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кол)  </w:t>
            </w:r>
          </w:p>
        </w:tc>
        <w:tc>
          <w:tcPr>
            <w:tcW w:w="972" w:type="dxa"/>
            <w:vMerge w:val="restart"/>
          </w:tcPr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Статья </w:t>
            </w:r>
          </w:p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Закона </w:t>
            </w:r>
          </w:p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РК "Об 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админи</w:t>
            </w:r>
            <w:proofErr w:type="spellEnd"/>
            <w:r>
              <w:rPr>
                <w:sz w:val="18"/>
              </w:rPr>
              <w:t>-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стра</w:t>
            </w:r>
            <w:proofErr w:type="spellEnd"/>
            <w:r>
              <w:rPr>
                <w:sz w:val="18"/>
              </w:rPr>
              <w:t xml:space="preserve">-  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тивных</w:t>
            </w:r>
            <w:proofErr w:type="spellEnd"/>
            <w:r>
              <w:rPr>
                <w:sz w:val="18"/>
              </w:rPr>
              <w:t xml:space="preserve"> </w:t>
            </w:r>
          </w:p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право- 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наруше</w:t>
            </w:r>
            <w:proofErr w:type="spellEnd"/>
            <w:r>
              <w:rPr>
                <w:sz w:val="18"/>
              </w:rPr>
              <w:t>-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ниях</w:t>
            </w:r>
            <w:proofErr w:type="spellEnd"/>
            <w:r>
              <w:rPr>
                <w:sz w:val="18"/>
              </w:rPr>
              <w:t xml:space="preserve">"  </w:t>
            </w:r>
          </w:p>
        </w:tc>
        <w:tc>
          <w:tcPr>
            <w:tcW w:w="1080" w:type="dxa"/>
            <w:vMerge w:val="restart"/>
          </w:tcPr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Краткое </w:t>
            </w:r>
          </w:p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>описание</w:t>
            </w:r>
          </w:p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события </w:t>
            </w:r>
          </w:p>
          <w:p w:rsidR="0052218E" w:rsidRDefault="0052218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(время, </w:t>
            </w:r>
            <w:proofErr w:type="gramEnd"/>
          </w:p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место,  </w:t>
            </w:r>
          </w:p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обстоя- 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lastRenderedPageBreak/>
              <w:t>тельства</w:t>
            </w:r>
            <w:proofErr w:type="spellEnd"/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произо</w:t>
            </w:r>
            <w:proofErr w:type="spellEnd"/>
            <w:r>
              <w:rPr>
                <w:sz w:val="18"/>
              </w:rPr>
              <w:t xml:space="preserve">- </w:t>
            </w:r>
          </w:p>
          <w:p w:rsidR="0052218E" w:rsidRDefault="0052218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шедшего</w:t>
            </w:r>
            <w:proofErr w:type="gramEnd"/>
            <w:r>
              <w:rPr>
                <w:sz w:val="18"/>
              </w:rPr>
              <w:t>)</w:t>
            </w:r>
          </w:p>
        </w:tc>
        <w:tc>
          <w:tcPr>
            <w:tcW w:w="1080" w:type="dxa"/>
            <w:vMerge w:val="restart"/>
          </w:tcPr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В </w:t>
            </w:r>
            <w:proofErr w:type="spellStart"/>
            <w:r>
              <w:rPr>
                <w:sz w:val="18"/>
              </w:rPr>
              <w:t>отно</w:t>
            </w:r>
            <w:proofErr w:type="spellEnd"/>
            <w:r>
              <w:rPr>
                <w:sz w:val="18"/>
              </w:rPr>
              <w:t xml:space="preserve">- 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шении</w:t>
            </w:r>
            <w:proofErr w:type="spellEnd"/>
            <w:r>
              <w:rPr>
                <w:sz w:val="18"/>
              </w:rPr>
              <w:t xml:space="preserve">   </w:t>
            </w:r>
          </w:p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кого    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осущест</w:t>
            </w:r>
            <w:proofErr w:type="spellEnd"/>
            <w:r>
              <w:rPr>
                <w:sz w:val="18"/>
              </w:rPr>
              <w:t>-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вляется</w:t>
            </w:r>
            <w:proofErr w:type="spellEnd"/>
            <w:r>
              <w:rPr>
                <w:sz w:val="18"/>
              </w:rPr>
              <w:t xml:space="preserve"> 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произ</w:t>
            </w:r>
            <w:proofErr w:type="spellEnd"/>
            <w:r>
              <w:rPr>
                <w:sz w:val="18"/>
              </w:rPr>
              <w:t xml:space="preserve">-  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lastRenderedPageBreak/>
              <w:t>водство</w:t>
            </w:r>
            <w:proofErr w:type="spellEnd"/>
            <w:r>
              <w:rPr>
                <w:sz w:val="18"/>
              </w:rPr>
              <w:t xml:space="preserve"> </w:t>
            </w:r>
          </w:p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по делу </w:t>
            </w:r>
          </w:p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об </w:t>
            </w:r>
            <w:proofErr w:type="spellStart"/>
            <w:r>
              <w:rPr>
                <w:sz w:val="18"/>
              </w:rPr>
              <w:t>адми</w:t>
            </w:r>
            <w:proofErr w:type="spellEnd"/>
            <w:r>
              <w:rPr>
                <w:sz w:val="18"/>
              </w:rPr>
              <w:t>-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нистра</w:t>
            </w:r>
            <w:proofErr w:type="spellEnd"/>
            <w:r>
              <w:rPr>
                <w:sz w:val="18"/>
              </w:rPr>
              <w:t xml:space="preserve">- 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тивном</w:t>
            </w:r>
            <w:proofErr w:type="spellEnd"/>
            <w:r>
              <w:rPr>
                <w:sz w:val="18"/>
              </w:rPr>
              <w:t xml:space="preserve">  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правона</w:t>
            </w:r>
            <w:proofErr w:type="spellEnd"/>
            <w:r>
              <w:rPr>
                <w:sz w:val="18"/>
              </w:rPr>
              <w:t>-</w:t>
            </w:r>
          </w:p>
          <w:p w:rsidR="0052218E" w:rsidRDefault="0052218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рушении</w:t>
            </w:r>
            <w:proofErr w:type="gramEnd"/>
            <w:r>
              <w:rPr>
                <w:sz w:val="18"/>
              </w:rPr>
              <w:t xml:space="preserve"> </w:t>
            </w:r>
          </w:p>
          <w:p w:rsidR="0052218E" w:rsidRDefault="0052218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(Ф.И.О.,</w:t>
            </w:r>
            <w:proofErr w:type="gramEnd"/>
          </w:p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год </w:t>
            </w:r>
            <w:proofErr w:type="gramStart"/>
            <w:r>
              <w:rPr>
                <w:sz w:val="18"/>
              </w:rPr>
              <w:t>рож</w:t>
            </w:r>
            <w:proofErr w:type="gramEnd"/>
            <w:r>
              <w:rPr>
                <w:sz w:val="18"/>
              </w:rPr>
              <w:t>-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дения</w:t>
            </w:r>
            <w:proofErr w:type="spellEnd"/>
            <w:r>
              <w:rPr>
                <w:sz w:val="18"/>
              </w:rPr>
              <w:t xml:space="preserve">,  </w:t>
            </w:r>
          </w:p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место   </w:t>
            </w:r>
          </w:p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житель- 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proofErr w:type="gramStart"/>
            <w:r>
              <w:rPr>
                <w:sz w:val="18"/>
              </w:rPr>
              <w:t>ства</w:t>
            </w:r>
            <w:proofErr w:type="spellEnd"/>
            <w:r>
              <w:rPr>
                <w:sz w:val="18"/>
              </w:rPr>
              <w:t xml:space="preserve">)   </w:t>
            </w:r>
            <w:proofErr w:type="gramEnd"/>
          </w:p>
        </w:tc>
        <w:tc>
          <w:tcPr>
            <w:tcW w:w="3564" w:type="dxa"/>
            <w:gridSpan w:val="4"/>
          </w:tcPr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Результат рассмотрения дела </w:t>
            </w:r>
          </w:p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 об </w:t>
            </w:r>
            <w:proofErr w:type="gramStart"/>
            <w:r>
              <w:rPr>
                <w:sz w:val="18"/>
              </w:rPr>
              <w:t>административном</w:t>
            </w:r>
            <w:proofErr w:type="gramEnd"/>
            <w:r>
              <w:rPr>
                <w:sz w:val="18"/>
              </w:rPr>
              <w:t xml:space="preserve"> право- </w:t>
            </w:r>
          </w:p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         </w:t>
            </w:r>
            <w:proofErr w:type="gramStart"/>
            <w:r>
              <w:rPr>
                <w:sz w:val="18"/>
              </w:rPr>
              <w:t>нарушении</w:t>
            </w:r>
            <w:proofErr w:type="gramEnd"/>
            <w:r>
              <w:rPr>
                <w:sz w:val="18"/>
              </w:rPr>
              <w:t xml:space="preserve">          </w:t>
            </w:r>
          </w:p>
        </w:tc>
        <w:tc>
          <w:tcPr>
            <w:tcW w:w="972" w:type="dxa"/>
            <w:vMerge w:val="restart"/>
          </w:tcPr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Дата   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вруче</w:t>
            </w:r>
            <w:proofErr w:type="spellEnd"/>
            <w:r>
              <w:rPr>
                <w:sz w:val="18"/>
              </w:rPr>
              <w:t xml:space="preserve">- 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ния</w:t>
            </w:r>
            <w:proofErr w:type="spellEnd"/>
            <w:r>
              <w:rPr>
                <w:sz w:val="18"/>
              </w:rPr>
              <w:t xml:space="preserve"> ко-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пии</w:t>
            </w:r>
            <w:proofErr w:type="spellEnd"/>
            <w:r>
              <w:rPr>
                <w:sz w:val="18"/>
              </w:rPr>
              <w:t xml:space="preserve"> по-</w:t>
            </w:r>
          </w:p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>станов-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ления</w:t>
            </w:r>
            <w:proofErr w:type="spellEnd"/>
            <w:r>
              <w:rPr>
                <w:sz w:val="18"/>
              </w:rPr>
              <w:t xml:space="preserve">, 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lastRenderedPageBreak/>
              <w:t>опреде</w:t>
            </w:r>
            <w:proofErr w:type="spellEnd"/>
            <w:r>
              <w:rPr>
                <w:sz w:val="18"/>
              </w:rPr>
              <w:t>-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ления</w:t>
            </w:r>
            <w:proofErr w:type="spellEnd"/>
            <w:r>
              <w:rPr>
                <w:sz w:val="18"/>
              </w:rPr>
              <w:t xml:space="preserve">  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участ</w:t>
            </w:r>
            <w:proofErr w:type="spellEnd"/>
            <w:r>
              <w:rPr>
                <w:sz w:val="18"/>
              </w:rPr>
              <w:t xml:space="preserve">- 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никам</w:t>
            </w:r>
            <w:proofErr w:type="spellEnd"/>
            <w:r>
              <w:rPr>
                <w:sz w:val="18"/>
              </w:rPr>
              <w:t xml:space="preserve">  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произ</w:t>
            </w:r>
            <w:proofErr w:type="spellEnd"/>
            <w:r>
              <w:rPr>
                <w:sz w:val="18"/>
              </w:rPr>
              <w:t xml:space="preserve">- 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водства</w:t>
            </w:r>
            <w:proofErr w:type="spellEnd"/>
          </w:p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>по делу</w:t>
            </w:r>
          </w:p>
        </w:tc>
      </w:tr>
      <w:tr w:rsidR="0052218E">
        <w:tc>
          <w:tcPr>
            <w:tcW w:w="324" w:type="dxa"/>
            <w:vMerge/>
            <w:tcBorders>
              <w:top w:val="nil"/>
            </w:tcBorders>
          </w:tcPr>
          <w:p w:rsidR="0052218E" w:rsidRDefault="0052218E"/>
        </w:tc>
        <w:tc>
          <w:tcPr>
            <w:tcW w:w="540" w:type="dxa"/>
            <w:vMerge/>
            <w:tcBorders>
              <w:top w:val="nil"/>
            </w:tcBorders>
          </w:tcPr>
          <w:p w:rsidR="0052218E" w:rsidRDefault="0052218E"/>
        </w:tc>
        <w:tc>
          <w:tcPr>
            <w:tcW w:w="756" w:type="dxa"/>
            <w:vMerge/>
            <w:tcBorders>
              <w:top w:val="nil"/>
            </w:tcBorders>
          </w:tcPr>
          <w:p w:rsidR="0052218E" w:rsidRDefault="0052218E"/>
        </w:tc>
        <w:tc>
          <w:tcPr>
            <w:tcW w:w="864" w:type="dxa"/>
            <w:vMerge/>
            <w:tcBorders>
              <w:top w:val="nil"/>
            </w:tcBorders>
          </w:tcPr>
          <w:p w:rsidR="0052218E" w:rsidRDefault="0052218E"/>
        </w:tc>
        <w:tc>
          <w:tcPr>
            <w:tcW w:w="972" w:type="dxa"/>
            <w:vMerge/>
            <w:tcBorders>
              <w:top w:val="nil"/>
            </w:tcBorders>
          </w:tcPr>
          <w:p w:rsidR="0052218E" w:rsidRDefault="0052218E"/>
        </w:tc>
        <w:tc>
          <w:tcPr>
            <w:tcW w:w="972" w:type="dxa"/>
            <w:vMerge/>
            <w:tcBorders>
              <w:top w:val="nil"/>
            </w:tcBorders>
          </w:tcPr>
          <w:p w:rsidR="0052218E" w:rsidRDefault="0052218E"/>
        </w:tc>
        <w:tc>
          <w:tcPr>
            <w:tcW w:w="1620" w:type="dxa"/>
            <w:gridSpan w:val="2"/>
            <w:tcBorders>
              <w:top w:val="nil"/>
            </w:tcBorders>
          </w:tcPr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дело об ад- 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министратив</w:t>
            </w:r>
            <w:proofErr w:type="spellEnd"/>
            <w:r>
              <w:rPr>
                <w:sz w:val="18"/>
              </w:rPr>
              <w:t>-</w:t>
            </w:r>
          </w:p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ном </w:t>
            </w:r>
            <w:proofErr w:type="spellStart"/>
            <w:r>
              <w:rPr>
                <w:sz w:val="18"/>
              </w:rPr>
              <w:t>правона</w:t>
            </w:r>
            <w:proofErr w:type="spellEnd"/>
            <w:r>
              <w:rPr>
                <w:sz w:val="18"/>
              </w:rPr>
              <w:t>-</w:t>
            </w:r>
          </w:p>
          <w:p w:rsidR="0052218E" w:rsidRDefault="0052218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lastRenderedPageBreak/>
              <w:t>рушении</w:t>
            </w:r>
            <w:proofErr w:type="gramEnd"/>
            <w:r>
              <w:rPr>
                <w:sz w:val="18"/>
              </w:rPr>
              <w:t xml:space="preserve"> рас-</w:t>
            </w:r>
          </w:p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>смотрено ад-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министратив</w:t>
            </w:r>
            <w:proofErr w:type="spellEnd"/>
            <w:r>
              <w:rPr>
                <w:sz w:val="18"/>
              </w:rPr>
              <w:t>-</w:t>
            </w:r>
          </w:p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ной </w:t>
            </w:r>
            <w:proofErr w:type="spellStart"/>
            <w:r>
              <w:rPr>
                <w:sz w:val="18"/>
              </w:rPr>
              <w:t>комисси</w:t>
            </w:r>
            <w:proofErr w:type="spellEnd"/>
            <w:r>
              <w:rPr>
                <w:sz w:val="18"/>
              </w:rPr>
              <w:t>-</w:t>
            </w:r>
          </w:p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ей, </w:t>
            </w:r>
            <w:proofErr w:type="spellStart"/>
            <w:r>
              <w:rPr>
                <w:sz w:val="18"/>
              </w:rPr>
              <w:t>назначе</w:t>
            </w:r>
            <w:proofErr w:type="spellEnd"/>
            <w:r>
              <w:rPr>
                <w:sz w:val="18"/>
              </w:rPr>
              <w:t>-</w:t>
            </w:r>
          </w:p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но наказа-  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z w:val="18"/>
              </w:rPr>
              <w:t xml:space="preserve">:        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дело    </w:t>
            </w:r>
          </w:p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>передано</w:t>
            </w:r>
          </w:p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>для рас-</w:t>
            </w:r>
          </w:p>
          <w:p w:rsidR="0052218E" w:rsidRDefault="0052218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lastRenderedPageBreak/>
              <w:t>смотре</w:t>
            </w:r>
            <w:proofErr w:type="gramEnd"/>
            <w:r>
              <w:rPr>
                <w:sz w:val="18"/>
              </w:rPr>
              <w:t xml:space="preserve">- 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ния</w:t>
            </w:r>
            <w:proofErr w:type="spellEnd"/>
            <w:r>
              <w:rPr>
                <w:sz w:val="18"/>
              </w:rPr>
              <w:t xml:space="preserve"> по  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подве</w:t>
            </w:r>
            <w:proofErr w:type="spellEnd"/>
            <w:r>
              <w:rPr>
                <w:sz w:val="18"/>
              </w:rPr>
              <w:t xml:space="preserve">-  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домст</w:t>
            </w:r>
            <w:proofErr w:type="spellEnd"/>
            <w:r>
              <w:rPr>
                <w:sz w:val="18"/>
              </w:rPr>
              <w:t xml:space="preserve">-  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венности</w:t>
            </w:r>
            <w:proofErr w:type="spellEnd"/>
          </w:p>
        </w:tc>
        <w:tc>
          <w:tcPr>
            <w:tcW w:w="864" w:type="dxa"/>
            <w:vMerge w:val="restart"/>
            <w:tcBorders>
              <w:top w:val="nil"/>
            </w:tcBorders>
          </w:tcPr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дело  </w:t>
            </w:r>
          </w:p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пре-  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краще</w:t>
            </w:r>
            <w:proofErr w:type="spellEnd"/>
            <w:r>
              <w:rPr>
                <w:sz w:val="18"/>
              </w:rPr>
              <w:t>-</w:t>
            </w:r>
          </w:p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но    </w:t>
            </w:r>
          </w:p>
          <w:p w:rsidR="0052218E" w:rsidRDefault="0052218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осно</w:t>
            </w:r>
            <w:proofErr w:type="spellEnd"/>
            <w:r>
              <w:rPr>
                <w:sz w:val="18"/>
              </w:rPr>
              <w:t>-</w:t>
            </w:r>
            <w:proofErr w:type="gramEnd"/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вания</w:t>
            </w:r>
            <w:proofErr w:type="spellEnd"/>
            <w:r>
              <w:rPr>
                <w:sz w:val="18"/>
              </w:rPr>
              <w:t xml:space="preserve"> </w:t>
            </w:r>
          </w:p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пре-  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краще</w:t>
            </w:r>
            <w:proofErr w:type="spellEnd"/>
            <w:r>
              <w:rPr>
                <w:sz w:val="18"/>
              </w:rPr>
              <w:t>-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proofErr w:type="gramStart"/>
            <w:r>
              <w:rPr>
                <w:sz w:val="18"/>
              </w:rPr>
              <w:t>ния</w:t>
            </w:r>
            <w:proofErr w:type="spellEnd"/>
            <w:r>
              <w:rPr>
                <w:sz w:val="18"/>
              </w:rPr>
              <w:t xml:space="preserve">)  </w:t>
            </w:r>
            <w:proofErr w:type="gramEnd"/>
          </w:p>
        </w:tc>
        <w:tc>
          <w:tcPr>
            <w:tcW w:w="864" w:type="dxa"/>
            <w:vMerge/>
            <w:tcBorders>
              <w:top w:val="nil"/>
            </w:tcBorders>
          </w:tcPr>
          <w:p w:rsidR="0052218E" w:rsidRDefault="0052218E"/>
        </w:tc>
      </w:tr>
      <w:tr w:rsidR="0052218E">
        <w:tc>
          <w:tcPr>
            <w:tcW w:w="324" w:type="dxa"/>
            <w:vMerge/>
            <w:tcBorders>
              <w:top w:val="nil"/>
            </w:tcBorders>
          </w:tcPr>
          <w:p w:rsidR="0052218E" w:rsidRDefault="0052218E"/>
        </w:tc>
        <w:tc>
          <w:tcPr>
            <w:tcW w:w="540" w:type="dxa"/>
            <w:vMerge/>
            <w:tcBorders>
              <w:top w:val="nil"/>
            </w:tcBorders>
          </w:tcPr>
          <w:p w:rsidR="0052218E" w:rsidRDefault="0052218E"/>
        </w:tc>
        <w:tc>
          <w:tcPr>
            <w:tcW w:w="756" w:type="dxa"/>
            <w:vMerge/>
            <w:tcBorders>
              <w:top w:val="nil"/>
            </w:tcBorders>
          </w:tcPr>
          <w:p w:rsidR="0052218E" w:rsidRDefault="0052218E"/>
        </w:tc>
        <w:tc>
          <w:tcPr>
            <w:tcW w:w="864" w:type="dxa"/>
            <w:vMerge/>
            <w:tcBorders>
              <w:top w:val="nil"/>
            </w:tcBorders>
          </w:tcPr>
          <w:p w:rsidR="0052218E" w:rsidRDefault="0052218E"/>
        </w:tc>
        <w:tc>
          <w:tcPr>
            <w:tcW w:w="972" w:type="dxa"/>
            <w:vMerge/>
            <w:tcBorders>
              <w:top w:val="nil"/>
            </w:tcBorders>
          </w:tcPr>
          <w:p w:rsidR="0052218E" w:rsidRDefault="0052218E"/>
        </w:tc>
        <w:tc>
          <w:tcPr>
            <w:tcW w:w="972" w:type="dxa"/>
            <w:vMerge/>
            <w:tcBorders>
              <w:top w:val="nil"/>
            </w:tcBorders>
          </w:tcPr>
          <w:p w:rsidR="0052218E" w:rsidRDefault="0052218E"/>
        </w:tc>
        <w:tc>
          <w:tcPr>
            <w:tcW w:w="756" w:type="dxa"/>
            <w:tcBorders>
              <w:top w:val="nil"/>
            </w:tcBorders>
          </w:tcPr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пре- 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ду</w:t>
            </w:r>
            <w:proofErr w:type="spellEnd"/>
            <w:r>
              <w:rPr>
                <w:sz w:val="18"/>
              </w:rPr>
              <w:t xml:space="preserve">-  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преж</w:t>
            </w:r>
            <w:proofErr w:type="spellEnd"/>
            <w:r>
              <w:rPr>
                <w:sz w:val="18"/>
              </w:rPr>
              <w:t>-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дение</w:t>
            </w:r>
            <w:proofErr w:type="spellEnd"/>
          </w:p>
        </w:tc>
        <w:tc>
          <w:tcPr>
            <w:tcW w:w="864" w:type="dxa"/>
            <w:tcBorders>
              <w:top w:val="nil"/>
            </w:tcBorders>
          </w:tcPr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адми</w:t>
            </w:r>
            <w:proofErr w:type="spellEnd"/>
            <w:r>
              <w:rPr>
                <w:sz w:val="18"/>
              </w:rPr>
              <w:t xml:space="preserve">- 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нист</w:t>
            </w:r>
            <w:proofErr w:type="spellEnd"/>
            <w:r>
              <w:rPr>
                <w:sz w:val="18"/>
              </w:rPr>
              <w:t xml:space="preserve">- 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ратив</w:t>
            </w:r>
            <w:proofErr w:type="spellEnd"/>
            <w:r>
              <w:rPr>
                <w:sz w:val="18"/>
              </w:rPr>
              <w:t>-</w:t>
            </w:r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ный</w:t>
            </w:r>
            <w:proofErr w:type="spellEnd"/>
            <w:r>
              <w:rPr>
                <w:sz w:val="18"/>
              </w:rPr>
              <w:t xml:space="preserve">   </w:t>
            </w:r>
          </w:p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штраф </w:t>
            </w:r>
          </w:p>
          <w:p w:rsidR="0052218E" w:rsidRDefault="0052218E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сум</w:t>
            </w:r>
            <w:proofErr w:type="spellEnd"/>
            <w:r>
              <w:rPr>
                <w:sz w:val="18"/>
              </w:rPr>
              <w:t xml:space="preserve">- </w:t>
            </w:r>
            <w:proofErr w:type="gramEnd"/>
          </w:p>
          <w:p w:rsidR="0052218E" w:rsidRDefault="0052218E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ма</w:t>
            </w:r>
            <w:proofErr w:type="spellEnd"/>
            <w:r>
              <w:rPr>
                <w:sz w:val="18"/>
              </w:rPr>
              <w:t xml:space="preserve">,   </w:t>
            </w:r>
          </w:p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руб.) </w:t>
            </w:r>
          </w:p>
        </w:tc>
        <w:tc>
          <w:tcPr>
            <w:tcW w:w="972" w:type="dxa"/>
            <w:vMerge/>
            <w:tcBorders>
              <w:top w:val="nil"/>
            </w:tcBorders>
          </w:tcPr>
          <w:p w:rsidR="0052218E" w:rsidRDefault="0052218E"/>
        </w:tc>
        <w:tc>
          <w:tcPr>
            <w:tcW w:w="756" w:type="dxa"/>
            <w:vMerge/>
            <w:tcBorders>
              <w:top w:val="nil"/>
            </w:tcBorders>
          </w:tcPr>
          <w:p w:rsidR="0052218E" w:rsidRDefault="0052218E"/>
        </w:tc>
        <w:tc>
          <w:tcPr>
            <w:tcW w:w="864" w:type="dxa"/>
            <w:vMerge/>
            <w:tcBorders>
              <w:top w:val="nil"/>
            </w:tcBorders>
          </w:tcPr>
          <w:p w:rsidR="0052218E" w:rsidRDefault="0052218E"/>
        </w:tc>
      </w:tr>
      <w:tr w:rsidR="0052218E">
        <w:trPr>
          <w:trHeight w:val="240"/>
        </w:trPr>
        <w:tc>
          <w:tcPr>
            <w:tcW w:w="432" w:type="dxa"/>
            <w:tcBorders>
              <w:top w:val="nil"/>
            </w:tcBorders>
          </w:tcPr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648" w:type="dxa"/>
            <w:tcBorders>
              <w:top w:val="nil"/>
            </w:tcBorders>
          </w:tcPr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  2 </w:t>
            </w:r>
          </w:p>
        </w:tc>
        <w:tc>
          <w:tcPr>
            <w:tcW w:w="864" w:type="dxa"/>
            <w:tcBorders>
              <w:top w:val="nil"/>
            </w:tcBorders>
          </w:tcPr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  3   </w:t>
            </w:r>
          </w:p>
        </w:tc>
        <w:tc>
          <w:tcPr>
            <w:tcW w:w="972" w:type="dxa"/>
            <w:tcBorders>
              <w:top w:val="nil"/>
            </w:tcBorders>
          </w:tcPr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   4   </w:t>
            </w:r>
          </w:p>
        </w:tc>
        <w:tc>
          <w:tcPr>
            <w:tcW w:w="1080" w:type="dxa"/>
            <w:tcBorders>
              <w:top w:val="nil"/>
            </w:tcBorders>
          </w:tcPr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    5   </w:t>
            </w:r>
          </w:p>
        </w:tc>
        <w:tc>
          <w:tcPr>
            <w:tcW w:w="1080" w:type="dxa"/>
            <w:tcBorders>
              <w:top w:val="nil"/>
            </w:tcBorders>
          </w:tcPr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   6    </w:t>
            </w:r>
          </w:p>
        </w:tc>
        <w:tc>
          <w:tcPr>
            <w:tcW w:w="756" w:type="dxa"/>
            <w:tcBorders>
              <w:top w:val="nil"/>
            </w:tcBorders>
          </w:tcPr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  7  </w:t>
            </w:r>
          </w:p>
        </w:tc>
        <w:tc>
          <w:tcPr>
            <w:tcW w:w="864" w:type="dxa"/>
            <w:tcBorders>
              <w:top w:val="nil"/>
            </w:tcBorders>
          </w:tcPr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  8   </w:t>
            </w:r>
          </w:p>
        </w:tc>
        <w:tc>
          <w:tcPr>
            <w:tcW w:w="1080" w:type="dxa"/>
            <w:tcBorders>
              <w:top w:val="nil"/>
            </w:tcBorders>
          </w:tcPr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   9    </w:t>
            </w:r>
          </w:p>
        </w:tc>
        <w:tc>
          <w:tcPr>
            <w:tcW w:w="864" w:type="dxa"/>
            <w:tcBorders>
              <w:top w:val="nil"/>
            </w:tcBorders>
          </w:tcPr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  10  </w:t>
            </w:r>
          </w:p>
        </w:tc>
        <w:tc>
          <w:tcPr>
            <w:tcW w:w="972" w:type="dxa"/>
            <w:tcBorders>
              <w:top w:val="nil"/>
            </w:tcBorders>
          </w:tcPr>
          <w:p w:rsidR="0052218E" w:rsidRDefault="0052218E">
            <w:pPr>
              <w:pStyle w:val="ConsPlusNonformat"/>
              <w:jc w:val="both"/>
            </w:pPr>
            <w:r>
              <w:rPr>
                <w:sz w:val="18"/>
              </w:rPr>
              <w:t xml:space="preserve">  11   </w:t>
            </w:r>
          </w:p>
        </w:tc>
      </w:tr>
      <w:tr w:rsidR="0052218E">
        <w:trPr>
          <w:trHeight w:val="240"/>
        </w:trPr>
        <w:tc>
          <w:tcPr>
            <w:tcW w:w="432" w:type="dxa"/>
            <w:tcBorders>
              <w:top w:val="nil"/>
            </w:tcBorders>
          </w:tcPr>
          <w:p w:rsidR="0052218E" w:rsidRDefault="0052218E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52218E" w:rsidRDefault="0052218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2218E" w:rsidRDefault="0052218E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52218E" w:rsidRDefault="0052218E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52218E" w:rsidRDefault="0052218E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52218E" w:rsidRDefault="0052218E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2218E" w:rsidRDefault="0052218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2218E" w:rsidRDefault="0052218E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52218E" w:rsidRDefault="0052218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2218E" w:rsidRDefault="0052218E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52218E" w:rsidRDefault="0052218E">
            <w:pPr>
              <w:pStyle w:val="ConsPlusNonformat"/>
              <w:jc w:val="both"/>
            </w:pPr>
          </w:p>
        </w:tc>
      </w:tr>
    </w:tbl>
    <w:p w:rsidR="0052218E" w:rsidRDefault="0052218E">
      <w:pPr>
        <w:pStyle w:val="ConsPlusNormal"/>
        <w:ind w:firstLine="540"/>
        <w:jc w:val="both"/>
      </w:pPr>
    </w:p>
    <w:p w:rsidR="0052218E" w:rsidRDefault="0052218E">
      <w:pPr>
        <w:pStyle w:val="ConsPlusNormal"/>
        <w:ind w:firstLine="540"/>
        <w:jc w:val="both"/>
      </w:pPr>
    </w:p>
    <w:p w:rsidR="0052218E" w:rsidRDefault="005221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2F84" w:rsidRDefault="00EC5693"/>
    <w:sectPr w:rsidR="00782F84" w:rsidSect="00030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18E"/>
    <w:rsid w:val="0052218E"/>
    <w:rsid w:val="006C1B4D"/>
    <w:rsid w:val="00EC5693"/>
    <w:rsid w:val="00FD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21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21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21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21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21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21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21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21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6E8F2BF2582C2BFEA61F78659E4C96BD4BACE8D7B6468164883DF4FAD730B8173D2963A8Q4R1I" TargetMode="External"/><Relationship Id="rId13" Type="http://schemas.openxmlformats.org/officeDocument/2006/relationships/hyperlink" Target="consultantplus://offline/ref=F96E8F2BF2582C2BFEA6017573F21B9BBB42F3EDD4B745D53AD766A9ADDE3AEF50727022EC4B06D4C3D6A9Q5R4I" TargetMode="External"/><Relationship Id="rId18" Type="http://schemas.openxmlformats.org/officeDocument/2006/relationships/hyperlink" Target="consultantplus://offline/ref=F96E8F2BF2582C2BFEA6017573F21B9BBB42F3EDD4B745D53AD766A9ADDE3AEF50727022EC4B06D4C3D6AAQ5R5I" TargetMode="External"/><Relationship Id="rId26" Type="http://schemas.openxmlformats.org/officeDocument/2006/relationships/hyperlink" Target="consultantplus://offline/ref=F96E8F2BF2582C2BFEA6017573F21B9BBB42F3EDD4B24CDF30D766A9ADDE3AEF50727022EC4B06D4C3D6A8Q5RC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96E8F2BF2582C2BFEA6017573F21B9BBB42F3EDD4B745D53AD766A9ADDE3AEF50727022EC4B06D4C3D6AAQ5R6I" TargetMode="External"/><Relationship Id="rId7" Type="http://schemas.openxmlformats.org/officeDocument/2006/relationships/hyperlink" Target="consultantplus://offline/ref=F96E8F2BF2582C2BFEA6017573F21B9BBB42F3EDD4B24CDF30D766A9ADDE3AEF50727022EC4B06D4C3D6A8Q5RDI" TargetMode="External"/><Relationship Id="rId12" Type="http://schemas.openxmlformats.org/officeDocument/2006/relationships/hyperlink" Target="consultantplus://offline/ref=F96E8F2BF2582C2BFEA61F78659E4C96BD4BACE6D0B3468164883DF4FAD730B8173D2960A84400D6QCRBI" TargetMode="External"/><Relationship Id="rId17" Type="http://schemas.openxmlformats.org/officeDocument/2006/relationships/hyperlink" Target="consultantplus://offline/ref=F96E8F2BF2582C2BFEA6017573F21B9BBB42F3EDD4B745D53AD766A9ADDE3AEF50727022EC4B06D4C3D6A9Q5RCI" TargetMode="External"/><Relationship Id="rId25" Type="http://schemas.openxmlformats.org/officeDocument/2006/relationships/hyperlink" Target="consultantplus://offline/ref=F96E8F2BF2582C2BFEA6017573F21B9BBB42F3EDD4B745D53AD766A9ADDE3AEF50727022EC4B06D4C3D6AAQ5R2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96E8F2BF2582C2BFEA6017573F21B9BBB42F3EDD4B745D53AD766A9ADDE3AEF50727022EC4B06D4C3D6A9Q5RDI" TargetMode="External"/><Relationship Id="rId20" Type="http://schemas.openxmlformats.org/officeDocument/2006/relationships/hyperlink" Target="consultantplus://offline/ref=F96E8F2BF2582C2BFEA6017573F21B9BBB42F3EDD4B745D53AD766A9ADDE3AEF50727022EC4B06D4C3D6AAQ5R7I" TargetMode="External"/><Relationship Id="rId29" Type="http://schemas.openxmlformats.org/officeDocument/2006/relationships/hyperlink" Target="consultantplus://offline/ref=F96E8F2BF2582C2BFEA6017573F21B9BBB42F3EDD4B24CDF30D766A9ADDE3AEF50727022EC4B06D4C3D6A9Q5R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96E8F2BF2582C2BFEA6017573F21B9BBB42F3EDD4B745D53AD766A9ADDE3AEF50727022EC4B06D4C3D6A8Q5RDI" TargetMode="External"/><Relationship Id="rId11" Type="http://schemas.openxmlformats.org/officeDocument/2006/relationships/hyperlink" Target="consultantplus://offline/ref=F96E8F2BF2582C2BFEA61F78659E4C96BD4BACE6D0B3468164883DF4FAD730B8173D2960A84405D2QCR4I" TargetMode="External"/><Relationship Id="rId24" Type="http://schemas.openxmlformats.org/officeDocument/2006/relationships/hyperlink" Target="consultantplus://offline/ref=F96E8F2BF2582C2BFEA6017573F21B9BBB42F3EDD2B64EDF3FD766A9ADDE3AEF50727022EC4B06D4C3D7A1Q5R6I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96E8F2BF2582C2BFEA6017573F21B9BBB42F3EDD4B745D53AD766A9ADDE3AEF50727022EC4B06D4C3D6A9Q5R0I" TargetMode="External"/><Relationship Id="rId23" Type="http://schemas.openxmlformats.org/officeDocument/2006/relationships/hyperlink" Target="consultantplus://offline/ref=F96E8F2BF2582C2BFEA61F78659E4C96BD4BACE4DEB0468164883DF4FAD730B8173D2960A84605D7QCR4I" TargetMode="External"/><Relationship Id="rId28" Type="http://schemas.openxmlformats.org/officeDocument/2006/relationships/hyperlink" Target="consultantplus://offline/ref=F96E8F2BF2582C2BFEA6017573F21B9BBB42F3EDD2B64EDF3FD766A9ADDE3AEF50727022EC4B06D4C3D5A1Q5R1I" TargetMode="External"/><Relationship Id="rId10" Type="http://schemas.openxmlformats.org/officeDocument/2006/relationships/hyperlink" Target="consultantplus://offline/ref=F96E8F2BF2582C2BFEA6017573F21B9BBB42F3EDD2B64EDF3FD766A9ADDE3AEF50727022EC4B06D4C3D7A1Q5R6I" TargetMode="External"/><Relationship Id="rId19" Type="http://schemas.openxmlformats.org/officeDocument/2006/relationships/hyperlink" Target="consultantplus://offline/ref=F96E8F2BF2582C2BFEA61F78659E4C96BD4BACE6D0B3468164883DF4FAD730B8173D2960A84400D5QCRAI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6E8F2BF2582C2BFEA61F78659E4C96BD4BACE6D0B3468164883DF4FAD730B8173D2960A8470FD1QCR5I" TargetMode="External"/><Relationship Id="rId14" Type="http://schemas.openxmlformats.org/officeDocument/2006/relationships/hyperlink" Target="consultantplus://offline/ref=F96E8F2BF2582C2BFEA6017573F21B9BBB42F3EDD4B745D53AD766A9ADDE3AEF50727022EC4B06D4C3D6A9Q5R6I" TargetMode="External"/><Relationship Id="rId22" Type="http://schemas.openxmlformats.org/officeDocument/2006/relationships/hyperlink" Target="consultantplus://offline/ref=F96E8F2BF2582C2BFEA6017573F21B9BBB42F3EDD4B745D53AD766A9ADDE3AEF50727022EC4B06D4C3D6AAQ5R1I" TargetMode="External"/><Relationship Id="rId27" Type="http://schemas.openxmlformats.org/officeDocument/2006/relationships/hyperlink" Target="consultantplus://offline/ref=F96E8F2BF2582C2BFEA6017573F21B9BBB42F3EDD2B64EDF3FD766A9ADDE3AEF50727022EC4B06D4C3D5A1Q5R1I" TargetMode="External"/><Relationship Id="rId30" Type="http://schemas.openxmlformats.org/officeDocument/2006/relationships/hyperlink" Target="consultantplus://offline/ref=F96E8F2BF2582C2BFEA6017573F21B9BBB42F3EDD4B745D53AD766A9ADDE3AEF50727022EC4B06D4C3D6AAQ5R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4891</Words>
  <Characters>27885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Киреева Ирина</dc:creator>
  <cp:lastModifiedBy>Сергей</cp:lastModifiedBy>
  <cp:revision>2</cp:revision>
  <dcterms:created xsi:type="dcterms:W3CDTF">2018-03-07T08:08:00Z</dcterms:created>
  <dcterms:modified xsi:type="dcterms:W3CDTF">2018-03-07T08:08:00Z</dcterms:modified>
</cp:coreProperties>
</file>