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EC" w:rsidRDefault="00AC2CEC" w:rsidP="00AC2CEC">
      <w:pPr>
        <w:ind w:firstLine="851"/>
        <w:jc w:val="both"/>
        <w:rPr>
          <w:color w:val="000000"/>
          <w:sz w:val="28"/>
          <w:szCs w:val="28"/>
        </w:rPr>
      </w:pPr>
      <w:bookmarkStart w:id="0" w:name="_GoBack"/>
      <w:bookmarkEnd w:id="0"/>
      <w:r w:rsidRPr="001F6C1D">
        <w:rPr>
          <w:color w:val="000000"/>
          <w:sz w:val="28"/>
          <w:szCs w:val="28"/>
        </w:rPr>
        <w:t>Федеральным законом от 3.07.2016 года № 277-ФЗ</w:t>
      </w:r>
      <w:r w:rsidRPr="008373DD">
        <w:rPr>
          <w:color w:val="000000"/>
          <w:sz w:val="28"/>
          <w:szCs w:val="28"/>
        </w:rPr>
        <w:t xml:space="preserve"> </w:t>
      </w:r>
      <w:r>
        <w:rPr>
          <w:color w:val="000000"/>
          <w:sz w:val="28"/>
          <w:szCs w:val="28"/>
        </w:rPr>
        <w:t xml:space="preserve">внесены </w:t>
      </w:r>
      <w:r w:rsidRPr="008373DD">
        <w:rPr>
          <w:color w:val="000000"/>
          <w:sz w:val="28"/>
          <w:szCs w:val="28"/>
        </w:rPr>
        <w:t xml:space="preserve"> изменения в </w:t>
      </w:r>
      <w:r w:rsidRPr="00845B3E">
        <w:rPr>
          <w:color w:val="000000"/>
          <w:sz w:val="28"/>
          <w:szCs w:val="28"/>
        </w:rPr>
        <w:t>294-ФЗ</w:t>
      </w:r>
      <w:r>
        <w:rPr>
          <w:color w:val="000000"/>
          <w:sz w:val="28"/>
          <w:szCs w:val="28"/>
        </w:rPr>
        <w:t>:</w:t>
      </w:r>
    </w:p>
    <w:p w:rsidR="00AC2CEC" w:rsidRPr="008373DD" w:rsidRDefault="00AC2CEC" w:rsidP="00AC2CEC">
      <w:pPr>
        <w:ind w:firstLine="851"/>
        <w:jc w:val="both"/>
        <w:rPr>
          <w:color w:val="000000"/>
          <w:sz w:val="28"/>
          <w:szCs w:val="28"/>
        </w:rPr>
      </w:pPr>
      <w:proofErr w:type="gramStart"/>
      <w:r>
        <w:rPr>
          <w:color w:val="000000"/>
          <w:sz w:val="28"/>
          <w:szCs w:val="28"/>
        </w:rPr>
        <w:t>-</w:t>
      </w:r>
      <w:r w:rsidRPr="001F6C1D">
        <w:rPr>
          <w:color w:val="000000"/>
          <w:sz w:val="28"/>
          <w:szCs w:val="28"/>
        </w:rPr>
        <w:t xml:space="preserve"> </w:t>
      </w:r>
      <w:r w:rsidRPr="008373DD">
        <w:rPr>
          <w:color w:val="000000"/>
          <w:sz w:val="28"/>
          <w:szCs w:val="28"/>
        </w:rPr>
        <w:t xml:space="preserve">утратил </w:t>
      </w:r>
      <w:r>
        <w:rPr>
          <w:color w:val="000000"/>
          <w:sz w:val="28"/>
          <w:szCs w:val="28"/>
        </w:rPr>
        <w:t xml:space="preserve">силу </w:t>
      </w:r>
      <w:r w:rsidRPr="008373DD">
        <w:rPr>
          <w:color w:val="000000"/>
          <w:sz w:val="28"/>
          <w:szCs w:val="28"/>
        </w:rPr>
        <w:t xml:space="preserve">подпункт 1 пункта 3 статьи 1 </w:t>
      </w:r>
      <w:r w:rsidRPr="001F6C1D">
        <w:rPr>
          <w:color w:val="000000"/>
          <w:sz w:val="28"/>
          <w:szCs w:val="28"/>
        </w:rPr>
        <w:t xml:space="preserve">ФЗ № 294 </w:t>
      </w:r>
      <w:r w:rsidRPr="008373DD">
        <w:rPr>
          <w:color w:val="000000"/>
          <w:sz w:val="28"/>
          <w:szCs w:val="28"/>
        </w:rPr>
        <w:t xml:space="preserve">о том, что к мероприятиям по контролю, при проведении которых не требуется взаимодействие органов, уполномоченных на осуществление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муниципального контроля положения </w:t>
      </w:r>
      <w:r w:rsidRPr="00845B3E">
        <w:rPr>
          <w:color w:val="000000"/>
          <w:sz w:val="28"/>
          <w:szCs w:val="28"/>
        </w:rPr>
        <w:t xml:space="preserve">294-ФЗ </w:t>
      </w:r>
      <w:r w:rsidRPr="008373DD">
        <w:rPr>
          <w:color w:val="000000"/>
          <w:sz w:val="28"/>
          <w:szCs w:val="28"/>
        </w:rPr>
        <w:t xml:space="preserve">не применяются. </w:t>
      </w:r>
      <w:proofErr w:type="gramEnd"/>
    </w:p>
    <w:p w:rsidR="00AC2CEC" w:rsidRPr="008373DD" w:rsidRDefault="00AC2CEC" w:rsidP="00AC2CEC">
      <w:pPr>
        <w:pStyle w:val="ConsPlusNormal"/>
        <w:ind w:firstLine="851"/>
        <w:jc w:val="both"/>
        <w:rPr>
          <w:color w:val="000000"/>
        </w:rPr>
      </w:pPr>
      <w:r w:rsidRPr="008373DD">
        <w:rPr>
          <w:color w:val="000000"/>
        </w:rPr>
        <w:t xml:space="preserve">В новой редакции </w:t>
      </w:r>
      <w:r w:rsidRPr="00845B3E">
        <w:rPr>
          <w:color w:val="000000"/>
        </w:rPr>
        <w:t xml:space="preserve">294-ФЗ </w:t>
      </w:r>
      <w:r w:rsidRPr="008373DD">
        <w:rPr>
          <w:color w:val="000000"/>
        </w:rPr>
        <w:t>большое внимание уделяется организации и проведения мероприятий по профилактике нарушений обязательных требований, мероприятиям по контролю, осуществляемых без взаимодействия с юридическими лицами, индивидуальными предпринимателям.</w:t>
      </w:r>
    </w:p>
    <w:p w:rsidR="00AC2CEC" w:rsidRPr="008373DD" w:rsidRDefault="00AC2CEC" w:rsidP="00AC2CEC">
      <w:pPr>
        <w:ind w:firstLine="851"/>
        <w:jc w:val="both"/>
        <w:rPr>
          <w:color w:val="000000"/>
          <w:sz w:val="28"/>
          <w:szCs w:val="28"/>
        </w:rPr>
      </w:pPr>
      <w:r w:rsidRPr="001F6C1D">
        <w:rPr>
          <w:color w:val="000000"/>
          <w:sz w:val="28"/>
          <w:szCs w:val="28"/>
        </w:rPr>
        <w:t xml:space="preserve">В </w:t>
      </w:r>
      <w:r w:rsidRPr="00845B3E">
        <w:rPr>
          <w:color w:val="000000"/>
          <w:sz w:val="28"/>
          <w:szCs w:val="28"/>
        </w:rPr>
        <w:t>294-ФЗ</w:t>
      </w:r>
      <w:r w:rsidRPr="001F6C1D">
        <w:rPr>
          <w:color w:val="000000"/>
          <w:sz w:val="28"/>
          <w:szCs w:val="28"/>
        </w:rPr>
        <w:t xml:space="preserve"> добавлена н</w:t>
      </w:r>
      <w:r w:rsidRPr="008373DD">
        <w:rPr>
          <w:color w:val="000000"/>
          <w:sz w:val="28"/>
          <w:szCs w:val="28"/>
        </w:rPr>
        <w:t xml:space="preserve">овая статья 8.2. «Организация и проведение мероприятий, направленных на профилактику нарушений обязательных требований». </w:t>
      </w:r>
    </w:p>
    <w:p w:rsidR="00AC2CEC" w:rsidRDefault="00AC2CEC" w:rsidP="00AC2CEC">
      <w:pPr>
        <w:ind w:firstLine="851"/>
        <w:jc w:val="both"/>
        <w:rPr>
          <w:color w:val="000000"/>
          <w:sz w:val="28"/>
          <w:szCs w:val="28"/>
        </w:rPr>
      </w:pPr>
      <w:r w:rsidRPr="008373DD">
        <w:rPr>
          <w:color w:val="000000"/>
          <w:sz w:val="28"/>
          <w:szCs w:val="28"/>
        </w:rPr>
        <w:t>Но наиболее важным новшеством для предпринимателей и юридических лиц будет получение предостережения о недопустимости нарушения обязательных требований.</w:t>
      </w:r>
    </w:p>
    <w:p w:rsidR="00AC2CEC" w:rsidRPr="008373DD" w:rsidRDefault="00AC2CEC" w:rsidP="00AC2CEC">
      <w:pPr>
        <w:ind w:firstLine="851"/>
        <w:jc w:val="both"/>
        <w:rPr>
          <w:color w:val="000000"/>
          <w:sz w:val="28"/>
          <w:szCs w:val="28"/>
        </w:rPr>
      </w:pPr>
      <w:r w:rsidRPr="008373DD">
        <w:rPr>
          <w:color w:val="000000"/>
          <w:sz w:val="28"/>
          <w:szCs w:val="28"/>
        </w:rPr>
        <w:t>Такое предостережение получит юридическое лицо или предприниматель в случае, если  у надзорного органа будет следующая информация:</w:t>
      </w:r>
    </w:p>
    <w:p w:rsidR="00AC2CEC" w:rsidRPr="008373DD" w:rsidRDefault="00AC2CEC" w:rsidP="00AC2CEC">
      <w:pPr>
        <w:ind w:firstLine="851"/>
        <w:jc w:val="both"/>
        <w:rPr>
          <w:color w:val="000000"/>
          <w:sz w:val="28"/>
          <w:szCs w:val="28"/>
        </w:rPr>
      </w:pPr>
      <w:r w:rsidRPr="008373DD">
        <w:rPr>
          <w:color w:val="000000"/>
          <w:sz w:val="28"/>
          <w:szCs w:val="28"/>
        </w:rPr>
        <w:t>- о готовящихся нарушениях или о признаках нарушений обязательных требований;</w:t>
      </w:r>
    </w:p>
    <w:p w:rsidR="00AC2CEC" w:rsidRPr="008373DD" w:rsidRDefault="00AC2CEC" w:rsidP="00AC2CEC">
      <w:pPr>
        <w:ind w:firstLine="851"/>
        <w:jc w:val="both"/>
        <w:rPr>
          <w:color w:val="000000"/>
          <w:sz w:val="28"/>
          <w:szCs w:val="28"/>
        </w:rPr>
      </w:pPr>
      <w:r w:rsidRPr="008373DD">
        <w:rPr>
          <w:color w:val="000000"/>
          <w:sz w:val="28"/>
          <w:szCs w:val="28"/>
        </w:rPr>
        <w:t>- данные об отсутствии чрезвычайных ситуаций природного и техногенного характера и нанесения вреда здоровью граждан, животным, растениям и пр.;</w:t>
      </w:r>
    </w:p>
    <w:p w:rsidR="00AC2CEC" w:rsidRDefault="00AC2CEC" w:rsidP="00AC2CEC">
      <w:pPr>
        <w:ind w:firstLine="851"/>
        <w:jc w:val="both"/>
        <w:rPr>
          <w:color w:val="000000"/>
          <w:sz w:val="28"/>
          <w:szCs w:val="28"/>
        </w:rPr>
      </w:pPr>
      <w:r w:rsidRPr="008373DD">
        <w:rPr>
          <w:color w:val="000000"/>
          <w:sz w:val="28"/>
          <w:szCs w:val="28"/>
        </w:rPr>
        <w:t>- данные о том, что юридическое лицо или предприниматель ранее не привлекались к ответственности за нарушение соответствующих требований.</w:t>
      </w:r>
      <w:r w:rsidRPr="008373DD">
        <w:rPr>
          <w:color w:val="000000"/>
          <w:sz w:val="28"/>
          <w:szCs w:val="28"/>
        </w:rPr>
        <w:br/>
      </w:r>
      <w:r w:rsidRPr="008373DD">
        <w:rPr>
          <w:color w:val="000000"/>
          <w:sz w:val="28"/>
          <w:szCs w:val="28"/>
        </w:rPr>
        <w:tab/>
        <w:t>После получения такого предостережения должностные лица предложат подконтрольному лицу принять меры по соблюдению обязательных требований. После принятия мер юридическое лицо или предприниматель должен будет уведомить об этом орган государственного или муниципального контроля (надзора).</w:t>
      </w:r>
    </w:p>
    <w:p w:rsidR="00AC2CEC" w:rsidRPr="008373DD" w:rsidRDefault="00AC2CEC" w:rsidP="00AC2CEC">
      <w:pPr>
        <w:ind w:firstLine="851"/>
        <w:jc w:val="both"/>
        <w:rPr>
          <w:color w:val="000000"/>
          <w:sz w:val="28"/>
          <w:szCs w:val="28"/>
        </w:rPr>
      </w:pPr>
      <w:r w:rsidRPr="008373DD">
        <w:rPr>
          <w:color w:val="000000"/>
          <w:sz w:val="28"/>
          <w:szCs w:val="28"/>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а также порядок уведомления об исполнении такого предостережения определит Правительство РФ отдельными нормативно-правовыми актами.</w:t>
      </w:r>
    </w:p>
    <w:p w:rsidR="00AC2CEC" w:rsidRPr="001F6C1D" w:rsidRDefault="00AC2CEC" w:rsidP="00AC2CEC">
      <w:pPr>
        <w:pStyle w:val="ConsPlusNormal"/>
        <w:ind w:firstLine="851"/>
        <w:jc w:val="both"/>
        <w:outlineLvl w:val="0"/>
      </w:pPr>
      <w:r w:rsidRPr="008373DD">
        <w:rPr>
          <w:color w:val="000000"/>
        </w:rPr>
        <w:t xml:space="preserve">Одновременно </w:t>
      </w:r>
      <w:r w:rsidRPr="001F6C1D">
        <w:rPr>
          <w:color w:val="000000"/>
        </w:rPr>
        <w:t xml:space="preserve">Федеральным законом от 3.07.2016 года № 277-ФЗ в </w:t>
      </w:r>
      <w:r w:rsidRPr="00845B3E">
        <w:rPr>
          <w:color w:val="000000"/>
        </w:rPr>
        <w:t>294-ФЗ</w:t>
      </w:r>
      <w:r w:rsidRPr="001F6C1D">
        <w:rPr>
          <w:color w:val="000000"/>
        </w:rPr>
        <w:t xml:space="preserve"> добавлена с</w:t>
      </w:r>
      <w:r w:rsidRPr="001F6C1D">
        <w:t>татья 8.3. «Организация и проведение мероприятий по контролю без взаимодействия с юридическими лицами, индивидуальными предпринимателями».</w:t>
      </w:r>
    </w:p>
    <w:p w:rsidR="00AC2CEC" w:rsidRPr="001F6C1D" w:rsidRDefault="00AC2CEC" w:rsidP="00AC2CEC">
      <w:pPr>
        <w:pStyle w:val="ConsPlusNormal"/>
        <w:ind w:firstLine="851"/>
        <w:jc w:val="both"/>
      </w:pPr>
      <w:r w:rsidRPr="001F6C1D">
        <w:lastRenderedPageBreak/>
        <w:t>В статье указаны мероприятия по контролю без взаимодействия с юридическими лицами, индивидуальными предпринимателями.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относятся плановые (рейдовые) осмотры (обследования) территорий, акваторий, транспортных средств и другие.</w:t>
      </w:r>
    </w:p>
    <w:p w:rsidR="00AC2CEC" w:rsidRPr="008373DD" w:rsidRDefault="00AC2CEC" w:rsidP="00AC2CEC">
      <w:pPr>
        <w:ind w:firstLine="851"/>
        <w:jc w:val="both"/>
        <w:rPr>
          <w:color w:val="000000"/>
          <w:sz w:val="28"/>
          <w:szCs w:val="28"/>
        </w:rPr>
      </w:pPr>
      <w:r w:rsidRPr="001F6C1D">
        <w:rPr>
          <w:sz w:val="28"/>
          <w:szCs w:val="28"/>
        </w:rPr>
        <w:t>Изменены основания для проведения внеплановой проверки.</w:t>
      </w:r>
      <w:r w:rsidRPr="008373DD">
        <w:rPr>
          <w:color w:val="000000"/>
          <w:sz w:val="28"/>
          <w:szCs w:val="28"/>
        </w:rPr>
        <w:t xml:space="preserve"> </w:t>
      </w:r>
    </w:p>
    <w:p w:rsidR="00AB0FE2" w:rsidRDefault="00AB0FE2"/>
    <w:sectPr w:rsidR="00AB0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EC"/>
    <w:rsid w:val="00394998"/>
    <w:rsid w:val="004F16EF"/>
    <w:rsid w:val="00AB0FE2"/>
    <w:rsid w:val="00AC2CEC"/>
    <w:rsid w:val="00DC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CE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CE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Ванько</dc:creator>
  <cp:lastModifiedBy>Сергей</cp:lastModifiedBy>
  <cp:revision>2</cp:revision>
  <dcterms:created xsi:type="dcterms:W3CDTF">2018-03-07T11:34:00Z</dcterms:created>
  <dcterms:modified xsi:type="dcterms:W3CDTF">2018-03-07T11:34:00Z</dcterms:modified>
</cp:coreProperties>
</file>