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8F" w:rsidRDefault="00BE3A8F" w:rsidP="00BE3A8F">
      <w:pPr>
        <w:shd w:val="clear" w:color="auto" w:fill="FFFFFF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BE3A8F" w:rsidRPr="00BE3A8F" w:rsidRDefault="00BE3A8F" w:rsidP="00BE3A8F">
      <w:pPr>
        <w:shd w:val="clear" w:color="auto" w:fill="FFFFFF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BE3A8F">
        <w:rPr>
          <w:rFonts w:ascii="Segoe UI" w:eastAsia="Calibri" w:hAnsi="Segoe UI" w:cs="Segoe UI"/>
          <w:b/>
          <w:sz w:val="28"/>
          <w:szCs w:val="28"/>
        </w:rPr>
        <w:t>Порядок получения выписки о содержании правоустанавливающих документов</w:t>
      </w:r>
    </w:p>
    <w:p w:rsidR="00BE3A8F" w:rsidRPr="00BE3A8F" w:rsidRDefault="00BE3A8F" w:rsidP="00BE3A8F">
      <w:pPr>
        <w:shd w:val="clear" w:color="auto" w:fill="FFFFFF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BE3A8F" w:rsidRPr="00BE3A8F" w:rsidRDefault="00BE3A8F" w:rsidP="00BE3A8F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 xml:space="preserve">Выписка о содержании правоустанавливающих документов, является одним из видов сведений о зарегистрированных правах, предоставляемых Управлением Росреестра по Республике Карелия из Единого государственного реестра недвижимости. </w:t>
      </w:r>
    </w:p>
    <w:p w:rsidR="00BE3A8F" w:rsidRPr="00BE3A8F" w:rsidRDefault="00BE3A8F" w:rsidP="00BE3A8F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>Востребованность данного вида выписки обусловлена тем, что она позволяет восстановить содержание любого документа, послужившего основанием для регистрации права лица в случае</w:t>
      </w:r>
      <w:r w:rsidR="00242841">
        <w:rPr>
          <w:rFonts w:ascii="Segoe UI" w:eastAsia="Calibri" w:hAnsi="Segoe UI" w:cs="Segoe UI"/>
        </w:rPr>
        <w:t>,</w:t>
      </w:r>
      <w:r w:rsidRPr="00BE3A8F">
        <w:rPr>
          <w:rFonts w:ascii="Segoe UI" w:eastAsia="Calibri" w:hAnsi="Segoe UI" w:cs="Segoe UI"/>
        </w:rPr>
        <w:t xml:space="preserve"> если он утрачен. </w:t>
      </w:r>
    </w:p>
    <w:p w:rsidR="00BE3A8F" w:rsidRPr="00BE3A8F" w:rsidRDefault="00BE3A8F" w:rsidP="00BE3A8F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>Следует отметить, что выписка о содержании правоустанавливающего документа относится к сведениям ограниченного доступа и может быть предоставлена только самому правообладателю, его законному представителю либо лицу, имеющему право на получение такого рода сведений на основании закона.</w:t>
      </w:r>
    </w:p>
    <w:p w:rsidR="00242841" w:rsidRDefault="00BE3A8F" w:rsidP="00242841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>Для получения выписки о содержании правоустанавливающего документа необходимо представить запрос в письменной форме установленного образца. Форма запроса утверждена Приказом Минэкономразвития Российской Федерации от 23.12.2015 № 968.</w:t>
      </w:r>
    </w:p>
    <w:p w:rsidR="00242841" w:rsidRDefault="00BE3A8F" w:rsidP="00242841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>Важно знать, что запрос не соответствующий по форме и (или) содержанию установленным требованиям считается неполученным и не </w:t>
      </w:r>
      <w:r w:rsidRPr="00BE3A8F">
        <w:rPr>
          <w:rFonts w:ascii="Segoe UI" w:eastAsia="Calibri" w:hAnsi="Segoe UI" w:cs="Segoe UI"/>
        </w:rPr>
        <w:br/>
        <w:t>рассматривается органом, осуществляющим государственную регистрацию прав.</w:t>
      </w:r>
    </w:p>
    <w:p w:rsidR="00BE3A8F" w:rsidRPr="00BE3A8F" w:rsidRDefault="00BE3A8F" w:rsidP="00242841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>Заказать выписку о содержании правоустанавливающего документа можно посредством личного или почтового обращения, с помощью заполнения электронной формы запроса на официальном сайте Росреестра в сети Интернет (</w:t>
      </w:r>
      <w:hyperlink r:id="rId8" w:history="1">
        <w:r w:rsidRPr="00BE3A8F">
          <w:rPr>
            <w:rFonts w:ascii="Segoe UI" w:eastAsia="Calibri" w:hAnsi="Segoe UI" w:cs="Segoe UI"/>
          </w:rPr>
          <w:t>https://rosreestr.ru</w:t>
        </w:r>
      </w:hyperlink>
      <w:r w:rsidRPr="00BE3A8F">
        <w:rPr>
          <w:rFonts w:ascii="Segoe UI" w:eastAsia="Calibri" w:hAnsi="Segoe UI" w:cs="Segoe UI"/>
        </w:rPr>
        <w:t xml:space="preserve">), а также посредством Единого портала государственных услуг Российской Федерации. </w:t>
      </w:r>
    </w:p>
    <w:p w:rsidR="00BE3A8F" w:rsidRPr="00BE3A8F" w:rsidRDefault="00BE3A8F" w:rsidP="00BE3A8F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>Запрос и документы на бумажном носителе можно представлять независимо от места нахождения объекта недвижимости в любое подразделение многофункционального центра согласно перечню, опубликованному на официальном сайте Росреестра. Если запрос представлен почтовым отправлением, подлинность подписи лица на </w:t>
      </w:r>
      <w:r w:rsidRPr="00BE3A8F">
        <w:rPr>
          <w:rFonts w:ascii="Segoe UI" w:eastAsia="Calibri" w:hAnsi="Segoe UI" w:cs="Segoe UI"/>
        </w:rPr>
        <w:br/>
        <w:t>нем должна быть засвидетельствована в нотариальном порядке.</w:t>
      </w:r>
    </w:p>
    <w:p w:rsidR="00BE3A8F" w:rsidRPr="00BE3A8F" w:rsidRDefault="00BE3A8F" w:rsidP="00BE3A8F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 xml:space="preserve">Самым удобным способом обращения за получением выписки о содержании правоустанавливающего документа является электронный запрос.  Преимущества электронного вида обращения очевидны. Для заполнения электронной формы запроса не требуется посещать офис приема-выдачи документов, это можно сделать в любом месте и в удобное для заявителя время. Подать запрос в электронном виде на официальном сайте Росреестра достаточно просто, необходимо лишь заполнить предлагаемую форму при этом регистрация на сайте не требуется. </w:t>
      </w:r>
    </w:p>
    <w:p w:rsidR="00BE3A8F" w:rsidRPr="00BE3A8F" w:rsidRDefault="00BE3A8F" w:rsidP="00BE3A8F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>В связи с тем, что выписка о содержании правоустанавливающих документов отнесена федеральным законом к сведениям ограниченного доступа, для подписания запроса, направляемого посредством официального сайта Росреестра или Единого портала государственных услуг Российской Федерации потребуется усиленная квалифицированная электронная подпись.</w:t>
      </w:r>
    </w:p>
    <w:p w:rsidR="00BE3A8F" w:rsidRPr="00BE3A8F" w:rsidRDefault="00BE3A8F" w:rsidP="00BE3A8F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lastRenderedPageBreak/>
        <w:t>Необходимо также отметить, что за предоставление выписки о содержании правоустанавливающих документов взимается плата. Размер такой платы определен Приказом Минэкономразвития Российской Федерации от 10 мая 2016 года № 291 и составляет при получении выписки в виде бумажного документа 600 рублей для физических лиц, 1700 рублей для юридических лиц, в виде электронного документа 400 и 800 рублей, соответственно.</w:t>
      </w:r>
    </w:p>
    <w:p w:rsidR="00BE3A8F" w:rsidRPr="00BE3A8F" w:rsidRDefault="00BE3A8F" w:rsidP="00BE3A8F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>Вместе с тем в ряде случаев, установленных законом, граждане освобождены от обязанности самостоятельно запрашивать сведения о содержании правоустанавливающих документов. За них это могут сделать государственные и муниципальные органы, нотариусы в рамках осуществления своих полномочий.</w:t>
      </w:r>
    </w:p>
    <w:p w:rsidR="00BE3A8F" w:rsidRPr="00BE3A8F" w:rsidRDefault="00BE3A8F" w:rsidP="00BE3A8F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BE3A8F">
        <w:rPr>
          <w:rFonts w:ascii="Segoe UI" w:eastAsia="Calibri" w:hAnsi="Segoe UI" w:cs="Segoe UI"/>
        </w:rPr>
        <w:t xml:space="preserve">Преимущество выписки о содержании правоустанавливающего документа состоит в том, что она позволяет не только восстановить положения запрашиваемого документа, но и удостоверяет, что на дату выдачи в актуальном разделе Единого государственного реестра недвижимости содержится запись о праве, основанная на данном документе. </w:t>
      </w:r>
    </w:p>
    <w:p w:rsidR="00682695" w:rsidRDefault="00682695" w:rsidP="0068269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016FAD" w:rsidRDefault="00016FAD" w:rsidP="0068269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016FAD" w:rsidRDefault="00016FAD" w:rsidP="0068269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682695" w:rsidRPr="00016FAD" w:rsidRDefault="00682695" w:rsidP="00682695">
      <w:pPr>
        <w:shd w:val="clear" w:color="auto" w:fill="FFFFFF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016FAD">
        <w:rPr>
          <w:rFonts w:ascii="Segoe UI" w:eastAsia="Calibri" w:hAnsi="Segoe UI" w:cs="Segoe UI"/>
          <w:sz w:val="22"/>
          <w:szCs w:val="22"/>
        </w:rPr>
        <w:t xml:space="preserve">Материал подготовлен пресс-службой Управления Росреестра </w:t>
      </w:r>
    </w:p>
    <w:p w:rsidR="00682695" w:rsidRPr="00016FAD" w:rsidRDefault="00682695" w:rsidP="00682695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016FAD">
        <w:rPr>
          <w:rFonts w:ascii="Segoe UI" w:eastAsia="Calibri" w:hAnsi="Segoe UI" w:cs="Segoe UI"/>
          <w:sz w:val="22"/>
          <w:szCs w:val="22"/>
        </w:rPr>
        <w:t>по Республике Карелия</w:t>
      </w:r>
    </w:p>
    <w:p w:rsidR="00392063" w:rsidRDefault="00392063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682695" w:rsidRDefault="00682695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682695" w:rsidRDefault="00682695" w:rsidP="006F3873">
      <w:pPr>
        <w:shd w:val="clear" w:color="auto" w:fill="FFFFFF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DC2511" w:rsidRDefault="00DC2511" w:rsidP="00117C85">
      <w:pPr>
        <w:shd w:val="clear" w:color="auto" w:fill="FFFFFF"/>
        <w:ind w:firstLine="567"/>
        <w:jc w:val="both"/>
        <w:outlineLvl w:val="0"/>
        <w:rPr>
          <w:color w:val="000000"/>
          <w:sz w:val="26"/>
          <w:szCs w:val="26"/>
          <w:shd w:val="clear" w:color="auto" w:fill="FFFFFF"/>
        </w:rPr>
      </w:pPr>
    </w:p>
    <w:p w:rsidR="00414CA3" w:rsidRDefault="00414CA3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FC662F">
      <w:pPr>
        <w:shd w:val="clear" w:color="auto" w:fill="FFFFFF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117C85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016FAD" w:rsidRDefault="00016FAD" w:rsidP="00016FAD">
      <w:pPr>
        <w:shd w:val="clear" w:color="auto" w:fill="FFFFFF"/>
        <w:jc w:val="both"/>
        <w:outlineLvl w:val="0"/>
        <w:rPr>
          <w:rFonts w:ascii="Segoe UI" w:eastAsia="Calibri" w:hAnsi="Segoe UI" w:cs="Segoe UI"/>
          <w:sz w:val="22"/>
          <w:szCs w:val="22"/>
          <w:highlight w:val="yellow"/>
        </w:rPr>
      </w:pPr>
    </w:p>
    <w:p w:rsidR="001F630B" w:rsidRPr="00117C85" w:rsidRDefault="001F630B" w:rsidP="0018134B">
      <w:pPr>
        <w:shd w:val="clear" w:color="auto" w:fill="FFFFFF"/>
        <w:outlineLvl w:val="0"/>
        <w:rPr>
          <w:rFonts w:ascii="Segoe UI" w:eastAsia="Calibri" w:hAnsi="Segoe UI" w:cs="Segoe UI"/>
          <w:sz w:val="20"/>
          <w:szCs w:val="20"/>
        </w:rPr>
      </w:pPr>
    </w:p>
    <w:sectPr w:rsidR="001F630B" w:rsidRPr="00117C85" w:rsidSect="00E12EDF">
      <w:headerReference w:type="default" r:id="rId9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9F9" w:rsidRDefault="00FC79F9" w:rsidP="001F630B">
      <w:r>
        <w:separator/>
      </w:r>
    </w:p>
  </w:endnote>
  <w:endnote w:type="continuationSeparator" w:id="1">
    <w:p w:rsidR="00FC79F9" w:rsidRDefault="00FC79F9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9F9" w:rsidRDefault="00FC79F9" w:rsidP="001F630B">
      <w:r>
        <w:separator/>
      </w:r>
    </w:p>
  </w:footnote>
  <w:footnote w:type="continuationSeparator" w:id="1">
    <w:p w:rsidR="00FC79F9" w:rsidRDefault="00FC79F9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7C85">
      <w:rPr>
        <w:rFonts w:ascii="Segoe UI" w:hAnsi="Segoe UI" w:cs="Segoe UI"/>
        <w:b/>
        <w:noProof/>
        <w:sz w:val="32"/>
        <w:szCs w:val="32"/>
        <w:lang w:eastAsia="sk-SK"/>
      </w:rPr>
      <w:tab/>
    </w:r>
    <w:r w:rsidR="00117C85">
      <w:rPr>
        <w:rFonts w:ascii="Segoe UI" w:hAnsi="Segoe UI" w:cs="Segoe UI"/>
        <w:b/>
        <w:noProof/>
        <w:sz w:val="32"/>
        <w:szCs w:val="32"/>
        <w:lang w:eastAsia="sk-SK"/>
      </w:rPr>
      <w:tab/>
    </w:r>
    <w:r w:rsidR="00117C85">
      <w:rPr>
        <w:rFonts w:ascii="Segoe UI" w:hAnsi="Segoe UI" w:cs="Segoe UI"/>
        <w:b/>
        <w:noProof/>
        <w:sz w:val="32"/>
        <w:szCs w:val="32"/>
        <w:lang w:eastAsia="sk-SK"/>
      </w:rPr>
      <w:tab/>
    </w:r>
    <w:r w:rsidR="0022595F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97E6E"/>
    <w:multiLevelType w:val="hybridMultilevel"/>
    <w:tmpl w:val="50C643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0C1149"/>
    <w:multiLevelType w:val="multilevel"/>
    <w:tmpl w:val="BF34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736CDE"/>
    <w:multiLevelType w:val="hybridMultilevel"/>
    <w:tmpl w:val="9DF09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C25D3"/>
    <w:multiLevelType w:val="hybridMultilevel"/>
    <w:tmpl w:val="9F3AEC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12663"/>
    <w:rsid w:val="00016FAD"/>
    <w:rsid w:val="00024377"/>
    <w:rsid w:val="00025F48"/>
    <w:rsid w:val="000626E1"/>
    <w:rsid w:val="00070C43"/>
    <w:rsid w:val="000A5D89"/>
    <w:rsid w:val="000B17FA"/>
    <w:rsid w:val="00117C85"/>
    <w:rsid w:val="00121364"/>
    <w:rsid w:val="00161483"/>
    <w:rsid w:val="001617E2"/>
    <w:rsid w:val="00164C5C"/>
    <w:rsid w:val="0018134B"/>
    <w:rsid w:val="001A11EF"/>
    <w:rsid w:val="001B3B60"/>
    <w:rsid w:val="001F3185"/>
    <w:rsid w:val="001F630B"/>
    <w:rsid w:val="0021271D"/>
    <w:rsid w:val="0022595F"/>
    <w:rsid w:val="0023701E"/>
    <w:rsid w:val="00237F9F"/>
    <w:rsid w:val="00240545"/>
    <w:rsid w:val="00241F42"/>
    <w:rsid w:val="002423C4"/>
    <w:rsid w:val="00242841"/>
    <w:rsid w:val="002430F2"/>
    <w:rsid w:val="00245319"/>
    <w:rsid w:val="00246D30"/>
    <w:rsid w:val="0025029C"/>
    <w:rsid w:val="0027008E"/>
    <w:rsid w:val="00285AE2"/>
    <w:rsid w:val="0029353B"/>
    <w:rsid w:val="002A1785"/>
    <w:rsid w:val="002E3B99"/>
    <w:rsid w:val="002E6C09"/>
    <w:rsid w:val="002F12F5"/>
    <w:rsid w:val="003275B8"/>
    <w:rsid w:val="00332607"/>
    <w:rsid w:val="0033785B"/>
    <w:rsid w:val="003700E7"/>
    <w:rsid w:val="00375AB0"/>
    <w:rsid w:val="00384A55"/>
    <w:rsid w:val="00392063"/>
    <w:rsid w:val="003A22A7"/>
    <w:rsid w:val="003A708F"/>
    <w:rsid w:val="004052F4"/>
    <w:rsid w:val="00414CA3"/>
    <w:rsid w:val="00424DB9"/>
    <w:rsid w:val="00460EB1"/>
    <w:rsid w:val="00464834"/>
    <w:rsid w:val="00472A5B"/>
    <w:rsid w:val="00474D88"/>
    <w:rsid w:val="00475026"/>
    <w:rsid w:val="004A3FEE"/>
    <w:rsid w:val="004B103F"/>
    <w:rsid w:val="004C19E0"/>
    <w:rsid w:val="004D0889"/>
    <w:rsid w:val="004E6522"/>
    <w:rsid w:val="004F4FC5"/>
    <w:rsid w:val="004F6CF8"/>
    <w:rsid w:val="00504CBF"/>
    <w:rsid w:val="00531805"/>
    <w:rsid w:val="00566461"/>
    <w:rsid w:val="00566C36"/>
    <w:rsid w:val="00580A41"/>
    <w:rsid w:val="00597C6F"/>
    <w:rsid w:val="005B1CEC"/>
    <w:rsid w:val="005B7DBA"/>
    <w:rsid w:val="0060609C"/>
    <w:rsid w:val="00633498"/>
    <w:rsid w:val="00647573"/>
    <w:rsid w:val="00677D80"/>
    <w:rsid w:val="00682695"/>
    <w:rsid w:val="00690D5F"/>
    <w:rsid w:val="00692849"/>
    <w:rsid w:val="006B5677"/>
    <w:rsid w:val="006D4025"/>
    <w:rsid w:val="006E3BCC"/>
    <w:rsid w:val="006F1637"/>
    <w:rsid w:val="006F29BE"/>
    <w:rsid w:val="006F3873"/>
    <w:rsid w:val="007139FC"/>
    <w:rsid w:val="00722CBB"/>
    <w:rsid w:val="00726AD7"/>
    <w:rsid w:val="00734EE8"/>
    <w:rsid w:val="0075027E"/>
    <w:rsid w:val="007511E4"/>
    <w:rsid w:val="007644F0"/>
    <w:rsid w:val="007C5DE8"/>
    <w:rsid w:val="007D0A54"/>
    <w:rsid w:val="007F2159"/>
    <w:rsid w:val="00827428"/>
    <w:rsid w:val="008317C3"/>
    <w:rsid w:val="00836D21"/>
    <w:rsid w:val="00857E17"/>
    <w:rsid w:val="008D39F9"/>
    <w:rsid w:val="008D62C8"/>
    <w:rsid w:val="008F5093"/>
    <w:rsid w:val="008F791A"/>
    <w:rsid w:val="0090199D"/>
    <w:rsid w:val="00930048"/>
    <w:rsid w:val="00940570"/>
    <w:rsid w:val="00953FF5"/>
    <w:rsid w:val="009552BD"/>
    <w:rsid w:val="00960995"/>
    <w:rsid w:val="00964FC5"/>
    <w:rsid w:val="0098682C"/>
    <w:rsid w:val="00990A7F"/>
    <w:rsid w:val="009A7F50"/>
    <w:rsid w:val="009B66FA"/>
    <w:rsid w:val="009D0AEE"/>
    <w:rsid w:val="009E549C"/>
    <w:rsid w:val="00A06B54"/>
    <w:rsid w:val="00A24DFE"/>
    <w:rsid w:val="00A37EC3"/>
    <w:rsid w:val="00AC447F"/>
    <w:rsid w:val="00AE04F4"/>
    <w:rsid w:val="00AE25D3"/>
    <w:rsid w:val="00AE43E0"/>
    <w:rsid w:val="00B04E77"/>
    <w:rsid w:val="00B12EAE"/>
    <w:rsid w:val="00B2313F"/>
    <w:rsid w:val="00B272E8"/>
    <w:rsid w:val="00B718AA"/>
    <w:rsid w:val="00B72E1B"/>
    <w:rsid w:val="00B92612"/>
    <w:rsid w:val="00BB119F"/>
    <w:rsid w:val="00BE3A8F"/>
    <w:rsid w:val="00BF40E1"/>
    <w:rsid w:val="00C3071D"/>
    <w:rsid w:val="00C33F2A"/>
    <w:rsid w:val="00C456C0"/>
    <w:rsid w:val="00C6773F"/>
    <w:rsid w:val="00C75A30"/>
    <w:rsid w:val="00C9594A"/>
    <w:rsid w:val="00CE2568"/>
    <w:rsid w:val="00CF3AF7"/>
    <w:rsid w:val="00D075B4"/>
    <w:rsid w:val="00D23F32"/>
    <w:rsid w:val="00D33A23"/>
    <w:rsid w:val="00D348D6"/>
    <w:rsid w:val="00D34C39"/>
    <w:rsid w:val="00D35001"/>
    <w:rsid w:val="00D406BE"/>
    <w:rsid w:val="00D464E0"/>
    <w:rsid w:val="00D5253E"/>
    <w:rsid w:val="00D571A8"/>
    <w:rsid w:val="00D62E5C"/>
    <w:rsid w:val="00D87BBC"/>
    <w:rsid w:val="00DA1073"/>
    <w:rsid w:val="00DC2511"/>
    <w:rsid w:val="00E12EDF"/>
    <w:rsid w:val="00E52514"/>
    <w:rsid w:val="00E74192"/>
    <w:rsid w:val="00E74509"/>
    <w:rsid w:val="00EC5897"/>
    <w:rsid w:val="00F07B82"/>
    <w:rsid w:val="00F271E9"/>
    <w:rsid w:val="00F7328A"/>
    <w:rsid w:val="00F76C04"/>
    <w:rsid w:val="00F7774D"/>
    <w:rsid w:val="00F95884"/>
    <w:rsid w:val="00FC22CB"/>
    <w:rsid w:val="00FC4367"/>
    <w:rsid w:val="00FC662F"/>
    <w:rsid w:val="00FC79F9"/>
    <w:rsid w:val="00FD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2E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aliases w:val="Источник"/>
    <w:basedOn w:val="a"/>
    <w:uiPriority w:val="34"/>
    <w:qFormat/>
    <w:rsid w:val="00D075B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857E1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7E1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57E17"/>
    <w:rPr>
      <w:sz w:val="20"/>
      <w:szCs w:val="20"/>
    </w:rPr>
  </w:style>
  <w:style w:type="paragraph" w:styleId="ae">
    <w:name w:val="Normal (Web)"/>
    <w:basedOn w:val="a"/>
    <w:uiPriority w:val="99"/>
    <w:unhideWhenUsed/>
    <w:rsid w:val="00246D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2EAE"/>
  </w:style>
  <w:style w:type="character" w:customStyle="1" w:styleId="10">
    <w:name w:val="Заголовок 1 Знак"/>
    <w:basedOn w:val="a0"/>
    <w:link w:val="1"/>
    <w:rsid w:val="00D62E5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f">
    <w:name w:val="Emphasis"/>
    <w:basedOn w:val="a0"/>
    <w:uiPriority w:val="20"/>
    <w:qFormat/>
    <w:rsid w:val="00241F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530DC-B164-4FB9-ABDF-F3197379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А. С. Пунько</cp:lastModifiedBy>
  <cp:revision>72</cp:revision>
  <cp:lastPrinted>2018-05-17T11:13:00Z</cp:lastPrinted>
  <dcterms:created xsi:type="dcterms:W3CDTF">2017-09-25T07:56:00Z</dcterms:created>
  <dcterms:modified xsi:type="dcterms:W3CDTF">2018-05-18T06:23:00Z</dcterms:modified>
</cp:coreProperties>
</file>