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DCF37" w14:textId="7CBC7626" w:rsidR="007F5AEC" w:rsidRPr="007F5AEC" w:rsidRDefault="007F5AEC" w:rsidP="007F5AEC">
      <w:pPr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7F5AEC">
        <w:rPr>
          <w:sz w:val="28"/>
          <w:szCs w:val="28"/>
        </w:rPr>
        <w:t>10 января 2019 года в Карелии начнётся поэтапное отключение аналогового телевидения. Республика</w:t>
      </w:r>
      <w:r w:rsidR="00FA26A9">
        <w:rPr>
          <w:sz w:val="28"/>
          <w:szCs w:val="28"/>
        </w:rPr>
        <w:t xml:space="preserve"> Карелия </w:t>
      </w:r>
      <w:r w:rsidRPr="007F5AEC">
        <w:rPr>
          <w:sz w:val="28"/>
          <w:szCs w:val="28"/>
        </w:rPr>
        <w:t>переходит исключительно на цифровое вещание.</w:t>
      </w:r>
      <w:r>
        <w:rPr>
          <w:sz w:val="28"/>
          <w:szCs w:val="28"/>
        </w:rPr>
        <w:t xml:space="preserve"> </w:t>
      </w:r>
      <w:r w:rsidRPr="007F5AEC">
        <w:rPr>
          <w:sz w:val="28"/>
          <w:szCs w:val="28"/>
        </w:rPr>
        <w:t>Преимуществ</w:t>
      </w:r>
      <w:r w:rsidR="00FD7EB6" w:rsidRPr="007F5AEC">
        <w:rPr>
          <w:sz w:val="28"/>
          <w:szCs w:val="28"/>
        </w:rPr>
        <w:t xml:space="preserve"> у ЦЭТВ много: отсутствие абонентской платы; высокое качество изображения и звука; многоканальность, расширение числа доступных телеканалов, простота настройки приемного оборудования; энергоэффективность и отсутствие помех; эффективное использование частот (10 каналов на одной частоте); возможность дальнейшего развития и повышения качества изображения и звука (ТВ высокой четкости); большая зона распространения сигнала. </w:t>
      </w:r>
    </w:p>
    <w:p w14:paraId="37B12ED8" w14:textId="55B3603F" w:rsidR="00FD7EB6" w:rsidRPr="007F5AEC" w:rsidRDefault="00FD7EB6" w:rsidP="007F5AEC">
      <w:pPr>
        <w:ind w:firstLine="708"/>
        <w:jc w:val="both"/>
        <w:rPr>
          <w:sz w:val="28"/>
          <w:szCs w:val="28"/>
        </w:rPr>
      </w:pPr>
      <w:r w:rsidRPr="007F5AEC">
        <w:rPr>
          <w:sz w:val="28"/>
          <w:szCs w:val="28"/>
        </w:rPr>
        <w:t>Федеральная целевая программа «Развитие телерадиовещания в Российской Федерации на 2009-2018 годы» решает, в первую очередь, важную социальную задачу – делает доступными и бесплатными для всех жителей России 20 федеральных телеканалов в высоком качестве. Пакет из 10 цифровых телевизионных каналов (мультиплекс) транслируется одним передатчиком, занимает одну частоту. Пакет цифровых каналов РТРС-1 (первый мультиплекс) включает общероссийские обязательные общедоступные телеканалы и радиоканалы: «Первый канал», «Россия 1», «Матч ТВ», НТВ, «Пятый канал», «Россия К», «Россия 24», «Карусель», ОТР и «ТВ Центр».</w:t>
      </w:r>
    </w:p>
    <w:p w14:paraId="37CEE5D6" w14:textId="77777777" w:rsidR="007F5AEC" w:rsidRPr="007F5AEC" w:rsidRDefault="00FD7EB6" w:rsidP="007F5AEC">
      <w:pPr>
        <w:jc w:val="both"/>
        <w:rPr>
          <w:sz w:val="28"/>
          <w:szCs w:val="28"/>
        </w:rPr>
      </w:pPr>
      <w:r w:rsidRPr="007F5AEC">
        <w:rPr>
          <w:sz w:val="28"/>
          <w:szCs w:val="28"/>
        </w:rPr>
        <w:t>Пакет РТРС-2 (второй мультиплекс): «Рен ТВ», «Спас», СТС, «Домашний», «ТВ-3», «Пятница», «Звезда», «МИР», ТНТ и «Муз ТВ». </w:t>
      </w:r>
    </w:p>
    <w:p w14:paraId="24376252" w14:textId="63072E09" w:rsidR="00FC5884" w:rsidRDefault="007F5AEC" w:rsidP="007F5AEC">
      <w:pPr>
        <w:ind w:firstLine="708"/>
        <w:jc w:val="both"/>
        <w:rPr>
          <w:sz w:val="28"/>
          <w:szCs w:val="28"/>
        </w:rPr>
      </w:pPr>
      <w:r w:rsidRPr="007F5AEC">
        <w:rPr>
          <w:sz w:val="28"/>
          <w:szCs w:val="28"/>
        </w:rPr>
        <w:t xml:space="preserve">Смотреть цифровое ТВ жители </w:t>
      </w:r>
      <w:r w:rsidR="00D92E50">
        <w:rPr>
          <w:sz w:val="28"/>
          <w:szCs w:val="28"/>
        </w:rPr>
        <w:t>Карелии</w:t>
      </w:r>
      <w:r w:rsidRPr="007F5AEC">
        <w:rPr>
          <w:sz w:val="28"/>
          <w:szCs w:val="28"/>
        </w:rPr>
        <w:t xml:space="preserve"> могут при наличии телевизоров нового поколения, выпущенных после 2012 года, или приставки, а также антенны</w:t>
      </w:r>
      <w:r w:rsidR="00D34DF7">
        <w:rPr>
          <w:sz w:val="28"/>
          <w:szCs w:val="28"/>
        </w:rPr>
        <w:t>. Существует</w:t>
      </w:r>
      <w:r w:rsidRPr="007F5AEC">
        <w:rPr>
          <w:sz w:val="28"/>
          <w:szCs w:val="28"/>
        </w:rPr>
        <w:t xml:space="preserve"> три варианта приема цифрового ТВ-сигнала: коллективная антенна (на подъезд/дом), индивидуальная наружная антенна и комнатная антенна. Самый качественный и надёжный способ – коллективная антенна, стоимость которой </w:t>
      </w:r>
      <w:r>
        <w:rPr>
          <w:sz w:val="28"/>
          <w:szCs w:val="28"/>
        </w:rPr>
        <w:t xml:space="preserve">составляет </w:t>
      </w:r>
      <w:r w:rsidRPr="007F5AEC">
        <w:rPr>
          <w:sz w:val="28"/>
          <w:szCs w:val="28"/>
        </w:rPr>
        <w:t>от 700 до 1500 рублей. </w:t>
      </w:r>
    </w:p>
    <w:p w14:paraId="2D32EF30" w14:textId="17C44AA2" w:rsidR="007F5AEC" w:rsidRPr="00161147" w:rsidRDefault="007F5AEC" w:rsidP="001611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дополнительной информацией можно обратиться: </w:t>
      </w:r>
      <w:r w:rsidR="00161147">
        <w:rPr>
          <w:sz w:val="28"/>
          <w:szCs w:val="28"/>
        </w:rPr>
        <w:t>Информагентство т.</w:t>
      </w:r>
      <w:r w:rsidR="00161147" w:rsidRPr="00161147">
        <w:rPr>
          <w:sz w:val="28"/>
          <w:szCs w:val="28"/>
        </w:rPr>
        <w:t xml:space="preserve"> </w:t>
      </w:r>
      <w:r w:rsidR="00161147">
        <w:rPr>
          <w:sz w:val="28"/>
          <w:szCs w:val="28"/>
        </w:rPr>
        <w:t>8-8142-</w:t>
      </w:r>
      <w:r w:rsidR="00161147" w:rsidRPr="00161147">
        <w:rPr>
          <w:sz w:val="28"/>
          <w:szCs w:val="28"/>
        </w:rPr>
        <w:t>76-44-48 или по бесплатному номеру федеральной горячей линии 8-800-220-2002</w:t>
      </w:r>
      <w:r w:rsidR="00161147">
        <w:rPr>
          <w:sz w:val="28"/>
          <w:szCs w:val="28"/>
        </w:rPr>
        <w:t xml:space="preserve">; </w:t>
      </w:r>
      <w:r w:rsidR="00161147" w:rsidRPr="00161147">
        <w:rPr>
          <w:sz w:val="28"/>
          <w:szCs w:val="28"/>
        </w:rPr>
        <w:t>Филиал РТРС «РТПЦ Республики Карелия»</w:t>
      </w:r>
      <w:r w:rsidR="00161147">
        <w:rPr>
          <w:sz w:val="28"/>
          <w:szCs w:val="28"/>
        </w:rPr>
        <w:t xml:space="preserve"> 8-</w:t>
      </w:r>
      <w:hyperlink r:id="rId6" w:history="1">
        <w:r w:rsidR="00161147" w:rsidRPr="00161147">
          <w:rPr>
            <w:rStyle w:val="a7"/>
            <w:color w:val="auto"/>
            <w:sz w:val="28"/>
            <w:szCs w:val="28"/>
            <w:u w:val="none"/>
          </w:rPr>
          <w:t>8142</w:t>
        </w:r>
        <w:r w:rsidR="00161147">
          <w:rPr>
            <w:rStyle w:val="a7"/>
            <w:color w:val="auto"/>
            <w:sz w:val="28"/>
            <w:szCs w:val="28"/>
            <w:u w:val="none"/>
          </w:rPr>
          <w:t>-</w:t>
        </w:r>
        <w:r w:rsidR="00161147" w:rsidRPr="00161147">
          <w:rPr>
            <w:rStyle w:val="a7"/>
            <w:color w:val="auto"/>
            <w:sz w:val="28"/>
            <w:szCs w:val="28"/>
            <w:u w:val="none"/>
          </w:rPr>
          <w:t>59-90-33</w:t>
        </w:r>
      </w:hyperlink>
      <w:r w:rsidR="00161147" w:rsidRPr="00161147">
        <w:rPr>
          <w:sz w:val="28"/>
          <w:szCs w:val="28"/>
        </w:rPr>
        <w:t>,</w:t>
      </w:r>
      <w:r w:rsidR="00161147">
        <w:rPr>
          <w:sz w:val="28"/>
          <w:szCs w:val="28"/>
        </w:rPr>
        <w:t xml:space="preserve"> </w:t>
      </w:r>
      <w:r w:rsidR="00161147" w:rsidRPr="00161147">
        <w:rPr>
          <w:sz w:val="28"/>
          <w:szCs w:val="28"/>
        </w:rPr>
        <w:t>доб.6323, </w:t>
      </w:r>
      <w:hyperlink r:id="rId7" w:history="1">
        <w:r w:rsidR="00161147">
          <w:rPr>
            <w:rStyle w:val="a7"/>
            <w:color w:val="auto"/>
            <w:sz w:val="28"/>
            <w:szCs w:val="28"/>
            <w:u w:val="none"/>
          </w:rPr>
          <w:t>8-</w:t>
        </w:r>
        <w:r w:rsidR="00161147" w:rsidRPr="00161147">
          <w:rPr>
            <w:rStyle w:val="a7"/>
            <w:color w:val="auto"/>
            <w:sz w:val="28"/>
            <w:szCs w:val="28"/>
            <w:u w:val="none"/>
          </w:rPr>
          <w:t>921</w:t>
        </w:r>
        <w:r w:rsidR="00161147">
          <w:rPr>
            <w:rStyle w:val="a7"/>
            <w:color w:val="auto"/>
            <w:sz w:val="28"/>
            <w:szCs w:val="28"/>
            <w:u w:val="none"/>
          </w:rPr>
          <w:t>-</w:t>
        </w:r>
        <w:r w:rsidR="00161147" w:rsidRPr="00161147">
          <w:rPr>
            <w:rStyle w:val="a7"/>
            <w:color w:val="auto"/>
            <w:sz w:val="28"/>
            <w:szCs w:val="28"/>
            <w:u w:val="none"/>
          </w:rPr>
          <w:t>726-42-21</w:t>
        </w:r>
      </w:hyperlink>
      <w:r w:rsidR="00161147">
        <w:rPr>
          <w:sz w:val="28"/>
          <w:szCs w:val="28"/>
        </w:rPr>
        <w:t xml:space="preserve">, Главы сельских поселений Прионежского муниципального района; </w:t>
      </w:r>
      <w:r w:rsidR="00161147" w:rsidRPr="00161147">
        <w:rPr>
          <w:sz w:val="28"/>
          <w:szCs w:val="28"/>
        </w:rPr>
        <w:t xml:space="preserve">отдел экономики Прионежского муниципального района </w:t>
      </w:r>
      <w:r w:rsidR="00161147">
        <w:rPr>
          <w:sz w:val="28"/>
          <w:szCs w:val="28"/>
        </w:rPr>
        <w:t>8-900-463-00</w:t>
      </w:r>
      <w:r w:rsidR="00C3268E">
        <w:rPr>
          <w:sz w:val="28"/>
          <w:szCs w:val="28"/>
        </w:rPr>
        <w:t>-</w:t>
      </w:r>
      <w:r w:rsidR="00161147">
        <w:rPr>
          <w:sz w:val="28"/>
          <w:szCs w:val="28"/>
        </w:rPr>
        <w:t>94.</w:t>
      </w:r>
    </w:p>
    <w:sectPr w:rsidR="007F5AEC" w:rsidRPr="00161147" w:rsidSect="00BD22C7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2FC6E58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  <w:i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">
    <w:nsid w:val="00000008"/>
    <w:multiLevelType w:val="multilevel"/>
    <w:tmpl w:val="4A70257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8FB113E"/>
    <w:multiLevelType w:val="multilevel"/>
    <w:tmpl w:val="4A70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5352015"/>
    <w:multiLevelType w:val="multilevel"/>
    <w:tmpl w:val="1C86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FD"/>
    <w:rsid w:val="00036671"/>
    <w:rsid w:val="00036999"/>
    <w:rsid w:val="00161147"/>
    <w:rsid w:val="001C48FD"/>
    <w:rsid w:val="00247E54"/>
    <w:rsid w:val="00387F29"/>
    <w:rsid w:val="00430359"/>
    <w:rsid w:val="004E6FC8"/>
    <w:rsid w:val="005F7D03"/>
    <w:rsid w:val="00682B49"/>
    <w:rsid w:val="00757AAA"/>
    <w:rsid w:val="007F5AEC"/>
    <w:rsid w:val="00871104"/>
    <w:rsid w:val="00914FC9"/>
    <w:rsid w:val="009E1983"/>
    <w:rsid w:val="00A53149"/>
    <w:rsid w:val="00B7421B"/>
    <w:rsid w:val="00BD22C7"/>
    <w:rsid w:val="00C10832"/>
    <w:rsid w:val="00C3268E"/>
    <w:rsid w:val="00C77A71"/>
    <w:rsid w:val="00D20A0B"/>
    <w:rsid w:val="00D34DF7"/>
    <w:rsid w:val="00D92E50"/>
    <w:rsid w:val="00E61D65"/>
    <w:rsid w:val="00ED49AC"/>
    <w:rsid w:val="00FA26A9"/>
    <w:rsid w:val="00FC5884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5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03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1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14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75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E19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9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D03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A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31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3149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757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E19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1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+792172642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81425990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 Елена Владимировна</dc:creator>
  <cp:lastModifiedBy>Сергей</cp:lastModifiedBy>
  <cp:revision>2</cp:revision>
  <cp:lastPrinted>2018-10-17T08:12:00Z</cp:lastPrinted>
  <dcterms:created xsi:type="dcterms:W3CDTF">2018-10-18T11:40:00Z</dcterms:created>
  <dcterms:modified xsi:type="dcterms:W3CDTF">2018-10-18T11:40:00Z</dcterms:modified>
</cp:coreProperties>
</file>