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8DE" w:rsidRPr="005649D5" w:rsidRDefault="00BE760C" w:rsidP="00CB1A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9D5">
        <w:rPr>
          <w:rFonts w:ascii="Times New Roman" w:hAnsi="Times New Roman" w:cs="Times New Roman"/>
          <w:b/>
          <w:sz w:val="28"/>
          <w:szCs w:val="28"/>
        </w:rPr>
        <w:t>В каких случаях Кадастровая палата выезжает для приема документов бесплатно</w:t>
      </w:r>
    </w:p>
    <w:p w:rsidR="00A649F8" w:rsidRPr="005649D5" w:rsidRDefault="00A649F8" w:rsidP="00A64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760C" w:rsidRPr="005649D5" w:rsidRDefault="00BE760C" w:rsidP="005649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9D5">
        <w:rPr>
          <w:rFonts w:ascii="Times New Roman" w:hAnsi="Times New Roman" w:cs="Times New Roman"/>
          <w:sz w:val="28"/>
          <w:szCs w:val="28"/>
        </w:rPr>
        <w:t xml:space="preserve">Все большей популярностью у населения Республики Карелия пользуется выездное обслуживание. Для ветеранов Великой Отечественной войны, инвалидов Великой Отечественной войны, инвалидов I и II групп выездное обслуживание осуществляется безвозмездно при предъявлении подтверждающих документов. Бесплатно Услуга оказывается только в отношении объектов недвижимости, правообладателем которых являются указанные лица. </w:t>
      </w:r>
    </w:p>
    <w:p w:rsidR="00BE760C" w:rsidRPr="005649D5" w:rsidRDefault="00022620" w:rsidP="005649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9D5">
        <w:rPr>
          <w:rFonts w:ascii="Times New Roman" w:hAnsi="Times New Roman" w:cs="Times New Roman"/>
          <w:sz w:val="28"/>
          <w:szCs w:val="28"/>
        </w:rPr>
        <w:t>С помощью вые</w:t>
      </w:r>
      <w:r w:rsidR="00CB1A59" w:rsidRPr="005649D5">
        <w:rPr>
          <w:rFonts w:ascii="Times New Roman" w:hAnsi="Times New Roman" w:cs="Times New Roman"/>
          <w:sz w:val="28"/>
          <w:szCs w:val="28"/>
        </w:rPr>
        <w:t>здного приема можно подать и по</w:t>
      </w:r>
      <w:r w:rsidRPr="005649D5">
        <w:rPr>
          <w:rFonts w:ascii="Times New Roman" w:hAnsi="Times New Roman" w:cs="Times New Roman"/>
          <w:sz w:val="28"/>
          <w:szCs w:val="28"/>
        </w:rPr>
        <w:t>л</w:t>
      </w:r>
      <w:r w:rsidR="00CB1A59" w:rsidRPr="005649D5">
        <w:rPr>
          <w:rFonts w:ascii="Times New Roman" w:hAnsi="Times New Roman" w:cs="Times New Roman"/>
          <w:sz w:val="28"/>
          <w:szCs w:val="28"/>
        </w:rPr>
        <w:t>у</w:t>
      </w:r>
      <w:r w:rsidRPr="005649D5">
        <w:rPr>
          <w:rFonts w:ascii="Times New Roman" w:hAnsi="Times New Roman" w:cs="Times New Roman"/>
          <w:sz w:val="28"/>
          <w:szCs w:val="28"/>
        </w:rPr>
        <w:t xml:space="preserve">чить документы </w:t>
      </w:r>
      <w:proofErr w:type="gramStart"/>
      <w:r w:rsidRPr="005649D5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5649D5">
        <w:rPr>
          <w:rFonts w:ascii="Times New Roman" w:hAnsi="Times New Roman" w:cs="Times New Roman"/>
          <w:sz w:val="28"/>
          <w:szCs w:val="28"/>
        </w:rPr>
        <w:t>:</w:t>
      </w:r>
    </w:p>
    <w:p w:rsidR="00022620" w:rsidRPr="005649D5" w:rsidRDefault="00022620" w:rsidP="00CB1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9D5">
        <w:rPr>
          <w:rFonts w:ascii="Times New Roman" w:hAnsi="Times New Roman" w:cs="Times New Roman"/>
          <w:sz w:val="28"/>
          <w:szCs w:val="28"/>
        </w:rPr>
        <w:t>- государственного кадастрового учета недвижимого имущества;</w:t>
      </w:r>
    </w:p>
    <w:p w:rsidR="00022620" w:rsidRPr="005649D5" w:rsidRDefault="00022620" w:rsidP="00CB1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9D5">
        <w:rPr>
          <w:rFonts w:ascii="Times New Roman" w:hAnsi="Times New Roman" w:cs="Times New Roman"/>
          <w:sz w:val="28"/>
          <w:szCs w:val="28"/>
        </w:rPr>
        <w:t>- государственной регистрации прав на недвижимое имущество и сделок с ним;</w:t>
      </w:r>
    </w:p>
    <w:p w:rsidR="00022620" w:rsidRPr="005649D5" w:rsidRDefault="00022620" w:rsidP="00CB1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9D5">
        <w:rPr>
          <w:rFonts w:ascii="Times New Roman" w:hAnsi="Times New Roman" w:cs="Times New Roman"/>
          <w:sz w:val="28"/>
          <w:szCs w:val="28"/>
        </w:rPr>
        <w:t>- единой процедуры государственного кадастрового учета и государственной регистрации прав;</w:t>
      </w:r>
    </w:p>
    <w:p w:rsidR="00022620" w:rsidRPr="005649D5" w:rsidRDefault="00022620" w:rsidP="00CB1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9D5">
        <w:rPr>
          <w:rFonts w:ascii="Times New Roman" w:hAnsi="Times New Roman" w:cs="Times New Roman"/>
          <w:sz w:val="28"/>
          <w:szCs w:val="28"/>
        </w:rPr>
        <w:t>- предоставления сведений из Единого государственного реестра недвижимости.</w:t>
      </w:r>
    </w:p>
    <w:p w:rsidR="00022620" w:rsidRPr="005649D5" w:rsidRDefault="00022620" w:rsidP="005649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9D5">
        <w:rPr>
          <w:rFonts w:ascii="Times New Roman" w:hAnsi="Times New Roman" w:cs="Times New Roman"/>
          <w:sz w:val="28"/>
          <w:szCs w:val="28"/>
        </w:rPr>
        <w:t>Для того чтобы пригласить специалиста на дом, достаточно обратиться в филиал ФГБУ «ФКП Росреестра» по Республике Карелия по телефону. Представители Кадастровой палаты рассмотрят заявку в максимально короткий срок и свяжутся с заявителем, чтобы согласовать дату и время визита.</w:t>
      </w:r>
      <w:r w:rsidR="00CB1A59" w:rsidRPr="005649D5">
        <w:rPr>
          <w:rFonts w:ascii="Times New Roman" w:hAnsi="Times New Roman" w:cs="Times New Roman"/>
          <w:sz w:val="28"/>
          <w:szCs w:val="28"/>
        </w:rPr>
        <w:t xml:space="preserve"> </w:t>
      </w:r>
      <w:r w:rsidRPr="005649D5">
        <w:rPr>
          <w:rFonts w:ascii="Times New Roman" w:hAnsi="Times New Roman" w:cs="Times New Roman"/>
          <w:sz w:val="28"/>
          <w:szCs w:val="28"/>
        </w:rPr>
        <w:t>Для получения более подробной информации по оказанию услуги выездного обслуживания жители Республики Карелия могут обратиться в Кадастровую палату по телефону 71-73-47 (</w:t>
      </w:r>
      <w:proofErr w:type="spellStart"/>
      <w:r w:rsidRPr="005649D5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Pr="005649D5">
        <w:rPr>
          <w:rFonts w:ascii="Times New Roman" w:hAnsi="Times New Roman" w:cs="Times New Roman"/>
          <w:sz w:val="28"/>
          <w:szCs w:val="28"/>
        </w:rPr>
        <w:t>. 1).</w:t>
      </w:r>
    </w:p>
    <w:p w:rsidR="00022620" w:rsidRPr="005649D5" w:rsidRDefault="00022620" w:rsidP="005649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9D5">
        <w:rPr>
          <w:rFonts w:ascii="Times New Roman" w:hAnsi="Times New Roman" w:cs="Times New Roman"/>
          <w:sz w:val="28"/>
          <w:szCs w:val="28"/>
        </w:rPr>
        <w:t>Обращаем внимание, что Услуга оказывается только на территории города Петрозаводска.</w:t>
      </w:r>
    </w:p>
    <w:sectPr w:rsidR="00022620" w:rsidRPr="005649D5" w:rsidSect="00C54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4577"/>
    <w:rsid w:val="00022620"/>
    <w:rsid w:val="00024577"/>
    <w:rsid w:val="00170FA3"/>
    <w:rsid w:val="001B6A7C"/>
    <w:rsid w:val="002125A5"/>
    <w:rsid w:val="00320C24"/>
    <w:rsid w:val="0037168F"/>
    <w:rsid w:val="004063EA"/>
    <w:rsid w:val="00432CFD"/>
    <w:rsid w:val="004F2A21"/>
    <w:rsid w:val="005649D5"/>
    <w:rsid w:val="006B6064"/>
    <w:rsid w:val="00784D9C"/>
    <w:rsid w:val="00A649F8"/>
    <w:rsid w:val="00BE760C"/>
    <w:rsid w:val="00C548DE"/>
    <w:rsid w:val="00CB1A59"/>
    <w:rsid w:val="00E16AAA"/>
    <w:rsid w:val="00E46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8DE"/>
  </w:style>
  <w:style w:type="paragraph" w:styleId="1">
    <w:name w:val="heading 1"/>
    <w:basedOn w:val="a"/>
    <w:link w:val="10"/>
    <w:qFormat/>
    <w:rsid w:val="00024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24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024577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basedOn w:val="a0"/>
    <w:rsid w:val="00024577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0245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kilmuhametova</dc:creator>
  <cp:lastModifiedBy>kilmuhametova</cp:lastModifiedBy>
  <cp:revision>12</cp:revision>
  <cp:lastPrinted>2018-10-22T11:51:00Z</cp:lastPrinted>
  <dcterms:created xsi:type="dcterms:W3CDTF">2018-06-29T06:44:00Z</dcterms:created>
  <dcterms:modified xsi:type="dcterms:W3CDTF">2018-10-26T11:08:00Z</dcterms:modified>
</cp:coreProperties>
</file>