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89" w:rsidRPr="00C91A89" w:rsidRDefault="00C91A89" w:rsidP="00C91A89">
      <w:pPr>
        <w:pStyle w:val="a3"/>
        <w:rPr>
          <w:color w:val="000000" w:themeColor="text1"/>
        </w:rPr>
      </w:pPr>
      <w:r w:rsidRPr="00C91A89">
        <w:rPr>
          <w:rStyle w:val="a4"/>
          <w:color w:val="000000" w:themeColor="text1"/>
        </w:rPr>
        <w:t>Почему важно официально офор</w:t>
      </w:r>
      <w:r>
        <w:rPr>
          <w:rStyle w:val="a4"/>
          <w:color w:val="000000" w:themeColor="text1"/>
        </w:rPr>
        <w:t>млять командировки в районы К</w:t>
      </w:r>
      <w:r w:rsidRPr="00C91A89">
        <w:rPr>
          <w:rStyle w:val="a4"/>
          <w:color w:val="000000" w:themeColor="text1"/>
        </w:rPr>
        <w:t>рай</w:t>
      </w:r>
      <w:r>
        <w:rPr>
          <w:rStyle w:val="a4"/>
          <w:color w:val="000000" w:themeColor="text1"/>
        </w:rPr>
        <w:t>него С</w:t>
      </w:r>
      <w:r w:rsidRPr="00C91A89">
        <w:rPr>
          <w:rStyle w:val="a4"/>
          <w:color w:val="000000" w:themeColor="text1"/>
        </w:rPr>
        <w:t>евер</w:t>
      </w:r>
      <w:r>
        <w:rPr>
          <w:rStyle w:val="a4"/>
          <w:color w:val="000000" w:themeColor="text1"/>
        </w:rPr>
        <w:t>а</w:t>
      </w:r>
      <w:r w:rsidRPr="00C91A89">
        <w:rPr>
          <w:rStyle w:val="a4"/>
          <w:color w:val="000000" w:themeColor="text1"/>
        </w:rPr>
        <w:t>?</w:t>
      </w:r>
    </w:p>
    <w:p w:rsidR="00C91A89" w:rsidRDefault="00C91A89" w:rsidP="00C8457F">
      <w:pPr>
        <w:pStyle w:val="a3"/>
        <w:jc w:val="both"/>
        <w:rPr>
          <w:rStyle w:val="a4"/>
          <w:b w:val="0"/>
          <w:color w:val="000000" w:themeColor="text1"/>
        </w:rPr>
      </w:pPr>
      <w:r w:rsidRPr="00C91A89">
        <w:rPr>
          <w:rStyle w:val="a4"/>
          <w:b w:val="0"/>
          <w:color w:val="000000" w:themeColor="text1"/>
        </w:rPr>
        <w:t>На встречах со специалистами Отделения Пенсионного фонда по Карелии граждане часто задают вопрос</w:t>
      </w:r>
      <w:r>
        <w:rPr>
          <w:rStyle w:val="a4"/>
          <w:b w:val="0"/>
          <w:color w:val="000000" w:themeColor="text1"/>
        </w:rPr>
        <w:t xml:space="preserve"> о том, дают ли прибавку к пенсии командировки в район Крайнего Севера и при каких условиях. Специалисты ОПФР по Карелии разъясняют. </w:t>
      </w:r>
    </w:p>
    <w:p w:rsidR="00C91A89" w:rsidRPr="00C91A89" w:rsidRDefault="00EB44EB" w:rsidP="00C8457F">
      <w:pPr>
        <w:pStyle w:val="a3"/>
        <w:jc w:val="both"/>
        <w:rPr>
          <w:color w:val="000000" w:themeColor="text1"/>
        </w:rPr>
      </w:pPr>
      <w:r>
        <w:rPr>
          <w:color w:val="000000" w:themeColor="text1"/>
        </w:rPr>
        <w:t>Действительно, г</w:t>
      </w:r>
      <w:r w:rsidR="00C91A89">
        <w:rPr>
          <w:color w:val="000000" w:themeColor="text1"/>
        </w:rPr>
        <w:t xml:space="preserve">ражданину </w:t>
      </w:r>
      <w:r w:rsidR="002B4765">
        <w:rPr>
          <w:color w:val="000000" w:themeColor="text1"/>
        </w:rPr>
        <w:t>может быть установлено</w:t>
      </w:r>
      <w:r w:rsidR="00C91A89" w:rsidRPr="00C91A89">
        <w:rPr>
          <w:color w:val="000000" w:themeColor="text1"/>
        </w:rPr>
        <w:t xml:space="preserve"> повышение фиксированной выплаты к страховой пенсии за работу в районах Крайнего Севера</w:t>
      </w:r>
      <w:r w:rsidR="003A00D0">
        <w:rPr>
          <w:color w:val="000000" w:themeColor="text1"/>
        </w:rPr>
        <w:t xml:space="preserve"> (РКС)</w:t>
      </w:r>
      <w:r w:rsidR="00C91A89" w:rsidRPr="00C91A89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C91A89" w:rsidRPr="00C91A89">
        <w:rPr>
          <w:color w:val="000000" w:themeColor="text1"/>
        </w:rPr>
        <w:t>Основным документом для подтверждения работы РКС являются сведения, которые за своих работников представляет в П</w:t>
      </w:r>
      <w:r w:rsidR="003A00D0">
        <w:rPr>
          <w:color w:val="000000" w:themeColor="text1"/>
        </w:rPr>
        <w:t>енсионный фонд</w:t>
      </w:r>
      <w:r w:rsidR="00C91A89" w:rsidRPr="00C91A89">
        <w:rPr>
          <w:color w:val="000000" w:themeColor="text1"/>
        </w:rPr>
        <w:t xml:space="preserve"> страхователь. Для уточнения права на установление повышенной фиксированной выплаты к страховой пенсии следует обратиться в территориальный орган ПФР.</w:t>
      </w:r>
    </w:p>
    <w:p w:rsidR="00C91A89" w:rsidRPr="00DB06CB" w:rsidRDefault="002B4765" w:rsidP="00C8457F">
      <w:pPr>
        <w:pStyle w:val="a3"/>
        <w:jc w:val="both"/>
        <w:rPr>
          <w:rStyle w:val="a4"/>
          <w:b w:val="0"/>
          <w:color w:val="000000" w:themeColor="text1"/>
        </w:rPr>
      </w:pPr>
      <w:r w:rsidRPr="00C91A89">
        <w:rPr>
          <w:color w:val="000000" w:themeColor="text1"/>
        </w:rPr>
        <w:t>В период командировки значимым фактом является непосредственно работа, выполнение своих трудовых обязанностей, а не нахождение на семинаре, курсах повышения квалификации и т.д. Продолжительность работы в условиях районов Крайнего Севера – не менее одного полного рабочего дня.</w:t>
      </w:r>
      <w:r w:rsidRPr="00C91A89">
        <w:rPr>
          <w:rStyle w:val="a4"/>
          <w:b w:val="0"/>
          <w:color w:val="000000" w:themeColor="text1"/>
        </w:rPr>
        <w:t> </w:t>
      </w:r>
    </w:p>
    <w:p w:rsidR="00DB06CB" w:rsidRPr="00DB06CB" w:rsidRDefault="00DB06CB" w:rsidP="00C8457F">
      <w:pPr>
        <w:pStyle w:val="a3"/>
        <w:jc w:val="both"/>
        <w:rPr>
          <w:rStyle w:val="a4"/>
          <w:b w:val="0"/>
          <w:color w:val="000000" w:themeColor="text1"/>
        </w:rPr>
      </w:pPr>
      <w:r>
        <w:rPr>
          <w:rStyle w:val="a4"/>
          <w:b w:val="0"/>
          <w:color w:val="000000" w:themeColor="text1"/>
        </w:rPr>
        <w:t xml:space="preserve">К районам Крайнего Севера в Карелии относятся </w:t>
      </w:r>
      <w:proofErr w:type="spellStart"/>
      <w:r>
        <w:rPr>
          <w:rStyle w:val="a4"/>
          <w:b w:val="0"/>
          <w:color w:val="000000" w:themeColor="text1"/>
        </w:rPr>
        <w:t>Калевальский</w:t>
      </w:r>
      <w:proofErr w:type="spellEnd"/>
      <w:r>
        <w:rPr>
          <w:rStyle w:val="a4"/>
          <w:b w:val="0"/>
          <w:color w:val="000000" w:themeColor="text1"/>
        </w:rPr>
        <w:t xml:space="preserve">, </w:t>
      </w:r>
      <w:proofErr w:type="spellStart"/>
      <w:r>
        <w:rPr>
          <w:rStyle w:val="a4"/>
          <w:b w:val="0"/>
          <w:color w:val="000000" w:themeColor="text1"/>
        </w:rPr>
        <w:t>Кемский</w:t>
      </w:r>
      <w:proofErr w:type="spellEnd"/>
      <w:r>
        <w:rPr>
          <w:rStyle w:val="a4"/>
          <w:b w:val="0"/>
          <w:color w:val="000000" w:themeColor="text1"/>
        </w:rPr>
        <w:t xml:space="preserve">, </w:t>
      </w:r>
      <w:proofErr w:type="spellStart"/>
      <w:r>
        <w:rPr>
          <w:rStyle w:val="a4"/>
          <w:b w:val="0"/>
          <w:color w:val="000000" w:themeColor="text1"/>
        </w:rPr>
        <w:t>Лоухский</w:t>
      </w:r>
      <w:proofErr w:type="spellEnd"/>
      <w:r>
        <w:rPr>
          <w:rStyle w:val="a4"/>
          <w:b w:val="0"/>
          <w:color w:val="000000" w:themeColor="text1"/>
        </w:rPr>
        <w:t xml:space="preserve">, Беломорский район и </w:t>
      </w:r>
      <w:proofErr w:type="spellStart"/>
      <w:r>
        <w:rPr>
          <w:rStyle w:val="a4"/>
          <w:b w:val="0"/>
          <w:color w:val="000000" w:themeColor="text1"/>
        </w:rPr>
        <w:t>Ко</w:t>
      </w:r>
      <w:r w:rsidR="00960F4B">
        <w:rPr>
          <w:rStyle w:val="a4"/>
          <w:b w:val="0"/>
          <w:color w:val="000000" w:themeColor="text1"/>
        </w:rPr>
        <w:t>с</w:t>
      </w:r>
      <w:r>
        <w:rPr>
          <w:rStyle w:val="a4"/>
          <w:b w:val="0"/>
          <w:color w:val="000000" w:themeColor="text1"/>
        </w:rPr>
        <w:t>томукшский</w:t>
      </w:r>
      <w:proofErr w:type="spellEnd"/>
      <w:r>
        <w:rPr>
          <w:rStyle w:val="a4"/>
          <w:b w:val="0"/>
          <w:color w:val="000000" w:themeColor="text1"/>
        </w:rPr>
        <w:t xml:space="preserve"> городской округ. </w:t>
      </w:r>
    </w:p>
    <w:p w:rsidR="002A7A62" w:rsidRDefault="00960F4B" w:rsidP="003A00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справки</w:t>
      </w:r>
      <w:r w:rsidRPr="00960F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в 2018 году размер фиксированной выплаты к страховой пенсии для жителей Российской федерации составляет 4 982,9 руб., размер  фиксированной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 w:rsidRPr="00960F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граждан, выработавших стаж работы в местности, приравненной к Крайнему Северу – 6 477,77 руб., размер фиксированной выплаты с учетом работы в районах Крайнего Севера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7 474, 35 руб.</w:t>
      </w:r>
      <w:r w:rsidR="003A0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2019 года размер </w:t>
      </w:r>
      <w:r w:rsidR="003A00D0" w:rsidRPr="00960F4B">
        <w:rPr>
          <w:rFonts w:ascii="Times New Roman" w:hAnsi="Times New Roman" w:cs="Times New Roman"/>
          <w:color w:val="000000" w:themeColor="text1"/>
          <w:sz w:val="24"/>
          <w:szCs w:val="24"/>
        </w:rPr>
        <w:t>фиксированной выплаты к страховой</w:t>
      </w:r>
      <w:proofErr w:type="gramEnd"/>
      <w:r w:rsidR="003A00D0" w:rsidRPr="00960F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пенсии</w:t>
      </w:r>
      <w:r w:rsidR="003A0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неработающих  пенсионеров, так же, как и страховая пенсия, будет </w:t>
      </w:r>
      <w:r w:rsidR="00811D2F">
        <w:rPr>
          <w:rFonts w:ascii="Times New Roman" w:hAnsi="Times New Roman" w:cs="Times New Roman"/>
          <w:color w:val="000000" w:themeColor="text1"/>
          <w:sz w:val="24"/>
          <w:szCs w:val="24"/>
        </w:rPr>
        <w:t>увеличен</w:t>
      </w:r>
      <w:r w:rsidR="003A0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7,05%.</w:t>
      </w:r>
    </w:p>
    <w:p w:rsidR="00960F4B" w:rsidRDefault="00960F4B" w:rsidP="00960F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807" w:rsidRDefault="00B30807" w:rsidP="00960F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807" w:rsidRDefault="00B30807" w:rsidP="00960F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F4B" w:rsidRDefault="00960F4B" w:rsidP="00960F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F4B" w:rsidRDefault="00960F4B" w:rsidP="00960F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F4B" w:rsidRPr="00960F4B" w:rsidRDefault="00960F4B" w:rsidP="00960F4B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11.12.2018</w:t>
      </w:r>
    </w:p>
    <w:sectPr w:rsidR="00960F4B" w:rsidRPr="00960F4B" w:rsidSect="002A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1A89"/>
    <w:rsid w:val="002A7A62"/>
    <w:rsid w:val="002B4765"/>
    <w:rsid w:val="003607C5"/>
    <w:rsid w:val="003A00D0"/>
    <w:rsid w:val="003D3782"/>
    <w:rsid w:val="004A2F87"/>
    <w:rsid w:val="00561103"/>
    <w:rsid w:val="00811D2F"/>
    <w:rsid w:val="00900AD8"/>
    <w:rsid w:val="00960F4B"/>
    <w:rsid w:val="009F6536"/>
    <w:rsid w:val="00A36F63"/>
    <w:rsid w:val="00A633AE"/>
    <w:rsid w:val="00B30807"/>
    <w:rsid w:val="00BC63D6"/>
    <w:rsid w:val="00C8457F"/>
    <w:rsid w:val="00C91A89"/>
    <w:rsid w:val="00D748A6"/>
    <w:rsid w:val="00DB06CB"/>
    <w:rsid w:val="00EB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A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Т.А. 009001-0507</cp:lastModifiedBy>
  <cp:revision>5</cp:revision>
  <cp:lastPrinted>2018-12-11T11:52:00Z</cp:lastPrinted>
  <dcterms:created xsi:type="dcterms:W3CDTF">2018-12-11T13:38:00Z</dcterms:created>
  <dcterms:modified xsi:type="dcterms:W3CDTF">2018-12-12T06:45:00Z</dcterms:modified>
</cp:coreProperties>
</file>