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77B" w:rsidRDefault="004B277B" w:rsidP="004B277B">
      <w:pPr>
        <w:spacing w:after="0"/>
        <w:ind w:firstLine="709"/>
        <w:contextualSpacing/>
        <w:jc w:val="center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ОПЕРАТИВНО И ВЫГОДНО</w:t>
      </w:r>
    </w:p>
    <w:p w:rsidR="004B277B" w:rsidRPr="00582F70" w:rsidRDefault="004B277B" w:rsidP="00D920D1">
      <w:pPr>
        <w:spacing w:after="0"/>
        <w:ind w:firstLine="709"/>
        <w:contextualSpacing/>
        <w:jc w:val="both"/>
        <w:rPr>
          <w:rFonts w:ascii="Segoe UI" w:hAnsi="Segoe UI" w:cs="Segoe UI"/>
          <w:b/>
          <w:sz w:val="24"/>
          <w:szCs w:val="24"/>
        </w:rPr>
      </w:pPr>
    </w:p>
    <w:p w:rsidR="007F1377" w:rsidRPr="00861886" w:rsidRDefault="001E5A54" w:rsidP="00D920D1">
      <w:pPr>
        <w:spacing w:after="0"/>
        <w:ind w:firstLine="709"/>
        <w:contextualSpacing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Вам необходимо в короткие сроки</w:t>
      </w:r>
      <w:r w:rsidR="00875A9D">
        <w:rPr>
          <w:rFonts w:ascii="Segoe UI" w:hAnsi="Segoe UI" w:cs="Segoe UI"/>
          <w:sz w:val="24"/>
          <w:szCs w:val="24"/>
        </w:rPr>
        <w:t xml:space="preserve"> </w:t>
      </w:r>
      <w:r w:rsidR="004C2579">
        <w:rPr>
          <w:rFonts w:ascii="Segoe UI" w:hAnsi="Segoe UI" w:cs="Segoe UI"/>
          <w:sz w:val="24"/>
          <w:szCs w:val="24"/>
        </w:rPr>
        <w:t>зарегистрировать право собственности на объект недвижимости</w:t>
      </w:r>
      <w:r w:rsidR="00036A65">
        <w:rPr>
          <w:rFonts w:ascii="Segoe UI" w:hAnsi="Segoe UI" w:cs="Segoe UI"/>
          <w:sz w:val="24"/>
          <w:szCs w:val="24"/>
        </w:rPr>
        <w:t xml:space="preserve"> или получить сведения из реестра</w:t>
      </w:r>
      <w:r w:rsidR="004C2579">
        <w:rPr>
          <w:rFonts w:ascii="Segoe UI" w:hAnsi="Segoe UI" w:cs="Segoe UI"/>
          <w:sz w:val="24"/>
          <w:szCs w:val="24"/>
        </w:rPr>
        <w:t xml:space="preserve">? </w:t>
      </w:r>
      <w:r w:rsidR="007E0B2F">
        <w:rPr>
          <w:rFonts w:ascii="Segoe UI" w:hAnsi="Segoe UI" w:cs="Segoe UI"/>
          <w:sz w:val="24"/>
          <w:szCs w:val="24"/>
        </w:rPr>
        <w:t xml:space="preserve">Зачем тратить время на ожидание в очередях? </w:t>
      </w:r>
      <w:r w:rsidR="007F1377">
        <w:rPr>
          <w:rFonts w:ascii="Segoe UI" w:hAnsi="Segoe UI" w:cs="Segoe UI"/>
          <w:sz w:val="24"/>
          <w:szCs w:val="24"/>
        </w:rPr>
        <w:t>Сегодня у</w:t>
      </w:r>
      <w:r w:rsidR="007E0B2F">
        <w:rPr>
          <w:rFonts w:ascii="Segoe UI" w:hAnsi="Segoe UI" w:cs="Segoe UI"/>
          <w:sz w:val="24"/>
          <w:szCs w:val="24"/>
        </w:rPr>
        <w:t>слуги Росреестра можно получить практически в любом месте – для этого достаточно иметь доступ к Интернету</w:t>
      </w:r>
      <w:r w:rsidR="00586713">
        <w:rPr>
          <w:rFonts w:ascii="Segoe UI" w:hAnsi="Segoe UI" w:cs="Segoe UI"/>
          <w:sz w:val="24"/>
          <w:szCs w:val="24"/>
        </w:rPr>
        <w:t xml:space="preserve"> и усиленную квалифицированную электронную подпись</w:t>
      </w:r>
      <w:r w:rsidR="007E0B2F">
        <w:rPr>
          <w:rFonts w:ascii="Segoe UI" w:hAnsi="Segoe UI" w:cs="Segoe UI"/>
          <w:sz w:val="24"/>
          <w:szCs w:val="24"/>
        </w:rPr>
        <w:t>.</w:t>
      </w:r>
      <w:r w:rsidR="007F1377" w:rsidRPr="007F1377">
        <w:rPr>
          <w:rFonts w:ascii="Segoe UI" w:hAnsi="Segoe UI" w:cs="Segoe UI"/>
          <w:sz w:val="24"/>
          <w:szCs w:val="24"/>
        </w:rPr>
        <w:t xml:space="preserve"> </w:t>
      </w:r>
      <w:r w:rsidR="007F1377">
        <w:rPr>
          <w:rFonts w:ascii="Segoe UI" w:hAnsi="Segoe UI" w:cs="Segoe UI"/>
          <w:sz w:val="24"/>
          <w:szCs w:val="24"/>
        </w:rPr>
        <w:t xml:space="preserve">Для </w:t>
      </w:r>
      <w:r w:rsidR="00875A9D">
        <w:rPr>
          <w:rFonts w:ascii="Segoe UI" w:hAnsi="Segoe UI" w:cs="Segoe UI"/>
          <w:sz w:val="24"/>
          <w:szCs w:val="24"/>
        </w:rPr>
        <w:t>вашего удобства</w:t>
      </w:r>
      <w:r w:rsidR="007F1377">
        <w:rPr>
          <w:rFonts w:ascii="Segoe UI" w:hAnsi="Segoe UI" w:cs="Segoe UI"/>
          <w:sz w:val="24"/>
          <w:szCs w:val="24"/>
        </w:rPr>
        <w:t xml:space="preserve"> </w:t>
      </w:r>
      <w:r w:rsidR="00875A9D">
        <w:rPr>
          <w:rFonts w:ascii="Segoe UI" w:hAnsi="Segoe UI" w:cs="Segoe UI"/>
          <w:sz w:val="24"/>
          <w:szCs w:val="24"/>
        </w:rPr>
        <w:t xml:space="preserve">на </w:t>
      </w:r>
      <w:r w:rsidR="006762BE">
        <w:rPr>
          <w:rFonts w:ascii="Segoe UI" w:hAnsi="Segoe UI" w:cs="Segoe UI"/>
          <w:sz w:val="24"/>
          <w:szCs w:val="24"/>
        </w:rPr>
        <w:t>главной странице официального сайта</w:t>
      </w:r>
      <w:r w:rsidR="00875A9D">
        <w:rPr>
          <w:rFonts w:ascii="Segoe UI" w:hAnsi="Segoe UI" w:cs="Segoe UI"/>
          <w:sz w:val="24"/>
          <w:szCs w:val="24"/>
        </w:rPr>
        <w:t xml:space="preserve"> Росреестра (</w:t>
      </w:r>
      <w:hyperlink r:id="rId6" w:history="1">
        <w:r w:rsidR="00C86750" w:rsidRPr="002D1726">
          <w:rPr>
            <w:rStyle w:val="a3"/>
            <w:rFonts w:ascii="Segoe UI" w:hAnsi="Segoe UI" w:cs="Segoe UI"/>
            <w:sz w:val="24"/>
            <w:szCs w:val="24"/>
            <w:lang w:val="en-US"/>
          </w:rPr>
          <w:t>https</w:t>
        </w:r>
        <w:r w:rsidR="00C86750" w:rsidRPr="002D1726">
          <w:rPr>
            <w:rStyle w:val="a3"/>
            <w:rFonts w:ascii="Segoe UI" w:hAnsi="Segoe UI" w:cs="Segoe UI"/>
            <w:sz w:val="24"/>
            <w:szCs w:val="24"/>
          </w:rPr>
          <w:t>://</w:t>
        </w:r>
        <w:r w:rsidR="00C86750" w:rsidRPr="002D1726">
          <w:rPr>
            <w:rStyle w:val="a3"/>
            <w:rFonts w:ascii="Segoe UI" w:hAnsi="Segoe UI" w:cs="Segoe UI"/>
            <w:sz w:val="24"/>
            <w:szCs w:val="24"/>
            <w:lang w:val="en-US"/>
          </w:rPr>
          <w:t>rosreestr</w:t>
        </w:r>
        <w:r w:rsidR="00C86750" w:rsidRPr="002D1726">
          <w:rPr>
            <w:rStyle w:val="a3"/>
            <w:rFonts w:ascii="Segoe UI" w:hAnsi="Segoe UI" w:cs="Segoe UI"/>
            <w:sz w:val="24"/>
            <w:szCs w:val="24"/>
          </w:rPr>
          <w:t>.</w:t>
        </w:r>
        <w:r w:rsidR="00C86750" w:rsidRPr="002D1726">
          <w:rPr>
            <w:rStyle w:val="a3"/>
            <w:rFonts w:ascii="Segoe UI" w:hAnsi="Segoe UI" w:cs="Segoe UI"/>
            <w:sz w:val="24"/>
            <w:szCs w:val="24"/>
            <w:lang w:val="en-US"/>
          </w:rPr>
          <w:t>ru</w:t>
        </w:r>
      </w:hyperlink>
      <w:r w:rsidR="00875A9D" w:rsidRPr="00861886">
        <w:rPr>
          <w:rFonts w:ascii="Segoe UI" w:hAnsi="Segoe UI" w:cs="Segoe UI"/>
          <w:sz w:val="24"/>
          <w:szCs w:val="24"/>
        </w:rPr>
        <w:t>)</w:t>
      </w:r>
      <w:r w:rsidR="00875A9D">
        <w:rPr>
          <w:rFonts w:ascii="Segoe UI" w:hAnsi="Segoe UI" w:cs="Segoe UI"/>
          <w:sz w:val="24"/>
          <w:szCs w:val="24"/>
        </w:rPr>
        <w:t xml:space="preserve"> </w:t>
      </w:r>
      <w:r>
        <w:rPr>
          <w:rFonts w:ascii="Segoe UI" w:hAnsi="Segoe UI" w:cs="Segoe UI"/>
          <w:sz w:val="24"/>
          <w:szCs w:val="24"/>
        </w:rPr>
        <w:t>размещены ссылки на</w:t>
      </w:r>
      <w:r w:rsidR="00D920D1" w:rsidRPr="00D920D1">
        <w:rPr>
          <w:rFonts w:ascii="Segoe UI" w:hAnsi="Segoe UI" w:cs="Segoe UI"/>
          <w:sz w:val="24"/>
          <w:szCs w:val="24"/>
        </w:rPr>
        <w:t xml:space="preserve"> </w:t>
      </w:r>
      <w:r w:rsidR="00D920D1" w:rsidRPr="7F0DDAF6">
        <w:rPr>
          <w:rFonts w:ascii="Segoe UI" w:hAnsi="Segoe UI" w:cs="Segoe UI"/>
          <w:sz w:val="24"/>
          <w:szCs w:val="24"/>
        </w:rPr>
        <w:t xml:space="preserve">электронные сервисы </w:t>
      </w:r>
      <w:r>
        <w:rPr>
          <w:rFonts w:ascii="Segoe UI" w:hAnsi="Segoe UI" w:cs="Segoe UI"/>
          <w:sz w:val="24"/>
          <w:szCs w:val="24"/>
        </w:rPr>
        <w:t xml:space="preserve">(в разделах </w:t>
      </w:r>
      <w:r>
        <w:rPr>
          <w:rFonts w:ascii="Segoe UI" w:hAnsi="Segoe UI" w:cs="Segoe UI"/>
          <w:color w:val="000000" w:themeColor="text1"/>
          <w:sz w:val="24"/>
          <w:szCs w:val="24"/>
        </w:rPr>
        <w:t>«Личный кабинет</w:t>
      </w:r>
      <w:r w:rsidR="00D920D1" w:rsidRPr="7F0DDAF6">
        <w:rPr>
          <w:rFonts w:ascii="Segoe UI" w:hAnsi="Segoe UI" w:cs="Segoe UI"/>
          <w:color w:val="000000" w:themeColor="text1"/>
          <w:sz w:val="24"/>
          <w:szCs w:val="24"/>
        </w:rPr>
        <w:t xml:space="preserve"> правообладателя» и «Электронные услуги и сервисы»</w:t>
      </w:r>
      <w:r>
        <w:rPr>
          <w:rFonts w:ascii="Segoe UI" w:hAnsi="Segoe UI" w:cs="Segoe UI"/>
          <w:color w:val="000000" w:themeColor="text1"/>
          <w:sz w:val="24"/>
          <w:szCs w:val="24"/>
        </w:rPr>
        <w:t>).</w:t>
      </w:r>
      <w:r w:rsidR="00875A9D">
        <w:rPr>
          <w:rFonts w:ascii="Segoe UI" w:hAnsi="Segoe UI" w:cs="Segoe UI"/>
          <w:color w:val="000000" w:themeColor="text1"/>
          <w:sz w:val="24"/>
          <w:szCs w:val="24"/>
        </w:rPr>
        <w:t xml:space="preserve"> </w:t>
      </w:r>
      <w:r w:rsidR="00582F70">
        <w:rPr>
          <w:rFonts w:ascii="Segoe UI" w:hAnsi="Segoe UI" w:cs="Segoe UI"/>
          <w:color w:val="000000" w:themeColor="text1"/>
          <w:sz w:val="24"/>
          <w:szCs w:val="24"/>
        </w:rPr>
        <w:t>Использование</w:t>
      </w:r>
      <w:r w:rsidR="000864C4">
        <w:rPr>
          <w:rFonts w:ascii="Segoe UI" w:hAnsi="Segoe UI" w:cs="Segoe UI"/>
          <w:color w:val="000000" w:themeColor="text1"/>
          <w:sz w:val="24"/>
          <w:szCs w:val="24"/>
        </w:rPr>
        <w:t xml:space="preserve"> </w:t>
      </w:r>
      <w:r w:rsidR="000864C4" w:rsidRPr="000864C4">
        <w:rPr>
          <w:rFonts w:ascii="Segoe UI" w:hAnsi="Segoe UI" w:cs="Segoe UI"/>
          <w:color w:val="000000" w:themeColor="text1"/>
          <w:sz w:val="24"/>
          <w:szCs w:val="24"/>
        </w:rPr>
        <w:t>этих с</w:t>
      </w:r>
      <w:r w:rsidR="000864C4">
        <w:rPr>
          <w:rFonts w:ascii="Segoe UI" w:hAnsi="Segoe UI" w:cs="Segoe UI"/>
          <w:color w:val="000000" w:themeColor="text1"/>
          <w:sz w:val="24"/>
          <w:szCs w:val="24"/>
        </w:rPr>
        <w:t>истем</w:t>
      </w:r>
      <w:r w:rsidR="00582F70">
        <w:rPr>
          <w:rFonts w:ascii="Segoe UI" w:hAnsi="Segoe UI" w:cs="Segoe UI"/>
          <w:color w:val="000000" w:themeColor="text1"/>
          <w:sz w:val="24"/>
          <w:szCs w:val="24"/>
        </w:rPr>
        <w:t xml:space="preserve"> </w:t>
      </w:r>
      <w:r w:rsidR="008B54ED">
        <w:rPr>
          <w:rFonts w:ascii="Segoe UI" w:hAnsi="Segoe UI" w:cs="Segoe UI"/>
          <w:color w:val="000000" w:themeColor="text1"/>
          <w:sz w:val="24"/>
          <w:szCs w:val="24"/>
        </w:rPr>
        <w:t xml:space="preserve">значительно </w:t>
      </w:r>
      <w:r w:rsidR="00582F70">
        <w:rPr>
          <w:rFonts w:ascii="Segoe UI" w:hAnsi="Segoe UI" w:cs="Segoe UI"/>
          <w:color w:val="000000" w:themeColor="text1"/>
          <w:sz w:val="24"/>
          <w:szCs w:val="24"/>
        </w:rPr>
        <w:t>облегчае</w:t>
      </w:r>
      <w:r w:rsidR="00875A9D">
        <w:rPr>
          <w:rFonts w:ascii="Segoe UI" w:hAnsi="Segoe UI" w:cs="Segoe UI"/>
          <w:color w:val="000000" w:themeColor="text1"/>
          <w:sz w:val="24"/>
          <w:szCs w:val="24"/>
        </w:rPr>
        <w:t xml:space="preserve">т процедуру </w:t>
      </w:r>
      <w:r w:rsidR="000D3963">
        <w:rPr>
          <w:rFonts w:ascii="Segoe UI" w:hAnsi="Segoe UI" w:cs="Segoe UI"/>
          <w:color w:val="000000" w:themeColor="text1"/>
          <w:sz w:val="24"/>
          <w:szCs w:val="24"/>
        </w:rPr>
        <w:t>получения</w:t>
      </w:r>
      <w:r w:rsidR="00875A9D">
        <w:rPr>
          <w:rFonts w:ascii="Segoe UI" w:hAnsi="Segoe UI" w:cs="Segoe UI"/>
          <w:color w:val="000000" w:themeColor="text1"/>
          <w:sz w:val="24"/>
          <w:szCs w:val="24"/>
        </w:rPr>
        <w:t xml:space="preserve"> необходимых услуг</w:t>
      </w:r>
      <w:r w:rsidR="00861886" w:rsidRPr="00861886">
        <w:rPr>
          <w:rFonts w:ascii="Segoe UI" w:hAnsi="Segoe UI" w:cs="Segoe UI"/>
          <w:sz w:val="24"/>
          <w:szCs w:val="24"/>
        </w:rPr>
        <w:t xml:space="preserve">. </w:t>
      </w:r>
    </w:p>
    <w:p w:rsidR="004D3FA7" w:rsidRDefault="000D3963" w:rsidP="008B54ED">
      <w:pPr>
        <w:spacing w:after="0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Заполнение</w:t>
      </w:r>
      <w:r w:rsidR="00875A9D">
        <w:rPr>
          <w:rFonts w:ascii="Segoe UI" w:hAnsi="Segoe UI" w:cs="Segoe UI"/>
          <w:sz w:val="24"/>
          <w:szCs w:val="24"/>
        </w:rPr>
        <w:t xml:space="preserve"> электронной формы на сайте</w:t>
      </w:r>
      <w:r>
        <w:rPr>
          <w:rFonts w:ascii="Segoe UI" w:hAnsi="Segoe UI" w:cs="Segoe UI"/>
          <w:sz w:val="24"/>
          <w:szCs w:val="24"/>
        </w:rPr>
        <w:t xml:space="preserve"> вызывает затруднение</w:t>
      </w:r>
      <w:r w:rsidR="00875A9D">
        <w:rPr>
          <w:rFonts w:ascii="Segoe UI" w:hAnsi="Segoe UI" w:cs="Segoe UI"/>
          <w:sz w:val="24"/>
          <w:szCs w:val="24"/>
        </w:rPr>
        <w:t xml:space="preserve">? </w:t>
      </w:r>
      <w:r w:rsidR="003F1A3D">
        <w:rPr>
          <w:rFonts w:ascii="Segoe UI" w:hAnsi="Segoe UI" w:cs="Segoe UI"/>
          <w:sz w:val="24"/>
          <w:szCs w:val="24"/>
        </w:rPr>
        <w:t>Управление Росреестра по Республике Карелия</w:t>
      </w:r>
      <w:r w:rsidR="00861886">
        <w:rPr>
          <w:rFonts w:ascii="Segoe UI" w:hAnsi="Segoe UI" w:cs="Segoe UI"/>
          <w:sz w:val="24"/>
          <w:szCs w:val="24"/>
        </w:rPr>
        <w:t xml:space="preserve"> (далее – Управление)</w:t>
      </w:r>
      <w:r w:rsidR="00875A9D">
        <w:rPr>
          <w:rFonts w:ascii="Segoe UI" w:hAnsi="Segoe UI" w:cs="Segoe UI"/>
          <w:sz w:val="24"/>
          <w:szCs w:val="24"/>
        </w:rPr>
        <w:t xml:space="preserve"> совместно с</w:t>
      </w:r>
      <w:r w:rsidR="003F1A3D">
        <w:rPr>
          <w:rFonts w:ascii="Segoe UI" w:hAnsi="Segoe UI" w:cs="Segoe UI"/>
          <w:sz w:val="24"/>
          <w:szCs w:val="24"/>
        </w:rPr>
        <w:t xml:space="preserve"> Филиал</w:t>
      </w:r>
      <w:r w:rsidR="00875A9D">
        <w:rPr>
          <w:rFonts w:ascii="Segoe UI" w:hAnsi="Segoe UI" w:cs="Segoe UI"/>
          <w:sz w:val="24"/>
          <w:szCs w:val="24"/>
        </w:rPr>
        <w:t>ом</w:t>
      </w:r>
      <w:r w:rsidR="003F1A3D">
        <w:rPr>
          <w:rFonts w:ascii="Segoe UI" w:hAnsi="Segoe UI" w:cs="Segoe UI"/>
          <w:sz w:val="24"/>
          <w:szCs w:val="24"/>
        </w:rPr>
        <w:t xml:space="preserve"> Кадастровой Палаты по Респу</w:t>
      </w:r>
      <w:r w:rsidR="00607DF9">
        <w:rPr>
          <w:rFonts w:ascii="Segoe UI" w:hAnsi="Segoe UI" w:cs="Segoe UI"/>
          <w:sz w:val="24"/>
          <w:szCs w:val="24"/>
        </w:rPr>
        <w:t>блике Карелия ежемесячно проводи</w:t>
      </w:r>
      <w:r w:rsidR="003F1A3D">
        <w:rPr>
          <w:rFonts w:ascii="Segoe UI" w:hAnsi="Segoe UI" w:cs="Segoe UI"/>
          <w:sz w:val="24"/>
          <w:szCs w:val="24"/>
        </w:rPr>
        <w:t>т мастер-классы для заявителей</w:t>
      </w:r>
      <w:r w:rsidR="008B54ED">
        <w:rPr>
          <w:rFonts w:ascii="Segoe UI" w:hAnsi="Segoe UI" w:cs="Segoe UI"/>
          <w:sz w:val="24"/>
          <w:szCs w:val="24"/>
        </w:rPr>
        <w:t xml:space="preserve"> по</w:t>
      </w:r>
      <w:r w:rsidR="003F1A3D">
        <w:rPr>
          <w:rFonts w:ascii="Segoe UI" w:hAnsi="Segoe UI" w:cs="Segoe UI"/>
          <w:sz w:val="24"/>
          <w:szCs w:val="24"/>
        </w:rPr>
        <w:t xml:space="preserve"> </w:t>
      </w:r>
      <w:r w:rsidR="00861886">
        <w:rPr>
          <w:rFonts w:ascii="Segoe UI" w:hAnsi="Segoe UI" w:cs="Segoe UI"/>
          <w:sz w:val="24"/>
          <w:szCs w:val="24"/>
        </w:rPr>
        <w:t>работе с</w:t>
      </w:r>
      <w:r w:rsidR="003F1A3D">
        <w:rPr>
          <w:rFonts w:ascii="Segoe UI" w:hAnsi="Segoe UI" w:cs="Segoe UI"/>
          <w:sz w:val="24"/>
          <w:szCs w:val="24"/>
        </w:rPr>
        <w:t xml:space="preserve"> эл</w:t>
      </w:r>
      <w:r w:rsidR="00A54B9C">
        <w:rPr>
          <w:rFonts w:ascii="Segoe UI" w:hAnsi="Segoe UI" w:cs="Segoe UI"/>
          <w:sz w:val="24"/>
          <w:szCs w:val="24"/>
        </w:rPr>
        <w:t>ектронными сервисами Росреестра.</w:t>
      </w:r>
      <w:r w:rsidR="003F1A3D">
        <w:rPr>
          <w:rFonts w:ascii="Segoe UI" w:hAnsi="Segoe UI" w:cs="Segoe UI"/>
          <w:sz w:val="24"/>
          <w:szCs w:val="24"/>
        </w:rPr>
        <w:t xml:space="preserve"> </w:t>
      </w:r>
      <w:r w:rsidR="00A54B9C">
        <w:rPr>
          <w:rFonts w:ascii="Segoe UI" w:hAnsi="Segoe UI" w:cs="Segoe UI"/>
          <w:sz w:val="24"/>
          <w:szCs w:val="24"/>
        </w:rPr>
        <w:t>На таких встречах</w:t>
      </w:r>
      <w:r w:rsidR="003F1A3D">
        <w:rPr>
          <w:rFonts w:ascii="Segoe UI" w:hAnsi="Segoe UI" w:cs="Segoe UI"/>
          <w:sz w:val="24"/>
          <w:szCs w:val="24"/>
        </w:rPr>
        <w:t xml:space="preserve"> специалисты подробно рассказывают, как подать документы</w:t>
      </w:r>
      <w:r w:rsidR="00A54B9C">
        <w:rPr>
          <w:rFonts w:ascii="Segoe UI" w:hAnsi="Segoe UI" w:cs="Segoe UI"/>
          <w:sz w:val="24"/>
          <w:szCs w:val="24"/>
        </w:rPr>
        <w:t xml:space="preserve"> на государственную регистрацию права и постановку объекта недвижимости на кадастровый учёт </w:t>
      </w:r>
      <w:r w:rsidR="008B54ED">
        <w:rPr>
          <w:rFonts w:ascii="Segoe UI" w:hAnsi="Segoe UI" w:cs="Segoe UI"/>
          <w:sz w:val="24"/>
          <w:szCs w:val="24"/>
        </w:rPr>
        <w:t>в электронном виде</w:t>
      </w:r>
      <w:r w:rsidR="00A54B9C">
        <w:rPr>
          <w:rFonts w:ascii="Segoe UI" w:hAnsi="Segoe UI" w:cs="Segoe UI"/>
          <w:sz w:val="24"/>
          <w:szCs w:val="24"/>
        </w:rPr>
        <w:t>.</w:t>
      </w:r>
      <w:r w:rsidR="008B54ED">
        <w:rPr>
          <w:rFonts w:ascii="Segoe UI" w:hAnsi="Segoe UI" w:cs="Segoe UI"/>
          <w:sz w:val="24"/>
          <w:szCs w:val="24"/>
        </w:rPr>
        <w:t xml:space="preserve"> </w:t>
      </w:r>
      <w:r w:rsidR="001B2080">
        <w:rPr>
          <w:rFonts w:ascii="Segoe UI" w:hAnsi="Segoe UI" w:cs="Segoe UI"/>
          <w:sz w:val="24"/>
          <w:szCs w:val="24"/>
        </w:rPr>
        <w:t>Важно отметить: с</w:t>
      </w:r>
      <w:r w:rsidR="004D3FA7">
        <w:rPr>
          <w:rFonts w:ascii="Segoe UI" w:hAnsi="Segoe UI" w:cs="Segoe UI"/>
          <w:sz w:val="24"/>
          <w:szCs w:val="24"/>
        </w:rPr>
        <w:t>реди преимуществ пользования электронными сервисами Росреестра – экономия не тольк</w:t>
      </w:r>
      <w:r w:rsidR="004B277B">
        <w:rPr>
          <w:rFonts w:ascii="Segoe UI" w:hAnsi="Segoe UI" w:cs="Segoe UI"/>
          <w:sz w:val="24"/>
          <w:szCs w:val="24"/>
        </w:rPr>
        <w:t>о личного времени, но и средств. Д</w:t>
      </w:r>
      <w:r w:rsidR="004D3FA7">
        <w:rPr>
          <w:rFonts w:ascii="Segoe UI" w:hAnsi="Segoe UI" w:cs="Segoe UI"/>
          <w:sz w:val="24"/>
          <w:szCs w:val="24"/>
        </w:rPr>
        <w:t xml:space="preserve">ля </w:t>
      </w:r>
      <w:r>
        <w:rPr>
          <w:rFonts w:ascii="Segoe UI" w:hAnsi="Segoe UI" w:cs="Segoe UI"/>
          <w:sz w:val="24"/>
          <w:szCs w:val="24"/>
        </w:rPr>
        <w:t>граждан</w:t>
      </w:r>
      <w:r w:rsidR="004D3FA7">
        <w:rPr>
          <w:rFonts w:ascii="Segoe UI" w:hAnsi="Segoe UI" w:cs="Segoe UI"/>
          <w:sz w:val="24"/>
          <w:szCs w:val="24"/>
        </w:rPr>
        <w:t>, заказавших услугу Росреестра</w:t>
      </w:r>
      <w:r w:rsidR="00861886">
        <w:rPr>
          <w:rFonts w:ascii="Segoe UI" w:hAnsi="Segoe UI" w:cs="Segoe UI"/>
          <w:sz w:val="24"/>
          <w:szCs w:val="24"/>
        </w:rPr>
        <w:t xml:space="preserve"> в электронном виде</w:t>
      </w:r>
      <w:r w:rsidR="004D3FA7">
        <w:rPr>
          <w:rFonts w:ascii="Segoe UI" w:hAnsi="Segoe UI" w:cs="Segoe UI"/>
          <w:sz w:val="24"/>
          <w:szCs w:val="24"/>
        </w:rPr>
        <w:t>, размер государственной пошлины сниж</w:t>
      </w:r>
      <w:r w:rsidR="006762BE">
        <w:rPr>
          <w:rFonts w:ascii="Segoe UI" w:hAnsi="Segoe UI" w:cs="Segoe UI"/>
          <w:sz w:val="24"/>
          <w:szCs w:val="24"/>
        </w:rPr>
        <w:t>ен</w:t>
      </w:r>
      <w:r w:rsidR="004D3FA7">
        <w:rPr>
          <w:rFonts w:ascii="Segoe UI" w:hAnsi="Segoe UI" w:cs="Segoe UI"/>
          <w:sz w:val="24"/>
          <w:szCs w:val="24"/>
        </w:rPr>
        <w:t xml:space="preserve"> на 30%.</w:t>
      </w:r>
    </w:p>
    <w:p w:rsidR="006762BE" w:rsidRDefault="008B54ED" w:rsidP="00D26DD9">
      <w:pPr>
        <w:spacing w:after="0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Подробную информацию о проведении мастер-классов по работе с электронными сервисами Росреестра вы можете найти на странице Управления в социальной сети «ВКонтакте»</w:t>
      </w:r>
      <w:r w:rsidR="001B2080" w:rsidRPr="001B2080">
        <w:rPr>
          <w:rFonts w:ascii="Segoe UI" w:hAnsi="Segoe UI" w:cs="Segoe UI"/>
          <w:sz w:val="24"/>
          <w:szCs w:val="24"/>
        </w:rPr>
        <w:t xml:space="preserve"> </w:t>
      </w:r>
      <w:r w:rsidR="001B2080">
        <w:rPr>
          <w:rFonts w:ascii="Segoe UI" w:hAnsi="Segoe UI" w:cs="Segoe UI"/>
          <w:sz w:val="24"/>
          <w:szCs w:val="24"/>
        </w:rPr>
        <w:t>(</w:t>
      </w:r>
      <w:hyperlink r:id="rId7" w:history="1">
        <w:r w:rsidR="00EB492B" w:rsidRPr="002D1726">
          <w:rPr>
            <w:rStyle w:val="a3"/>
            <w:rFonts w:ascii="Segoe UI" w:hAnsi="Segoe UI" w:cs="Segoe UI"/>
            <w:sz w:val="24"/>
            <w:szCs w:val="24"/>
          </w:rPr>
          <w:t>https://vk.com/to10.rosreestr</w:t>
        </w:r>
      </w:hyperlink>
      <w:r w:rsidR="001B2080">
        <w:rPr>
          <w:rFonts w:ascii="Segoe UI" w:hAnsi="Segoe UI" w:cs="Segoe UI"/>
          <w:sz w:val="24"/>
          <w:szCs w:val="24"/>
        </w:rPr>
        <w:t>), где</w:t>
      </w:r>
      <w:r>
        <w:rPr>
          <w:rFonts w:ascii="Segoe UI" w:hAnsi="Segoe UI" w:cs="Segoe UI"/>
          <w:sz w:val="24"/>
          <w:szCs w:val="24"/>
        </w:rPr>
        <w:t xml:space="preserve"> </w:t>
      </w:r>
      <w:r w:rsidR="001B2080">
        <w:rPr>
          <w:rFonts w:ascii="Segoe UI" w:hAnsi="Segoe UI" w:cs="Segoe UI"/>
          <w:sz w:val="24"/>
          <w:szCs w:val="24"/>
        </w:rPr>
        <w:t>специалистами</w:t>
      </w:r>
      <w:r w:rsidR="00861886" w:rsidRPr="006762BE">
        <w:rPr>
          <w:rFonts w:ascii="Segoe UI" w:hAnsi="Segoe UI" w:cs="Segoe UI"/>
          <w:sz w:val="24"/>
          <w:szCs w:val="24"/>
        </w:rPr>
        <w:t xml:space="preserve"> на постоянной основе </w:t>
      </w:r>
      <w:r w:rsidR="001B2080">
        <w:rPr>
          <w:rFonts w:ascii="Segoe UI" w:hAnsi="Segoe UI" w:cs="Segoe UI"/>
          <w:sz w:val="24"/>
          <w:szCs w:val="24"/>
        </w:rPr>
        <w:t>размещаю</w:t>
      </w:r>
      <w:r w:rsidR="006762BE" w:rsidRPr="006762BE">
        <w:rPr>
          <w:rFonts w:ascii="Segoe UI" w:hAnsi="Segoe UI" w:cs="Segoe UI"/>
          <w:sz w:val="24"/>
          <w:szCs w:val="24"/>
        </w:rPr>
        <w:t>т</w:t>
      </w:r>
      <w:r w:rsidR="001B2080">
        <w:rPr>
          <w:rFonts w:ascii="Segoe UI" w:hAnsi="Segoe UI" w:cs="Segoe UI"/>
          <w:sz w:val="24"/>
          <w:szCs w:val="24"/>
        </w:rPr>
        <w:t>ся</w:t>
      </w:r>
      <w:r w:rsidR="006762BE" w:rsidRPr="006762BE">
        <w:rPr>
          <w:rFonts w:ascii="Segoe UI" w:hAnsi="Segoe UI" w:cs="Segoe UI"/>
          <w:sz w:val="24"/>
          <w:szCs w:val="24"/>
        </w:rPr>
        <w:t xml:space="preserve"> информационные материалы</w:t>
      </w:r>
      <w:r w:rsidR="006762BE">
        <w:rPr>
          <w:rFonts w:ascii="Segoe UI" w:hAnsi="Segoe UI" w:cs="Segoe UI"/>
          <w:sz w:val="24"/>
          <w:szCs w:val="24"/>
        </w:rPr>
        <w:t>,</w:t>
      </w:r>
      <w:r w:rsidR="006762BE" w:rsidRPr="006762BE">
        <w:rPr>
          <w:rFonts w:ascii="Segoe UI" w:hAnsi="Segoe UI" w:cs="Segoe UI"/>
          <w:sz w:val="24"/>
          <w:szCs w:val="24"/>
        </w:rPr>
        <w:t xml:space="preserve"> посвящённые государственным услугам Росреестра, способам их получения, контрольно-надзорным функциям </w:t>
      </w:r>
      <w:r>
        <w:rPr>
          <w:rFonts w:ascii="Segoe UI" w:hAnsi="Segoe UI" w:cs="Segoe UI"/>
          <w:sz w:val="24"/>
          <w:szCs w:val="24"/>
        </w:rPr>
        <w:t>ведомства</w:t>
      </w:r>
      <w:r w:rsidR="006762BE" w:rsidRPr="006762BE">
        <w:rPr>
          <w:rFonts w:ascii="Segoe UI" w:hAnsi="Segoe UI" w:cs="Segoe UI"/>
          <w:sz w:val="24"/>
          <w:szCs w:val="24"/>
        </w:rPr>
        <w:t xml:space="preserve"> и иным полномочиям</w:t>
      </w:r>
      <w:r w:rsidR="006762BE">
        <w:rPr>
          <w:rFonts w:ascii="Segoe UI" w:hAnsi="Segoe UI" w:cs="Segoe UI"/>
          <w:sz w:val="24"/>
          <w:szCs w:val="24"/>
        </w:rPr>
        <w:t xml:space="preserve">. Также на странице Управления </w:t>
      </w:r>
      <w:r>
        <w:rPr>
          <w:rFonts w:ascii="Segoe UI" w:hAnsi="Segoe UI" w:cs="Segoe UI"/>
          <w:sz w:val="24"/>
          <w:szCs w:val="24"/>
        </w:rPr>
        <w:t xml:space="preserve">регулярно </w:t>
      </w:r>
      <w:r w:rsidR="001B2080">
        <w:rPr>
          <w:rFonts w:ascii="Segoe UI" w:hAnsi="Segoe UI" w:cs="Segoe UI"/>
          <w:sz w:val="24"/>
          <w:szCs w:val="24"/>
        </w:rPr>
        <w:t>анонсируются</w:t>
      </w:r>
      <w:r>
        <w:rPr>
          <w:rFonts w:ascii="Segoe UI" w:hAnsi="Segoe UI" w:cs="Segoe UI"/>
          <w:sz w:val="24"/>
          <w:szCs w:val="24"/>
        </w:rPr>
        <w:t xml:space="preserve"> </w:t>
      </w:r>
      <w:r w:rsidR="001B2080">
        <w:rPr>
          <w:rFonts w:ascii="Segoe UI" w:hAnsi="Segoe UI" w:cs="Segoe UI"/>
          <w:sz w:val="24"/>
          <w:szCs w:val="24"/>
        </w:rPr>
        <w:t>планируемые</w:t>
      </w:r>
      <w:r>
        <w:rPr>
          <w:rFonts w:ascii="Segoe UI" w:hAnsi="Segoe UI" w:cs="Segoe UI"/>
          <w:sz w:val="24"/>
          <w:szCs w:val="24"/>
        </w:rPr>
        <w:t xml:space="preserve"> </w:t>
      </w:r>
      <w:r w:rsidR="001B2080">
        <w:rPr>
          <w:rFonts w:ascii="Segoe UI" w:hAnsi="Segoe UI" w:cs="Segoe UI"/>
          <w:sz w:val="24"/>
          <w:szCs w:val="24"/>
        </w:rPr>
        <w:t>консультационные мероприятия: горячие линии, дни</w:t>
      </w:r>
      <w:r>
        <w:rPr>
          <w:rFonts w:ascii="Segoe UI" w:hAnsi="Segoe UI" w:cs="Segoe UI"/>
          <w:sz w:val="24"/>
          <w:szCs w:val="24"/>
        </w:rPr>
        <w:t xml:space="preserve"> откры</w:t>
      </w:r>
      <w:r w:rsidR="001B2080">
        <w:rPr>
          <w:rFonts w:ascii="Segoe UI" w:hAnsi="Segoe UI" w:cs="Segoe UI"/>
          <w:sz w:val="24"/>
          <w:szCs w:val="24"/>
        </w:rPr>
        <w:t>тых дверей, онлайн-консультации</w:t>
      </w:r>
      <w:r>
        <w:rPr>
          <w:rFonts w:ascii="Segoe UI" w:hAnsi="Segoe UI" w:cs="Segoe UI"/>
          <w:sz w:val="24"/>
          <w:szCs w:val="24"/>
        </w:rPr>
        <w:t xml:space="preserve"> в социальных сетях и посредством программы </w:t>
      </w:r>
      <w:r>
        <w:rPr>
          <w:rFonts w:ascii="Segoe UI" w:hAnsi="Segoe UI" w:cs="Segoe UI"/>
          <w:sz w:val="24"/>
          <w:szCs w:val="24"/>
          <w:lang w:val="en-US"/>
        </w:rPr>
        <w:t>Skype</w:t>
      </w:r>
      <w:r>
        <w:rPr>
          <w:rFonts w:ascii="Segoe UI" w:hAnsi="Segoe UI" w:cs="Segoe UI"/>
          <w:sz w:val="24"/>
          <w:szCs w:val="24"/>
        </w:rPr>
        <w:t xml:space="preserve">. </w:t>
      </w:r>
      <w:r w:rsidR="000D3963">
        <w:rPr>
          <w:rFonts w:ascii="Segoe UI" w:hAnsi="Segoe UI" w:cs="Segoe UI"/>
          <w:sz w:val="24"/>
          <w:szCs w:val="24"/>
        </w:rPr>
        <w:t xml:space="preserve">Не пропустите </w:t>
      </w:r>
      <w:r w:rsidR="001E5A54">
        <w:rPr>
          <w:rFonts w:ascii="Segoe UI" w:hAnsi="Segoe UI" w:cs="Segoe UI"/>
          <w:sz w:val="24"/>
          <w:szCs w:val="24"/>
        </w:rPr>
        <w:t>уведомления о</w:t>
      </w:r>
      <w:r w:rsidR="001B2080">
        <w:rPr>
          <w:rFonts w:ascii="Segoe UI" w:hAnsi="Segoe UI" w:cs="Segoe UI"/>
          <w:sz w:val="24"/>
          <w:szCs w:val="24"/>
        </w:rPr>
        <w:t xml:space="preserve"> </w:t>
      </w:r>
      <w:r w:rsidR="000D3963">
        <w:rPr>
          <w:rFonts w:ascii="Segoe UI" w:hAnsi="Segoe UI" w:cs="Segoe UI"/>
          <w:sz w:val="24"/>
          <w:szCs w:val="24"/>
        </w:rPr>
        <w:t>события</w:t>
      </w:r>
      <w:r w:rsidR="001E5A54">
        <w:rPr>
          <w:rFonts w:ascii="Segoe UI" w:hAnsi="Segoe UI" w:cs="Segoe UI"/>
          <w:sz w:val="24"/>
          <w:szCs w:val="24"/>
        </w:rPr>
        <w:t>х</w:t>
      </w:r>
      <w:r w:rsidR="001B2080">
        <w:rPr>
          <w:rFonts w:ascii="Segoe UI" w:hAnsi="Segoe UI" w:cs="Segoe UI"/>
          <w:sz w:val="24"/>
          <w:szCs w:val="24"/>
        </w:rPr>
        <w:t xml:space="preserve"> Управления!</w:t>
      </w:r>
      <w:r w:rsidR="006762BE">
        <w:rPr>
          <w:rFonts w:ascii="Segoe UI" w:hAnsi="Segoe UI" w:cs="Segoe UI"/>
          <w:sz w:val="24"/>
          <w:szCs w:val="24"/>
        </w:rPr>
        <w:t xml:space="preserve"> </w:t>
      </w:r>
    </w:p>
    <w:p w:rsidR="00DE7804" w:rsidRPr="007634FC" w:rsidRDefault="00DE7804" w:rsidP="00D26DD9">
      <w:pPr>
        <w:spacing w:after="0"/>
        <w:ind w:firstLine="709"/>
        <w:jc w:val="both"/>
        <w:rPr>
          <w:rFonts w:ascii="Segoe UI" w:hAnsi="Segoe UI" w:cs="Segoe UI"/>
          <w:sz w:val="24"/>
          <w:szCs w:val="24"/>
        </w:rPr>
      </w:pPr>
    </w:p>
    <w:p w:rsidR="00D26DD9" w:rsidRPr="007634FC" w:rsidRDefault="00D26DD9" w:rsidP="00D26DD9">
      <w:pPr>
        <w:shd w:val="clear" w:color="auto" w:fill="FFFFFF"/>
        <w:spacing w:after="0"/>
        <w:ind w:firstLine="567"/>
        <w:contextualSpacing/>
        <w:jc w:val="right"/>
        <w:outlineLvl w:val="0"/>
        <w:rPr>
          <w:rFonts w:ascii="Segoe UI" w:hAnsi="Segoe UI" w:cs="Segoe UI"/>
          <w:sz w:val="24"/>
          <w:szCs w:val="24"/>
        </w:rPr>
      </w:pPr>
      <w:r w:rsidRPr="007634FC">
        <w:rPr>
          <w:rFonts w:ascii="Segoe UI" w:hAnsi="Segoe UI" w:cs="Segoe UI"/>
          <w:sz w:val="24"/>
          <w:szCs w:val="24"/>
        </w:rPr>
        <w:t xml:space="preserve">Материал подготовлен пресс-службой </w:t>
      </w:r>
    </w:p>
    <w:p w:rsidR="007E0B2F" w:rsidRPr="007634FC" w:rsidRDefault="00D26DD9" w:rsidP="00201606">
      <w:pPr>
        <w:shd w:val="clear" w:color="auto" w:fill="FFFFFF"/>
        <w:spacing w:after="0"/>
        <w:ind w:firstLine="567"/>
        <w:contextualSpacing/>
        <w:jc w:val="right"/>
        <w:outlineLvl w:val="0"/>
        <w:rPr>
          <w:rFonts w:ascii="Segoe UI" w:hAnsi="Segoe UI" w:cs="Segoe UI"/>
          <w:sz w:val="24"/>
          <w:szCs w:val="24"/>
        </w:rPr>
      </w:pPr>
      <w:r w:rsidRPr="007634FC">
        <w:rPr>
          <w:rFonts w:ascii="Segoe UI" w:hAnsi="Segoe UI" w:cs="Segoe UI"/>
          <w:sz w:val="24"/>
          <w:szCs w:val="24"/>
        </w:rPr>
        <w:t>Управления Росреестра по Республике Карелия</w:t>
      </w:r>
    </w:p>
    <w:sectPr w:rsidR="007E0B2F" w:rsidRPr="007634FC" w:rsidSect="006A284A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73DA" w:rsidRDefault="005F73DA" w:rsidP="00D26DD9">
      <w:pPr>
        <w:spacing w:after="0" w:line="240" w:lineRule="auto"/>
      </w:pPr>
      <w:r>
        <w:separator/>
      </w:r>
    </w:p>
  </w:endnote>
  <w:endnote w:type="continuationSeparator" w:id="1">
    <w:p w:rsidR="005F73DA" w:rsidRDefault="005F73DA" w:rsidP="00D26D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73DA" w:rsidRDefault="005F73DA" w:rsidP="00D26DD9">
      <w:pPr>
        <w:spacing w:after="0" w:line="240" w:lineRule="auto"/>
      </w:pPr>
      <w:r>
        <w:separator/>
      </w:r>
    </w:p>
  </w:footnote>
  <w:footnote w:type="continuationSeparator" w:id="1">
    <w:p w:rsidR="005F73DA" w:rsidRDefault="005F73DA" w:rsidP="00D26D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6DD9" w:rsidRPr="00D26DD9" w:rsidRDefault="00D26DD9" w:rsidP="00D26DD9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right" w:pos="9921"/>
      </w:tabs>
      <w:rPr>
        <w:rFonts w:ascii="Segoe UI" w:hAnsi="Segoe UI" w:cs="Segoe UI"/>
        <w:b/>
        <w:noProof/>
        <w:sz w:val="32"/>
        <w:szCs w:val="32"/>
        <w:lang w:val="en-US" w:eastAsia="sk-SK"/>
      </w:rPr>
    </w:pPr>
    <w:r>
      <w:rPr>
        <w:rFonts w:ascii="Segoe UI" w:hAnsi="Segoe UI" w:cs="Segoe UI"/>
        <w:b/>
        <w:noProof/>
        <w:sz w:val="36"/>
        <w:szCs w:val="36"/>
      </w:rPr>
      <w:drawing>
        <wp:inline distT="0" distB="0" distL="0" distR="0">
          <wp:extent cx="3305175" cy="1181100"/>
          <wp:effectExtent l="19050" t="0" r="9525" b="0"/>
          <wp:docPr id="1" name="Рисунок 1" descr="Безымянный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Безымянный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05175" cy="1181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Segoe UI" w:hAnsi="Segoe UI" w:cs="Segoe UI"/>
        <w:b/>
        <w:noProof/>
        <w:sz w:val="36"/>
        <w:szCs w:val="36"/>
      </w:rPr>
      <w:tab/>
    </w:r>
    <w:r>
      <w:rPr>
        <w:rFonts w:ascii="Segoe UI" w:hAnsi="Segoe UI" w:cs="Segoe UI"/>
        <w:b/>
        <w:noProof/>
        <w:sz w:val="36"/>
        <w:szCs w:val="36"/>
      </w:rPr>
      <w:tab/>
    </w:r>
    <w:r>
      <w:rPr>
        <w:rFonts w:ascii="Segoe UI" w:hAnsi="Segoe UI" w:cs="Segoe UI"/>
        <w:b/>
        <w:noProof/>
        <w:sz w:val="36"/>
        <w:szCs w:val="36"/>
      </w:rPr>
      <w:tab/>
    </w:r>
    <w:r w:rsidRPr="00A17C38">
      <w:rPr>
        <w:rFonts w:ascii="Segoe UI" w:hAnsi="Segoe UI" w:cs="Segoe UI"/>
        <w:b/>
        <w:noProof/>
        <w:sz w:val="32"/>
        <w:szCs w:val="32"/>
        <w:lang w:eastAsia="sk-SK"/>
      </w:rPr>
      <w:t>ПРЕСС-РЕЛИЗ</w:t>
    </w:r>
    <w:r>
      <w:rPr>
        <w:rFonts w:ascii="Segoe UI" w:hAnsi="Segoe UI" w:cs="Segoe UI"/>
        <w:b/>
        <w:noProof/>
        <w:sz w:val="32"/>
        <w:szCs w:val="32"/>
        <w:lang w:eastAsia="sk-SK"/>
      </w:rP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23044"/>
    <w:rsid w:val="00036A65"/>
    <w:rsid w:val="000864C4"/>
    <w:rsid w:val="000D3963"/>
    <w:rsid w:val="001B2080"/>
    <w:rsid w:val="001E5A54"/>
    <w:rsid w:val="00201606"/>
    <w:rsid w:val="00231C56"/>
    <w:rsid w:val="00323044"/>
    <w:rsid w:val="003F1A3D"/>
    <w:rsid w:val="004B277B"/>
    <w:rsid w:val="004C2579"/>
    <w:rsid w:val="004D3FA7"/>
    <w:rsid w:val="00582F70"/>
    <w:rsid w:val="00586713"/>
    <w:rsid w:val="005F73DA"/>
    <w:rsid w:val="00607DF9"/>
    <w:rsid w:val="006762BE"/>
    <w:rsid w:val="006A284A"/>
    <w:rsid w:val="007474C9"/>
    <w:rsid w:val="007634FC"/>
    <w:rsid w:val="00772382"/>
    <w:rsid w:val="007D390E"/>
    <w:rsid w:val="007E0B2F"/>
    <w:rsid w:val="007F1377"/>
    <w:rsid w:val="00861886"/>
    <w:rsid w:val="00875A9D"/>
    <w:rsid w:val="008B54ED"/>
    <w:rsid w:val="00A54B9C"/>
    <w:rsid w:val="00BF69B9"/>
    <w:rsid w:val="00C73229"/>
    <w:rsid w:val="00C86750"/>
    <w:rsid w:val="00D26DD9"/>
    <w:rsid w:val="00D920D1"/>
    <w:rsid w:val="00DE7804"/>
    <w:rsid w:val="00EB492B"/>
    <w:rsid w:val="00FE2D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8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6188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86750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D26D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26DD9"/>
  </w:style>
  <w:style w:type="paragraph" w:styleId="a7">
    <w:name w:val="footer"/>
    <w:basedOn w:val="a"/>
    <w:link w:val="a8"/>
    <w:uiPriority w:val="99"/>
    <w:semiHidden/>
    <w:unhideWhenUsed/>
    <w:rsid w:val="00D26D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26DD9"/>
  </w:style>
  <w:style w:type="paragraph" w:styleId="a9">
    <w:name w:val="Balloon Text"/>
    <w:basedOn w:val="a"/>
    <w:link w:val="aa"/>
    <w:uiPriority w:val="99"/>
    <w:semiHidden/>
    <w:unhideWhenUsed/>
    <w:rsid w:val="00D26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26D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vk.com/to10.rosreest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osreestr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1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Yurkina</dc:creator>
  <cp:keywords/>
  <dc:description/>
  <cp:lastModifiedBy>Yurkina</cp:lastModifiedBy>
  <cp:revision>18</cp:revision>
  <cp:lastPrinted>2018-12-13T08:28:00Z</cp:lastPrinted>
  <dcterms:created xsi:type="dcterms:W3CDTF">2018-12-11T06:01:00Z</dcterms:created>
  <dcterms:modified xsi:type="dcterms:W3CDTF">2018-12-13T09:28:00Z</dcterms:modified>
</cp:coreProperties>
</file>