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C0" w:rsidRDefault="001A7188" w:rsidP="00010EC4">
      <w:pPr>
        <w:pStyle w:val="3"/>
        <w:jc w:val="center"/>
        <w:rPr>
          <w:color w:val="auto"/>
        </w:rPr>
      </w:pPr>
      <w:r>
        <w:rPr>
          <w:color w:val="auto"/>
        </w:rPr>
        <w:t xml:space="preserve">Кто является </w:t>
      </w:r>
      <w:proofErr w:type="spellStart"/>
      <w:r>
        <w:rPr>
          <w:color w:val="auto"/>
        </w:rPr>
        <w:t>предпенсионером</w:t>
      </w:r>
      <w:proofErr w:type="spellEnd"/>
      <w:r w:rsidR="00FE7678">
        <w:rPr>
          <w:color w:val="auto"/>
        </w:rPr>
        <w:t xml:space="preserve"> и на что он может рассчитывать</w:t>
      </w:r>
    </w:p>
    <w:p w:rsidR="00480C25" w:rsidRDefault="00480C25" w:rsidP="00480C25">
      <w:pPr>
        <w:jc w:val="both"/>
      </w:pPr>
    </w:p>
    <w:p w:rsidR="00480C25" w:rsidRPr="004240FF" w:rsidRDefault="00480C25" w:rsidP="00480C25">
      <w:pPr>
        <w:jc w:val="both"/>
        <w:rPr>
          <w:i/>
        </w:rPr>
      </w:pPr>
      <w:r>
        <w:tab/>
      </w:r>
      <w:r w:rsidRPr="004240FF">
        <w:rPr>
          <w:i/>
        </w:rPr>
        <w:t xml:space="preserve">На горячую линию, которую проводила начальник отдела организации назначения и перерасчета пенсий Ольга Лебедева, звонили жители республики, готовящиеся </w:t>
      </w:r>
      <w:proofErr w:type="gramStart"/>
      <w:r w:rsidRPr="004240FF">
        <w:rPr>
          <w:i/>
        </w:rPr>
        <w:t>в</w:t>
      </w:r>
      <w:proofErr w:type="gramEnd"/>
      <w:r w:rsidRPr="004240FF">
        <w:rPr>
          <w:i/>
        </w:rPr>
        <w:t xml:space="preserve"> предстоящие 2-3 года выйти на страховую пенсию. Кого можно отнести к </w:t>
      </w:r>
      <w:proofErr w:type="spellStart"/>
      <w:r w:rsidRPr="004240FF">
        <w:rPr>
          <w:i/>
        </w:rPr>
        <w:t>предпенсионеру</w:t>
      </w:r>
      <w:proofErr w:type="spellEnd"/>
      <w:r w:rsidRPr="004240FF">
        <w:rPr>
          <w:i/>
        </w:rPr>
        <w:t>, что это означает и на что он может рассчитывать? – спрашивали они. Публикуем ответы на самые популярные вопросы.</w:t>
      </w:r>
    </w:p>
    <w:p w:rsidR="00480C25" w:rsidRPr="004240FF" w:rsidRDefault="00480C25" w:rsidP="00480C25">
      <w:pPr>
        <w:jc w:val="both"/>
        <w:rPr>
          <w:b/>
        </w:rPr>
      </w:pPr>
      <w:r w:rsidRPr="004240FF">
        <w:tab/>
      </w:r>
      <w:r w:rsidRPr="004240FF">
        <w:rPr>
          <w:b/>
        </w:rPr>
        <w:t xml:space="preserve">- Является ли </w:t>
      </w:r>
      <w:proofErr w:type="spellStart"/>
      <w:r w:rsidRPr="004240FF">
        <w:rPr>
          <w:b/>
        </w:rPr>
        <w:t>предпенсионером</w:t>
      </w:r>
      <w:proofErr w:type="spellEnd"/>
      <w:r w:rsidRPr="004240FF">
        <w:rPr>
          <w:b/>
        </w:rPr>
        <w:t xml:space="preserve"> женщина 1970</w:t>
      </w:r>
      <w:r w:rsidR="0073732B">
        <w:rPr>
          <w:b/>
        </w:rPr>
        <w:t xml:space="preserve"> </w:t>
      </w:r>
      <w:r w:rsidRPr="004240FF">
        <w:rPr>
          <w:b/>
        </w:rPr>
        <w:t>-71 года рождения, если она 26 лет отработала в Петрозаводске?</w:t>
      </w:r>
    </w:p>
    <w:p w:rsidR="00480C25" w:rsidRPr="004240FF" w:rsidRDefault="00480C25" w:rsidP="00480C25">
      <w:pPr>
        <w:jc w:val="both"/>
        <w:rPr>
          <w:rFonts w:cs="Times New Roman"/>
          <w:szCs w:val="24"/>
        </w:rPr>
      </w:pPr>
      <w:r w:rsidRPr="004240FF">
        <w:t>- Да, п</w:t>
      </w:r>
      <w:r w:rsidRPr="004240FF">
        <w:rPr>
          <w:rFonts w:cs="Times New Roman"/>
          <w:szCs w:val="24"/>
        </w:rPr>
        <w:t xml:space="preserve">о общему правилу, большинство </w:t>
      </w:r>
      <w:proofErr w:type="spellStart"/>
      <w:r w:rsidRPr="004240FF">
        <w:rPr>
          <w:rFonts w:cs="Times New Roman"/>
          <w:szCs w:val="24"/>
        </w:rPr>
        <w:t>предпенсионных</w:t>
      </w:r>
      <w:proofErr w:type="spellEnd"/>
      <w:r w:rsidRPr="004240FF">
        <w:rPr>
          <w:rFonts w:cs="Times New Roman"/>
          <w:szCs w:val="24"/>
        </w:rPr>
        <w:t xml:space="preserve"> льгот будет возникать за 5 лет до нового пенсионного возраста с учетом переходного периода, то есть, начиная с 51 года для женщин и 56 лет для мужчин, если говорить об общероссийском возрасте.</w:t>
      </w:r>
    </w:p>
    <w:p w:rsidR="00480C25" w:rsidRPr="004240FF" w:rsidRDefault="00480C25" w:rsidP="00480C25">
      <w:pPr>
        <w:jc w:val="both"/>
        <w:rPr>
          <w:rFonts w:cs="Times New Roman"/>
          <w:szCs w:val="24"/>
        </w:rPr>
      </w:pPr>
      <w:r w:rsidRPr="004240FF">
        <w:rPr>
          <w:rFonts w:cs="Times New Roman"/>
          <w:szCs w:val="24"/>
        </w:rPr>
        <w:t xml:space="preserve">Для нас, как для жителей северных территорий, сохраняется право досрочного, на 5 лет раньше, выхода на пенсию, а значит, и </w:t>
      </w:r>
      <w:proofErr w:type="spellStart"/>
      <w:r w:rsidRPr="004240FF">
        <w:rPr>
          <w:rFonts w:cs="Times New Roman"/>
          <w:szCs w:val="24"/>
        </w:rPr>
        <w:t>предпенсионный</w:t>
      </w:r>
      <w:proofErr w:type="spellEnd"/>
      <w:r w:rsidRPr="004240FF">
        <w:rPr>
          <w:rFonts w:cs="Times New Roman"/>
          <w:szCs w:val="24"/>
        </w:rPr>
        <w:t xml:space="preserve"> возраст начинается на 5 лет раньше – при условии  проживания в районах Крайнего Севера или приравненных к ним местностях. Так, в 2019 году к категории лиц </w:t>
      </w:r>
      <w:proofErr w:type="spellStart"/>
      <w:r w:rsidRPr="004240FF">
        <w:rPr>
          <w:rFonts w:cs="Times New Roman"/>
          <w:szCs w:val="24"/>
        </w:rPr>
        <w:t>предпенсионного</w:t>
      </w:r>
      <w:proofErr w:type="spellEnd"/>
      <w:r w:rsidRPr="004240FF">
        <w:rPr>
          <w:rFonts w:cs="Times New Roman"/>
          <w:szCs w:val="24"/>
        </w:rPr>
        <w:t xml:space="preserve"> возраста могут быть отнесены женщины 1969-1973 годов рождения  в возрасте с 46 до 51 года  и мужчины 1964-1968 годов  рождения - в возрасте от 51 до 56 лет. </w:t>
      </w:r>
    </w:p>
    <w:p w:rsidR="00480C25" w:rsidRPr="004240FF" w:rsidRDefault="00480C25" w:rsidP="00480C25">
      <w:pPr>
        <w:jc w:val="both"/>
        <w:rPr>
          <w:rFonts w:cs="Times New Roman"/>
          <w:b/>
          <w:szCs w:val="24"/>
        </w:rPr>
      </w:pPr>
      <w:r w:rsidRPr="004240FF">
        <w:rPr>
          <w:rFonts w:cs="Times New Roman"/>
          <w:szCs w:val="24"/>
        </w:rPr>
        <w:t xml:space="preserve">     </w:t>
      </w:r>
      <w:r w:rsidRPr="004240FF">
        <w:rPr>
          <w:rFonts w:cs="Times New Roman"/>
          <w:b/>
          <w:szCs w:val="24"/>
        </w:rPr>
        <w:t xml:space="preserve">- Где получить документ, подтверждающий статус </w:t>
      </w:r>
      <w:proofErr w:type="spellStart"/>
      <w:r w:rsidRPr="004240FF">
        <w:rPr>
          <w:rFonts w:cs="Times New Roman"/>
          <w:b/>
          <w:szCs w:val="24"/>
        </w:rPr>
        <w:t>предпенсионера</w:t>
      </w:r>
      <w:proofErr w:type="spellEnd"/>
      <w:r w:rsidRPr="004240FF">
        <w:rPr>
          <w:rFonts w:cs="Times New Roman"/>
          <w:b/>
          <w:szCs w:val="24"/>
        </w:rPr>
        <w:t xml:space="preserve">? </w:t>
      </w:r>
    </w:p>
    <w:p w:rsidR="00480C25" w:rsidRPr="004240FF" w:rsidRDefault="00480C25" w:rsidP="00480C25">
      <w:pPr>
        <w:jc w:val="both"/>
        <w:rPr>
          <w:rFonts w:cs="Times New Roman"/>
          <w:szCs w:val="24"/>
        </w:rPr>
      </w:pPr>
      <w:r w:rsidRPr="004240FF">
        <w:rPr>
          <w:rFonts w:cs="Times New Roman"/>
          <w:b/>
          <w:szCs w:val="24"/>
        </w:rPr>
        <w:t xml:space="preserve">- </w:t>
      </w:r>
      <w:r w:rsidRPr="004240FF">
        <w:rPr>
          <w:rFonts w:cs="Times New Roman"/>
          <w:szCs w:val="24"/>
        </w:rPr>
        <w:t xml:space="preserve">Если гражданин работает, работодатель может сделать соответствующий запрос в Пенсионный фонд о подтверждении статуса </w:t>
      </w:r>
      <w:proofErr w:type="spellStart"/>
      <w:r w:rsidRPr="004240FF">
        <w:rPr>
          <w:rFonts w:cs="Times New Roman"/>
          <w:szCs w:val="24"/>
        </w:rPr>
        <w:t>предпенсионера</w:t>
      </w:r>
      <w:proofErr w:type="spellEnd"/>
      <w:r w:rsidRPr="004240FF">
        <w:rPr>
          <w:rFonts w:cs="Times New Roman"/>
          <w:szCs w:val="24"/>
        </w:rPr>
        <w:t xml:space="preserve">. В случае постановки на учет в службу занятости  - по запросу органа занятости. Кроме того, гражданин может самостоятельно обратиться в органы Пенсионного фонда с заявлением. Здесь на основании имеющихся документов оценят, есть ли основания для статуса </w:t>
      </w:r>
      <w:proofErr w:type="spellStart"/>
      <w:r w:rsidRPr="004240FF">
        <w:rPr>
          <w:rFonts w:cs="Times New Roman"/>
          <w:szCs w:val="24"/>
        </w:rPr>
        <w:t>предпенсионера</w:t>
      </w:r>
      <w:proofErr w:type="spellEnd"/>
      <w:r w:rsidRPr="004240FF">
        <w:rPr>
          <w:rFonts w:cs="Times New Roman"/>
          <w:szCs w:val="24"/>
        </w:rPr>
        <w:t xml:space="preserve">. Кстати, справку о том, что гражданин является </w:t>
      </w:r>
      <w:proofErr w:type="spellStart"/>
      <w:r w:rsidRPr="004240FF">
        <w:rPr>
          <w:rFonts w:cs="Times New Roman"/>
          <w:szCs w:val="24"/>
        </w:rPr>
        <w:t>предпенсионером</w:t>
      </w:r>
      <w:proofErr w:type="spellEnd"/>
      <w:r w:rsidRPr="004240FF">
        <w:rPr>
          <w:rFonts w:cs="Times New Roman"/>
          <w:szCs w:val="24"/>
        </w:rPr>
        <w:t>, можно заказать через Личный кабинет гражданина на сайте ПФР, а также обратившись в МФЦ.</w:t>
      </w:r>
    </w:p>
    <w:p w:rsidR="00480C25" w:rsidRPr="004240FF" w:rsidRDefault="00480C25" w:rsidP="00480C25">
      <w:pPr>
        <w:jc w:val="both"/>
        <w:rPr>
          <w:rFonts w:cs="Times New Roman"/>
          <w:b/>
          <w:szCs w:val="24"/>
        </w:rPr>
      </w:pPr>
      <w:r w:rsidRPr="004240FF">
        <w:rPr>
          <w:rFonts w:cs="Times New Roman"/>
          <w:szCs w:val="24"/>
        </w:rPr>
        <w:tab/>
      </w:r>
      <w:r w:rsidRPr="004240FF">
        <w:rPr>
          <w:rFonts w:cs="Times New Roman"/>
          <w:b/>
          <w:szCs w:val="24"/>
        </w:rPr>
        <w:t xml:space="preserve">- Какие права появляются у гражданина, если он является </w:t>
      </w:r>
      <w:proofErr w:type="spellStart"/>
      <w:r w:rsidRPr="004240FF">
        <w:rPr>
          <w:rFonts w:cs="Times New Roman"/>
          <w:b/>
          <w:szCs w:val="24"/>
        </w:rPr>
        <w:t>предпенсионером</w:t>
      </w:r>
      <w:proofErr w:type="spellEnd"/>
      <w:r w:rsidRPr="004240FF">
        <w:rPr>
          <w:rFonts w:cs="Times New Roman"/>
          <w:b/>
          <w:szCs w:val="24"/>
        </w:rPr>
        <w:t>?</w:t>
      </w:r>
    </w:p>
    <w:p w:rsidR="00480C25" w:rsidRPr="004240FF" w:rsidRDefault="00480C25" w:rsidP="00480C25">
      <w:pPr>
        <w:jc w:val="both"/>
        <w:rPr>
          <w:rFonts w:cs="Times New Roman"/>
          <w:szCs w:val="24"/>
        </w:rPr>
      </w:pPr>
      <w:r w:rsidRPr="004240FF">
        <w:rPr>
          <w:rFonts w:cs="Times New Roman"/>
          <w:szCs w:val="24"/>
        </w:rPr>
        <w:t xml:space="preserve">- В первую очередь, работающие могут рассчитывать на два рабочих дня в году для прохождения диспансеризации с сохранением заработной платы. В свою очередь, </w:t>
      </w:r>
      <w:r w:rsidRPr="004240FF">
        <w:t xml:space="preserve">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4240FF">
        <w:t>предпенсионного</w:t>
      </w:r>
      <w:proofErr w:type="spellEnd"/>
      <w:r w:rsidRPr="004240FF">
        <w:t xml:space="preserve"> возраста или отказ в приеме их на работу по причине возраста</w:t>
      </w:r>
    </w:p>
    <w:p w:rsidR="00480C25" w:rsidRPr="004240FF" w:rsidRDefault="00480C25" w:rsidP="00480C25">
      <w:pPr>
        <w:jc w:val="both"/>
        <w:rPr>
          <w:rFonts w:cs="Times New Roman"/>
          <w:szCs w:val="24"/>
        </w:rPr>
      </w:pPr>
      <w:r w:rsidRPr="004240FF">
        <w:rPr>
          <w:rFonts w:cs="Times New Roman"/>
          <w:szCs w:val="24"/>
        </w:rPr>
        <w:t xml:space="preserve">Если </w:t>
      </w:r>
      <w:proofErr w:type="spellStart"/>
      <w:r w:rsidRPr="004240FF">
        <w:rPr>
          <w:rFonts w:cs="Times New Roman"/>
          <w:szCs w:val="24"/>
        </w:rPr>
        <w:t>предпенсионер</w:t>
      </w:r>
      <w:proofErr w:type="spellEnd"/>
      <w:r w:rsidRPr="004240FF">
        <w:rPr>
          <w:rFonts w:cs="Times New Roman"/>
          <w:szCs w:val="24"/>
        </w:rPr>
        <w:t xml:space="preserve"> является безработным, он может встать на учет в центре занятости. Кстати, с этого года для </w:t>
      </w:r>
      <w:proofErr w:type="spellStart"/>
      <w:r w:rsidRPr="004240FF">
        <w:rPr>
          <w:rFonts w:cs="Times New Roman"/>
          <w:szCs w:val="24"/>
        </w:rPr>
        <w:t>предпенсионеров</w:t>
      </w:r>
      <w:proofErr w:type="spellEnd"/>
      <w:r w:rsidRPr="004240FF">
        <w:rPr>
          <w:rFonts w:cs="Times New Roman"/>
          <w:szCs w:val="24"/>
        </w:rPr>
        <w:t xml:space="preserve"> пособие по безработице может достигать 11 280 руб., но при этом оно не может превышать 75% от заработной платы, которую гражданин получал до увольнения.</w:t>
      </w:r>
    </w:p>
    <w:p w:rsidR="005A50EC" w:rsidRDefault="00480C25" w:rsidP="00480C25">
      <w:pPr>
        <w:jc w:val="both"/>
        <w:rPr>
          <w:rFonts w:cs="Times New Roman"/>
          <w:szCs w:val="24"/>
        </w:rPr>
      </w:pPr>
      <w:r w:rsidRPr="004240FF">
        <w:rPr>
          <w:rFonts w:cs="Times New Roman"/>
          <w:szCs w:val="24"/>
        </w:rPr>
        <w:t>Есл</w:t>
      </w:r>
      <w:r w:rsidR="005A50EC">
        <w:rPr>
          <w:rFonts w:cs="Times New Roman"/>
          <w:szCs w:val="24"/>
        </w:rPr>
        <w:t xml:space="preserve">и у гражданина  есть </w:t>
      </w:r>
      <w:r w:rsidRPr="004240FF">
        <w:rPr>
          <w:rFonts w:cs="Times New Roman"/>
          <w:szCs w:val="24"/>
        </w:rPr>
        <w:t xml:space="preserve"> условия  для установления статуса  вет</w:t>
      </w:r>
      <w:r w:rsidR="005A50EC">
        <w:rPr>
          <w:rFonts w:cs="Times New Roman"/>
          <w:szCs w:val="24"/>
        </w:rPr>
        <w:t xml:space="preserve">ерана труда Республики Карелия или он уже является ветераном труда, то </w:t>
      </w:r>
      <w:r w:rsidRPr="004240FF">
        <w:rPr>
          <w:rFonts w:cs="Times New Roman"/>
          <w:szCs w:val="24"/>
        </w:rPr>
        <w:t xml:space="preserve">по достижении возраста 55 лет  и 50 лет (соответственно мужчины и женщины) </w:t>
      </w:r>
      <w:r w:rsidR="005A50EC">
        <w:rPr>
          <w:rFonts w:cs="Times New Roman"/>
          <w:szCs w:val="24"/>
        </w:rPr>
        <w:t>он</w:t>
      </w:r>
      <w:r w:rsidRPr="004240FF">
        <w:rPr>
          <w:rFonts w:cs="Times New Roman"/>
          <w:szCs w:val="24"/>
        </w:rPr>
        <w:t xml:space="preserve"> может </w:t>
      </w:r>
      <w:r w:rsidR="005A50EC">
        <w:rPr>
          <w:rFonts w:cs="Times New Roman"/>
          <w:szCs w:val="24"/>
        </w:rPr>
        <w:t xml:space="preserve">обратиться в органы соцзащиты по вопросу получения льгот </w:t>
      </w:r>
      <w:proofErr w:type="spellStart"/>
      <w:r w:rsidR="005A50EC">
        <w:rPr>
          <w:rFonts w:cs="Times New Roman"/>
          <w:szCs w:val="24"/>
        </w:rPr>
        <w:t>предпенсионерам</w:t>
      </w:r>
      <w:proofErr w:type="spellEnd"/>
      <w:r w:rsidR="005A50EC">
        <w:rPr>
          <w:rFonts w:cs="Times New Roman"/>
          <w:szCs w:val="24"/>
        </w:rPr>
        <w:t xml:space="preserve">. </w:t>
      </w:r>
    </w:p>
    <w:p w:rsidR="00480C25" w:rsidRPr="004240FF" w:rsidRDefault="005A50EC" w:rsidP="00480C25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 более подробной информацией нужно обращаться в центры социальной работы по мест</w:t>
      </w:r>
      <w:r w:rsidR="00130F51">
        <w:rPr>
          <w:rFonts w:cs="Times New Roman"/>
          <w:szCs w:val="24"/>
        </w:rPr>
        <w:t>у</w:t>
      </w:r>
      <w:r>
        <w:rPr>
          <w:rFonts w:cs="Times New Roman"/>
          <w:szCs w:val="24"/>
        </w:rPr>
        <w:t xml:space="preserve"> жительства. </w:t>
      </w:r>
    </w:p>
    <w:p w:rsidR="00480C25" w:rsidRPr="004240FF" w:rsidRDefault="00480C25" w:rsidP="00480C25">
      <w:pPr>
        <w:jc w:val="both"/>
        <w:rPr>
          <w:b/>
        </w:rPr>
      </w:pPr>
      <w:r w:rsidRPr="004240FF">
        <w:rPr>
          <w:b/>
        </w:rPr>
        <w:t xml:space="preserve">- Когда </w:t>
      </w:r>
      <w:proofErr w:type="spellStart"/>
      <w:r w:rsidRPr="004240FF">
        <w:rPr>
          <w:b/>
        </w:rPr>
        <w:t>предпенсионер</w:t>
      </w:r>
      <w:proofErr w:type="spellEnd"/>
      <w:r w:rsidRPr="004240FF">
        <w:rPr>
          <w:b/>
        </w:rPr>
        <w:t xml:space="preserve"> может получать налоговые льготы?</w:t>
      </w:r>
    </w:p>
    <w:p w:rsidR="00480C25" w:rsidRPr="004240FF" w:rsidRDefault="00480C25" w:rsidP="00480C25">
      <w:pPr>
        <w:pStyle w:val="a6"/>
        <w:jc w:val="both"/>
      </w:pPr>
      <w:r w:rsidRPr="004240FF">
        <w:t xml:space="preserve">- Налоговые льготы   предоставляются по достижении прежних границ пенсионного возраста: для большинства россиян это 55 или 60 лет в зависимости от пола, а в случае с досрочно </w:t>
      </w:r>
      <w:r w:rsidRPr="004240FF">
        <w:lastRenderedPageBreak/>
        <w:t xml:space="preserve">выходящими на пенсию людьми – ранее этого возраста. Так, для жителей нашей республики, которые по прежнему законодательству выходят на пенсию на 5 лет раньше всех остальных, </w:t>
      </w:r>
      <w:proofErr w:type="spellStart"/>
      <w:r w:rsidRPr="004240FF">
        <w:t>предпенсионным</w:t>
      </w:r>
      <w:proofErr w:type="spellEnd"/>
      <w:r w:rsidRPr="004240FF">
        <w:t xml:space="preserve"> возрастом для получения налоговых льгот соответственно является 50 лет для женщин и 55 лет для мужчин. </w:t>
      </w:r>
    </w:p>
    <w:p w:rsidR="00480C25" w:rsidRPr="004240FF" w:rsidRDefault="00480C25" w:rsidP="00480C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4240FF">
        <w:tab/>
        <w:t xml:space="preserve">- </w:t>
      </w:r>
      <w:r w:rsidRPr="004240FF">
        <w:rPr>
          <w:b/>
        </w:rPr>
        <w:t>Моя н</w:t>
      </w:r>
      <w:r w:rsidRPr="004240FF">
        <w:rPr>
          <w:rFonts w:cs="Times New Roman"/>
          <w:b/>
          <w:szCs w:val="24"/>
          <w:lang w:eastAsia="ru-RU"/>
        </w:rPr>
        <w:t xml:space="preserve">акопительная пенсия формируется в ПФР и я </w:t>
      </w:r>
      <w:proofErr w:type="spellStart"/>
      <w:r w:rsidRPr="004240FF">
        <w:rPr>
          <w:rFonts w:cs="Times New Roman"/>
          <w:b/>
          <w:szCs w:val="24"/>
          <w:lang w:eastAsia="ru-RU"/>
        </w:rPr>
        <w:t>предпенсионер</w:t>
      </w:r>
      <w:proofErr w:type="spellEnd"/>
      <w:r w:rsidRPr="004240FF">
        <w:rPr>
          <w:rFonts w:cs="Times New Roman"/>
          <w:b/>
          <w:szCs w:val="24"/>
          <w:lang w:eastAsia="ru-RU"/>
        </w:rPr>
        <w:t>. Могу ли</w:t>
      </w:r>
    </w:p>
    <w:p w:rsidR="00480C25" w:rsidRPr="004240FF" w:rsidRDefault="00480C25" w:rsidP="00480C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4240FF">
        <w:rPr>
          <w:rFonts w:cs="Times New Roman"/>
          <w:b/>
          <w:szCs w:val="24"/>
          <w:lang w:eastAsia="ru-RU"/>
        </w:rPr>
        <w:t>уже сейчас обратиться за назначением накопительной пенсии?</w:t>
      </w:r>
    </w:p>
    <w:p w:rsidR="00480C25" w:rsidRPr="004240FF" w:rsidRDefault="00480C25" w:rsidP="00480C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  <w:lang w:eastAsia="ru-RU"/>
        </w:rPr>
      </w:pPr>
    </w:p>
    <w:p w:rsidR="00480C25" w:rsidRPr="004240FF" w:rsidRDefault="00480C25" w:rsidP="00480C25">
      <w:pPr>
        <w:autoSpaceDE w:val="0"/>
        <w:autoSpaceDN w:val="0"/>
        <w:adjustRightInd w:val="0"/>
        <w:spacing w:after="0" w:line="240" w:lineRule="auto"/>
        <w:jc w:val="both"/>
      </w:pPr>
      <w:r w:rsidRPr="004240FF">
        <w:rPr>
          <w:rFonts w:cs="Times New Roman"/>
          <w:szCs w:val="24"/>
          <w:lang w:eastAsia="ru-RU"/>
        </w:rPr>
        <w:t xml:space="preserve"> </w:t>
      </w:r>
      <w:r w:rsidRPr="004240FF">
        <w:t xml:space="preserve">- </w:t>
      </w:r>
      <w:hyperlink w:history="1"/>
      <w:hyperlink w:history="1"/>
      <w:r w:rsidRPr="004240FF">
        <w:rPr>
          <w:rFonts w:cs="Times New Roman"/>
          <w:szCs w:val="24"/>
          <w:lang w:eastAsia="ru-RU"/>
        </w:rPr>
        <w:t xml:space="preserve">Вступивший в силу новый закон не меняет правил назначения и выплаты пенсионных накоплений. Пенсионный возраст, дающий право на их получение, остается в прежних границах для жителей севера – на уровне 50 лет для женщин и 55 лет для мужчин при соблюдении всех необходимых условий (наличие необходимого страхового стажа и стажа работы в РКС (15 лет), МКС (20 лет)). Это распространяется на все виды выплаты пенсионных накоплений, включая накопительную пенсию, срочную и единовременную выплаты.   Более подробная информация по </w:t>
      </w:r>
      <w:proofErr w:type="spellStart"/>
      <w:r w:rsidRPr="004240FF">
        <w:rPr>
          <w:rFonts w:cs="Times New Roman"/>
          <w:szCs w:val="24"/>
          <w:lang w:eastAsia="ru-RU"/>
        </w:rPr>
        <w:t>предпенсионерам</w:t>
      </w:r>
      <w:proofErr w:type="spellEnd"/>
      <w:r w:rsidRPr="004240FF">
        <w:rPr>
          <w:rFonts w:cs="Times New Roman"/>
          <w:szCs w:val="24"/>
          <w:lang w:eastAsia="ru-RU"/>
        </w:rPr>
        <w:t xml:space="preserve"> – по ссылке </w:t>
      </w:r>
      <w:hyperlink r:id="rId4" w:history="1">
        <w:r w:rsidRPr="004240FF">
          <w:rPr>
            <w:rFonts w:cs="Times New Roman"/>
            <w:szCs w:val="24"/>
            <w:u w:val="single"/>
            <w:lang w:eastAsia="ru-RU"/>
          </w:rPr>
          <w:t>http://www.pfrf.ru/zakonoproekt</w:t>
        </w:r>
      </w:hyperlink>
      <w:r w:rsidRPr="004240FF">
        <w:rPr>
          <w:rFonts w:cs="Times New Roman"/>
          <w:szCs w:val="24"/>
          <w:lang w:eastAsia="ru-RU"/>
        </w:rPr>
        <w:t xml:space="preserve">. </w:t>
      </w:r>
    </w:p>
    <w:p w:rsidR="00480C25" w:rsidRPr="004240FF" w:rsidRDefault="00480C25" w:rsidP="00480C25">
      <w:pPr>
        <w:pStyle w:val="a6"/>
        <w:jc w:val="both"/>
        <w:rPr>
          <w:b/>
        </w:rPr>
      </w:pPr>
      <w:r w:rsidRPr="004240FF">
        <w:tab/>
      </w:r>
      <w:r w:rsidRPr="004240FF">
        <w:rPr>
          <w:b/>
        </w:rPr>
        <w:t>- Я уволился с работы, находясь на пенсии, в ноябре прошлого года, однако в январе пенсию получил без индексации. В чем дело?</w:t>
      </w:r>
    </w:p>
    <w:p w:rsidR="00480C25" w:rsidRPr="004240FF" w:rsidRDefault="00480C25" w:rsidP="00480C25">
      <w:pPr>
        <w:pStyle w:val="a6"/>
        <w:jc w:val="both"/>
        <w:rPr>
          <w:b/>
        </w:rPr>
      </w:pPr>
      <w:r w:rsidRPr="004240FF">
        <w:rPr>
          <w:b/>
        </w:rPr>
        <w:t>-</w:t>
      </w:r>
      <w:r w:rsidRPr="004240FF">
        <w:t xml:space="preserve"> Не волнуйтесь, пенсия в новом, проиндексированном размере, будет выплачена на четвертый месяц с момента увольнения, в марте, – с доплатой за три месяца, прошедшие с месяца Вашего увольнения. Это связано со сроками представления в Пенсионный фонд отчетности работодателей.</w:t>
      </w:r>
    </w:p>
    <w:p w:rsidR="00480C25" w:rsidRPr="004240FF" w:rsidRDefault="00480C25" w:rsidP="00480C25">
      <w:pPr>
        <w:pStyle w:val="a6"/>
        <w:jc w:val="right"/>
      </w:pPr>
    </w:p>
    <w:p w:rsidR="00EF0D80" w:rsidRPr="004240FF" w:rsidRDefault="00480C25" w:rsidP="00EF0D80">
      <w:pPr>
        <w:pStyle w:val="a6"/>
        <w:jc w:val="right"/>
      </w:pPr>
      <w:r w:rsidRPr="004240FF">
        <w:t xml:space="preserve">Пресс-служба Отделения ПФР </w:t>
      </w:r>
      <w:r w:rsidR="00EF0D80" w:rsidRPr="004240FF">
        <w:t>по Республике Карелия</w:t>
      </w:r>
    </w:p>
    <w:p w:rsidR="00010EC4" w:rsidRPr="004240FF" w:rsidRDefault="00480C25" w:rsidP="00010EC4">
      <w:pPr>
        <w:pStyle w:val="a6"/>
        <w:jc w:val="right"/>
      </w:pPr>
      <w:r w:rsidRPr="004240FF">
        <w:t>17</w:t>
      </w:r>
      <w:r w:rsidR="00010EC4" w:rsidRPr="004240FF">
        <w:t>.01.2019</w:t>
      </w:r>
    </w:p>
    <w:p w:rsidR="00950C6E" w:rsidRDefault="00950C6E" w:rsidP="00010EC4">
      <w:pPr>
        <w:pStyle w:val="a6"/>
        <w:jc w:val="right"/>
      </w:pPr>
    </w:p>
    <w:sectPr w:rsidR="00950C6E" w:rsidSect="00FE7678">
      <w:pgSz w:w="11906" w:h="16838"/>
      <w:pgMar w:top="284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6FFB"/>
    <w:rsid w:val="00010EC4"/>
    <w:rsid w:val="0003666C"/>
    <w:rsid w:val="00130F51"/>
    <w:rsid w:val="00140B3E"/>
    <w:rsid w:val="00161401"/>
    <w:rsid w:val="001A7188"/>
    <w:rsid w:val="001B6011"/>
    <w:rsid w:val="00213425"/>
    <w:rsid w:val="00244571"/>
    <w:rsid w:val="00246FFB"/>
    <w:rsid w:val="002556C0"/>
    <w:rsid w:val="002C5D06"/>
    <w:rsid w:val="00313441"/>
    <w:rsid w:val="003673F5"/>
    <w:rsid w:val="003F6029"/>
    <w:rsid w:val="004240FF"/>
    <w:rsid w:val="00480C25"/>
    <w:rsid w:val="004A7B24"/>
    <w:rsid w:val="004B65A0"/>
    <w:rsid w:val="00550EAA"/>
    <w:rsid w:val="005A50EC"/>
    <w:rsid w:val="00646E33"/>
    <w:rsid w:val="006C28FE"/>
    <w:rsid w:val="00713F4C"/>
    <w:rsid w:val="0073732B"/>
    <w:rsid w:val="00745254"/>
    <w:rsid w:val="00776973"/>
    <w:rsid w:val="00810CA0"/>
    <w:rsid w:val="00813ED6"/>
    <w:rsid w:val="0085733F"/>
    <w:rsid w:val="008E7C38"/>
    <w:rsid w:val="00950C6E"/>
    <w:rsid w:val="00960AD0"/>
    <w:rsid w:val="00AE0E5D"/>
    <w:rsid w:val="00B00155"/>
    <w:rsid w:val="00B02D03"/>
    <w:rsid w:val="00B20638"/>
    <w:rsid w:val="00B54C7A"/>
    <w:rsid w:val="00B91FB7"/>
    <w:rsid w:val="00BC0958"/>
    <w:rsid w:val="00BF672D"/>
    <w:rsid w:val="00C837E8"/>
    <w:rsid w:val="00C9379E"/>
    <w:rsid w:val="00E368A4"/>
    <w:rsid w:val="00E84CDA"/>
    <w:rsid w:val="00EF0D80"/>
    <w:rsid w:val="00F26ABE"/>
    <w:rsid w:val="00F8376D"/>
    <w:rsid w:val="00FD1D27"/>
    <w:rsid w:val="00FE0DE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99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99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away.php%3fto=http:\www.pfrf.ru\zakonoproekt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5</cp:revision>
  <cp:lastPrinted>2019-01-22T05:57:00Z</cp:lastPrinted>
  <dcterms:created xsi:type="dcterms:W3CDTF">2019-01-21T11:32:00Z</dcterms:created>
  <dcterms:modified xsi:type="dcterms:W3CDTF">2019-01-22T06:23:00Z</dcterms:modified>
</cp:coreProperties>
</file>