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BC" w:rsidRPr="00343B4F" w:rsidRDefault="000747BC" w:rsidP="00D75ABE">
      <w:pPr>
        <w:shd w:val="clear" w:color="auto" w:fill="FFFFFF"/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343B4F">
        <w:rPr>
          <w:rFonts w:ascii="Segoe UI" w:hAnsi="Segoe UI" w:cs="Segoe UI"/>
          <w:b/>
          <w:sz w:val="32"/>
          <w:szCs w:val="32"/>
        </w:rPr>
        <w:t>Как внести сведения о ранее учтенном объекте недвижимости в Единый государственный реестр недвижимости</w:t>
      </w:r>
    </w:p>
    <w:p w:rsidR="000747BC" w:rsidRDefault="000747BC" w:rsidP="00D75ABE">
      <w:pPr>
        <w:pStyle w:val="ConsPlusNormal"/>
        <w:contextualSpacing/>
        <w:jc w:val="both"/>
      </w:pPr>
    </w:p>
    <w:p w:rsidR="000747BC" w:rsidRPr="00D75ABE" w:rsidRDefault="000747BC" w:rsidP="00D75ABE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proofErr w:type="gramStart"/>
      <w:r w:rsidRPr="00D75ABE">
        <w:rPr>
          <w:rFonts w:ascii="Segoe UI" w:hAnsi="Segoe UI" w:cs="Segoe UI"/>
          <w:sz w:val="24"/>
          <w:szCs w:val="24"/>
        </w:rPr>
        <w:t>В случае отсутствия в Едином государственном реестре недвижимости</w:t>
      </w:r>
      <w:r w:rsidR="00D75ABE">
        <w:rPr>
          <w:rFonts w:ascii="Segoe UI" w:hAnsi="Segoe UI" w:cs="Segoe UI"/>
          <w:sz w:val="24"/>
          <w:szCs w:val="24"/>
        </w:rPr>
        <w:t xml:space="preserve"> (далее – р</w:t>
      </w:r>
      <w:r w:rsidR="00BF30DF" w:rsidRPr="00D75ABE">
        <w:rPr>
          <w:rFonts w:ascii="Segoe UI" w:hAnsi="Segoe UI" w:cs="Segoe UI"/>
          <w:sz w:val="24"/>
          <w:szCs w:val="24"/>
        </w:rPr>
        <w:t>еестр)</w:t>
      </w:r>
      <w:r w:rsidRPr="00D75ABE">
        <w:rPr>
          <w:rFonts w:ascii="Segoe UI" w:hAnsi="Segoe UI" w:cs="Segoe UI"/>
          <w:sz w:val="24"/>
          <w:szCs w:val="24"/>
        </w:rPr>
        <w:t xml:space="preserve"> сведений о ранее учтенном объекте недвижимости, в том числе при поступлении предусмотренного зап</w:t>
      </w:r>
      <w:r w:rsidR="00485E44" w:rsidRPr="00D75ABE">
        <w:rPr>
          <w:rFonts w:ascii="Segoe UI" w:hAnsi="Segoe UI" w:cs="Segoe UI"/>
          <w:sz w:val="24"/>
          <w:szCs w:val="24"/>
        </w:rPr>
        <w:t xml:space="preserve">роса о предоставлении сведений </w:t>
      </w:r>
      <w:r w:rsidRPr="00D75ABE">
        <w:rPr>
          <w:rFonts w:ascii="Segoe UI" w:hAnsi="Segoe UI" w:cs="Segoe UI"/>
          <w:sz w:val="24"/>
          <w:szCs w:val="24"/>
        </w:rPr>
        <w:t>или заявления о внесении сведений о ранее учтенном объекте недви</w:t>
      </w:r>
      <w:r w:rsidR="00D75ABE">
        <w:rPr>
          <w:rFonts w:ascii="Segoe UI" w:hAnsi="Segoe UI" w:cs="Segoe UI"/>
          <w:sz w:val="24"/>
          <w:szCs w:val="24"/>
        </w:rPr>
        <w:t>жимости, орган регистрации прав</w:t>
      </w:r>
      <w:r w:rsidRPr="00D75ABE">
        <w:rPr>
          <w:rFonts w:ascii="Segoe UI" w:hAnsi="Segoe UI" w:cs="Segoe UI"/>
          <w:sz w:val="24"/>
          <w:szCs w:val="24"/>
        </w:rPr>
        <w:t xml:space="preserve"> в течение пяти рабочих дней со дня получения им указанных запросов или заявления обеспечивает включение документов и сведений о ранее учтенном</w:t>
      </w:r>
      <w:proofErr w:type="gramEnd"/>
      <w:r w:rsidRPr="00D75ABE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D75ABE">
        <w:rPr>
          <w:rFonts w:ascii="Segoe UI" w:hAnsi="Segoe UI" w:cs="Segoe UI"/>
          <w:sz w:val="24"/>
          <w:szCs w:val="24"/>
        </w:rPr>
        <w:t>объекте</w:t>
      </w:r>
      <w:proofErr w:type="gramEnd"/>
      <w:r w:rsidRPr="00D75ABE">
        <w:rPr>
          <w:rFonts w:ascii="Segoe UI" w:hAnsi="Segoe UI" w:cs="Segoe UI"/>
          <w:sz w:val="24"/>
          <w:szCs w:val="24"/>
        </w:rPr>
        <w:t xml:space="preserve"> недвижимости в реестр на основании:</w:t>
      </w:r>
    </w:p>
    <w:p w:rsidR="000747BC" w:rsidRPr="00D75ABE" w:rsidRDefault="000747BC" w:rsidP="00D52D9D">
      <w:pPr>
        <w:pStyle w:val="ConsPlusNormal"/>
        <w:numPr>
          <w:ilvl w:val="0"/>
          <w:numId w:val="6"/>
        </w:numPr>
        <w:spacing w:before="220"/>
        <w:ind w:left="709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>имеющейся в его распоряжении документации о ранее учтенном объекте недвижимости;</w:t>
      </w:r>
    </w:p>
    <w:p w:rsidR="000747BC" w:rsidRPr="00D75ABE" w:rsidRDefault="000747BC" w:rsidP="00D52D9D">
      <w:pPr>
        <w:pStyle w:val="ConsPlusNormal"/>
        <w:numPr>
          <w:ilvl w:val="0"/>
          <w:numId w:val="6"/>
        </w:numPr>
        <w:spacing w:before="220"/>
        <w:ind w:left="709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 xml:space="preserve">документа (копии документа, заверенной в порядке, установленном федеральным законом), устанавливающего или подтверждающего право на объект </w:t>
      </w:r>
      <w:proofErr w:type="spellStart"/>
      <w:r w:rsidRPr="00D75ABE">
        <w:rPr>
          <w:rFonts w:ascii="Segoe UI" w:hAnsi="Segoe UI" w:cs="Segoe UI"/>
          <w:sz w:val="24"/>
          <w:szCs w:val="24"/>
        </w:rPr>
        <w:t>недвижимостии</w:t>
      </w:r>
      <w:proofErr w:type="spellEnd"/>
      <w:r w:rsidRPr="00D75ABE">
        <w:rPr>
          <w:rFonts w:ascii="Segoe UI" w:hAnsi="Segoe UI" w:cs="Segoe UI"/>
          <w:sz w:val="24"/>
          <w:szCs w:val="24"/>
        </w:rPr>
        <w:t xml:space="preserve"> представленного заинтересованным лицом при его обращении с соответствующим заявлением в орган регистрации прав;</w:t>
      </w:r>
    </w:p>
    <w:p w:rsidR="000747BC" w:rsidRPr="00D75ABE" w:rsidRDefault="000747BC" w:rsidP="00D52D9D">
      <w:pPr>
        <w:pStyle w:val="ConsPlusNormal"/>
        <w:numPr>
          <w:ilvl w:val="0"/>
          <w:numId w:val="6"/>
        </w:numPr>
        <w:spacing w:before="220"/>
        <w:ind w:left="709"/>
        <w:contextualSpacing/>
        <w:jc w:val="both"/>
        <w:rPr>
          <w:rFonts w:ascii="Segoe UI" w:hAnsi="Segoe UI" w:cs="Segoe UI"/>
          <w:sz w:val="24"/>
          <w:szCs w:val="24"/>
        </w:rPr>
      </w:pPr>
      <w:bookmarkStart w:id="1" w:name="P3"/>
      <w:bookmarkEnd w:id="1"/>
      <w:proofErr w:type="gramStart"/>
      <w:r w:rsidRPr="00D75ABE">
        <w:rPr>
          <w:rFonts w:ascii="Segoe UI" w:hAnsi="Segoe UI" w:cs="Segoe UI"/>
          <w:sz w:val="24"/>
          <w:szCs w:val="24"/>
        </w:rPr>
        <w:t>документов, подтверждающих ранее осуществленный государственный учет указанного объекта недвижимости или государственную регистрацию права на него либо устанавливающих или подтверждающих право на него и представленных соответствующими органами государственной власти, органами местного самоуправления либо органами и организациями по государственному техническому учету и (или) технической инвентаризации, в орган регистрации прав по его запросам, если документы и сведения о ранее учтенном объекте недвижимости отсутствуют</w:t>
      </w:r>
      <w:proofErr w:type="gramEnd"/>
      <w:r w:rsidRPr="00D75ABE">
        <w:rPr>
          <w:rFonts w:ascii="Segoe UI" w:hAnsi="Segoe UI" w:cs="Segoe UI"/>
          <w:sz w:val="24"/>
          <w:szCs w:val="24"/>
        </w:rPr>
        <w:t xml:space="preserve"> в составе имеющейся в распоряжении органа регистрации прав документации о ранее учтенном объекте недвижимости.</w:t>
      </w:r>
    </w:p>
    <w:p w:rsidR="000747BC" w:rsidRPr="00D75ABE" w:rsidRDefault="000747BC" w:rsidP="00D75ABE">
      <w:pPr>
        <w:pStyle w:val="ConsPlusNormal"/>
        <w:spacing w:before="220"/>
        <w:ind w:firstLine="540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D75ABE">
        <w:rPr>
          <w:rFonts w:ascii="Segoe UI" w:hAnsi="Segoe UI" w:cs="Segoe UI"/>
          <w:sz w:val="24"/>
          <w:szCs w:val="24"/>
        </w:rPr>
        <w:t>В течение пяти рабочих дней со дня включения в реестр сведений о ранее учтенном объекте недвижимости орган регистрации прав выдает или направляет лицу, обратившемуся с запросом о предоставлении сведений, без взимания дополнительной платы или лицу, обратившемуся с заявлением о внесении сведений о ранее учтенном объекте недвижимости, выписку из Единого государственного реестра недвижимости об объекте недвижимости</w:t>
      </w:r>
      <w:r w:rsidR="00D52D9D">
        <w:rPr>
          <w:rFonts w:ascii="Segoe UI" w:hAnsi="Segoe UI" w:cs="Segoe UI"/>
          <w:sz w:val="24"/>
          <w:szCs w:val="24"/>
        </w:rPr>
        <w:t xml:space="preserve"> </w:t>
      </w:r>
      <w:r w:rsidR="009873E5" w:rsidRPr="00D75ABE">
        <w:rPr>
          <w:rFonts w:ascii="Segoe UI" w:hAnsi="Segoe UI" w:cs="Segoe UI"/>
          <w:sz w:val="24"/>
          <w:szCs w:val="24"/>
        </w:rPr>
        <w:t>в форме документа, указанного в</w:t>
      </w:r>
      <w:proofErr w:type="gramEnd"/>
      <w:r w:rsidR="009873E5" w:rsidRPr="00D75ABE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9873E5" w:rsidRPr="00D75ABE">
        <w:rPr>
          <w:rFonts w:ascii="Segoe UI" w:hAnsi="Segoe UI" w:cs="Segoe UI"/>
          <w:sz w:val="24"/>
          <w:szCs w:val="24"/>
        </w:rPr>
        <w:t>запросе</w:t>
      </w:r>
      <w:proofErr w:type="gramEnd"/>
      <w:r w:rsidR="009873E5" w:rsidRPr="00D75ABE">
        <w:rPr>
          <w:rFonts w:ascii="Segoe UI" w:hAnsi="Segoe UI" w:cs="Segoe UI"/>
          <w:sz w:val="24"/>
          <w:szCs w:val="24"/>
        </w:rPr>
        <w:t xml:space="preserve"> или заявлении</w:t>
      </w:r>
      <w:r w:rsidR="0019002D" w:rsidRPr="00D75ABE">
        <w:rPr>
          <w:rFonts w:ascii="Segoe UI" w:hAnsi="Segoe UI" w:cs="Segoe UI"/>
          <w:sz w:val="24"/>
          <w:szCs w:val="24"/>
        </w:rPr>
        <w:t>.</w:t>
      </w:r>
    </w:p>
    <w:p w:rsidR="000747BC" w:rsidRPr="00D75ABE" w:rsidRDefault="0019002D" w:rsidP="00D75ABE">
      <w:pPr>
        <w:pStyle w:val="ConsPlusNormal"/>
        <w:spacing w:before="220"/>
        <w:ind w:firstLine="540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>Следует отметить, что о</w:t>
      </w:r>
      <w:r w:rsidR="000747BC" w:rsidRPr="00D75ABE">
        <w:rPr>
          <w:rFonts w:ascii="Segoe UI" w:hAnsi="Segoe UI" w:cs="Segoe UI"/>
          <w:sz w:val="24"/>
          <w:szCs w:val="24"/>
        </w:rPr>
        <w:t>рган регистрации прав принимает решение об отказе во включении сведений о ранее учтенных объектах недвижимости в реестр в случае, если:</w:t>
      </w:r>
    </w:p>
    <w:p w:rsidR="000747BC" w:rsidRPr="00D75ABE" w:rsidRDefault="000747BC" w:rsidP="00D52D9D">
      <w:pPr>
        <w:pStyle w:val="ConsPlusNormal"/>
        <w:numPr>
          <w:ilvl w:val="0"/>
          <w:numId w:val="3"/>
        </w:numPr>
        <w:spacing w:before="220"/>
        <w:ind w:left="709" w:hanging="425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 xml:space="preserve">имеются несоответствия представленных документов требованиям, установленным законодательством и действовавшим в месте издания </w:t>
      </w:r>
      <w:r w:rsidRPr="00D75ABE">
        <w:rPr>
          <w:rFonts w:ascii="Segoe UI" w:hAnsi="Segoe UI" w:cs="Segoe UI"/>
          <w:sz w:val="24"/>
          <w:szCs w:val="24"/>
        </w:rPr>
        <w:lastRenderedPageBreak/>
        <w:t>документа на момент его издания;</w:t>
      </w:r>
    </w:p>
    <w:p w:rsidR="000747BC" w:rsidRPr="00D75ABE" w:rsidRDefault="000747BC" w:rsidP="00D52D9D">
      <w:pPr>
        <w:pStyle w:val="ConsPlusNormal"/>
        <w:numPr>
          <w:ilvl w:val="0"/>
          <w:numId w:val="3"/>
        </w:numPr>
        <w:spacing w:before="220"/>
        <w:ind w:left="709" w:hanging="425"/>
        <w:contextualSpacing/>
        <w:jc w:val="both"/>
        <w:rPr>
          <w:rFonts w:ascii="Segoe UI" w:hAnsi="Segoe UI" w:cs="Segoe UI"/>
          <w:sz w:val="24"/>
          <w:szCs w:val="24"/>
        </w:rPr>
      </w:pPr>
      <w:proofErr w:type="gramStart"/>
      <w:r w:rsidRPr="00D75ABE">
        <w:rPr>
          <w:rFonts w:ascii="Segoe UI" w:hAnsi="Segoe UI" w:cs="Segoe UI"/>
          <w:sz w:val="24"/>
          <w:szCs w:val="24"/>
        </w:rPr>
        <w:t>в представленных или поступивших документах отсутствуют сведения, позволяющие считать такой объект недвижимости ранее учтенным, а также сведения о площади объекта недвижимости при условии, что объектом недвижимости является земельный участок, здание или помещение, либо об основной характеристике объекта недвижимости (протяженности, глубине, глубине залегания, площади, объеме, высоте, площади застройки) и о ее значении при условии, что объектом недвижимости является сооружение, и (или</w:t>
      </w:r>
      <w:proofErr w:type="gramEnd"/>
      <w:r w:rsidRPr="00D75ABE">
        <w:rPr>
          <w:rFonts w:ascii="Segoe UI" w:hAnsi="Segoe UI" w:cs="Segoe UI"/>
          <w:sz w:val="24"/>
          <w:szCs w:val="24"/>
        </w:rPr>
        <w:t>) не поступил ответ органа государственной власти, органа местного самоуправления либо органа или организации по государственному техническому учету и (или) технической инвентаризации на</w:t>
      </w:r>
      <w:r w:rsidR="0019002D" w:rsidRPr="00D75ABE">
        <w:rPr>
          <w:rFonts w:ascii="Segoe UI" w:hAnsi="Segoe UI" w:cs="Segoe UI"/>
          <w:sz w:val="24"/>
          <w:szCs w:val="24"/>
        </w:rPr>
        <w:t xml:space="preserve"> запрос органа регистрации прав</w:t>
      </w:r>
      <w:r w:rsidRPr="00D75ABE">
        <w:rPr>
          <w:rFonts w:ascii="Segoe UI" w:hAnsi="Segoe UI" w:cs="Segoe UI"/>
          <w:sz w:val="24"/>
          <w:szCs w:val="24"/>
        </w:rPr>
        <w:t>;</w:t>
      </w:r>
    </w:p>
    <w:p w:rsidR="000747BC" w:rsidRPr="00D75ABE" w:rsidRDefault="000747BC" w:rsidP="00D52D9D">
      <w:pPr>
        <w:pStyle w:val="ConsPlusNormal"/>
        <w:numPr>
          <w:ilvl w:val="0"/>
          <w:numId w:val="3"/>
        </w:numPr>
        <w:spacing w:before="220"/>
        <w:ind w:left="709" w:hanging="425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>сведения об объекте недвижимости содержатся в реестре;</w:t>
      </w:r>
    </w:p>
    <w:p w:rsidR="000747BC" w:rsidRPr="00D75ABE" w:rsidRDefault="000747BC" w:rsidP="00D52D9D">
      <w:pPr>
        <w:pStyle w:val="ConsPlusNormal"/>
        <w:numPr>
          <w:ilvl w:val="0"/>
          <w:numId w:val="3"/>
        </w:numPr>
        <w:spacing w:before="220"/>
        <w:ind w:left="709" w:hanging="425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hAnsi="Segoe UI" w:cs="Segoe UI"/>
          <w:sz w:val="24"/>
          <w:szCs w:val="24"/>
        </w:rPr>
        <w:t>ответ органа государственной власти, органа местного самоуправления либо органа или организации по государственному техническому учету и (или) технической инвентаризации на запрос органа регистрации прав,  свидетельствует об отсутствии необходимых документа и (или) сведений и соответствующий документ не был представлен заявителем по собственной инициативе.</w:t>
      </w:r>
    </w:p>
    <w:p w:rsidR="00BF30DF" w:rsidRPr="00D75ABE" w:rsidRDefault="00BF30DF" w:rsidP="00D75AB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 xml:space="preserve">Перед подачей заявления о внесении сведений о ранее учтенном земельном участке или объекте капитального строительства рекомендуем проверить наличие сведений в </w:t>
      </w:r>
      <w:r w:rsidRPr="00D75ABE">
        <w:rPr>
          <w:rFonts w:ascii="Segoe UI" w:hAnsi="Segoe UI" w:cs="Segoe UI"/>
          <w:sz w:val="24"/>
          <w:szCs w:val="24"/>
        </w:rPr>
        <w:t>реестре.</w:t>
      </w:r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 xml:space="preserve"> Так как сведения о ранее учтенных объектах недвижимости уже могут быть получены органом регистрации прав в порядке взаимодействия с соответствующими органами или организациями и внесены в реестр.</w:t>
      </w:r>
    </w:p>
    <w:p w:rsidR="00BF30DF" w:rsidRPr="00D75ABE" w:rsidRDefault="00BF30DF" w:rsidP="00D75AB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2E74B5" w:themeColor="accent1" w:themeShade="BF"/>
          <w:sz w:val="24"/>
          <w:szCs w:val="24"/>
          <w:lang w:eastAsia="ru-RU"/>
        </w:rPr>
      </w:pPr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 xml:space="preserve">Информацию о наличии или отсутствии в реестре сведений об объектах недвижимости можно получить бесплатно на официальном сайте </w:t>
      </w:r>
      <w:proofErr w:type="spellStart"/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>Росреестра</w:t>
      </w:r>
      <w:proofErr w:type="spellEnd"/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 xml:space="preserve"> в разделе «Справочная информация по объектам недвижимости в режиме </w:t>
      </w:r>
      <w:r w:rsidR="005F60CF" w:rsidRPr="00D75ABE">
        <w:rPr>
          <w:rFonts w:ascii="Segoe UI" w:eastAsia="Times New Roman" w:hAnsi="Segoe UI" w:cs="Segoe UI"/>
          <w:sz w:val="24"/>
          <w:szCs w:val="24"/>
          <w:lang w:eastAsia="ru-RU"/>
        </w:rPr>
        <w:t>«</w:t>
      </w:r>
      <w:proofErr w:type="spellStart"/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>online</w:t>
      </w:r>
      <w:proofErr w:type="spellEnd"/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>» по адресу </w:t>
      </w:r>
      <w:hyperlink r:id="rId8" w:history="1">
        <w:r w:rsidR="00D52D9D" w:rsidRPr="00946BFD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https://rosreestr.ru/wps/portal/online_request</w:t>
        </w:r>
      </w:hyperlink>
      <w:r w:rsidR="00D52D9D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D52D9D">
        <w:rPr>
          <w:rFonts w:ascii="Segoe UI" w:eastAsia="Times New Roman" w:hAnsi="Segoe UI" w:cs="Segoe UI"/>
          <w:sz w:val="24"/>
          <w:szCs w:val="24"/>
          <w:lang w:eastAsia="ru-RU"/>
        </w:rPr>
        <w:t>или в разделе «Публичная кадастровая карта» по адресу </w:t>
      </w:r>
      <w:hyperlink r:id="rId9" w:history="1">
        <w:r w:rsidR="00D52D9D" w:rsidRPr="00946BFD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http://pkk5.rosreestr.ru</w:t>
        </w:r>
      </w:hyperlink>
      <w:r w:rsidR="00D52D9D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</w:p>
    <w:p w:rsidR="009873E5" w:rsidRDefault="006A5EAC" w:rsidP="00D75ABE">
      <w:pPr>
        <w:autoSpaceDE w:val="0"/>
        <w:autoSpaceDN w:val="0"/>
        <w:spacing w:line="24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>Заявление о внесени</w:t>
      </w:r>
      <w:r w:rsidR="00792664" w:rsidRPr="00D75ABE">
        <w:rPr>
          <w:rFonts w:ascii="Segoe UI" w:eastAsia="Times New Roman" w:hAnsi="Segoe UI" w:cs="Segoe UI"/>
          <w:sz w:val="24"/>
          <w:szCs w:val="24"/>
          <w:lang w:eastAsia="ru-RU"/>
        </w:rPr>
        <w:t>и</w:t>
      </w:r>
      <w:r w:rsidRPr="00D75ABE">
        <w:rPr>
          <w:rFonts w:ascii="Segoe UI" w:eastAsia="Times New Roman" w:hAnsi="Segoe UI" w:cs="Segoe UI"/>
          <w:sz w:val="24"/>
          <w:szCs w:val="24"/>
          <w:lang w:eastAsia="ru-RU"/>
        </w:rPr>
        <w:t xml:space="preserve"> в реестр сведений о ранее учтенном объекте недвижимости заинтересованное лицо может представить в орган регистрации прав через </w:t>
      </w:r>
      <w:r w:rsidR="009873E5" w:rsidRPr="00D75ABE">
        <w:rPr>
          <w:rFonts w:ascii="Segoe UI" w:hAnsi="Segoe UI" w:cs="Segoe UI"/>
          <w:sz w:val="24"/>
          <w:szCs w:val="24"/>
        </w:rPr>
        <w:t>офисы приема документов государственного бюджетного учреждения Республики Карелия «Многофункциональный центр предоставления государственных и муниципа</w:t>
      </w:r>
      <w:r w:rsidR="00D52D9D">
        <w:rPr>
          <w:rFonts w:ascii="Segoe UI" w:hAnsi="Segoe UI" w:cs="Segoe UI"/>
          <w:sz w:val="24"/>
          <w:szCs w:val="24"/>
        </w:rPr>
        <w:t>льных услуг Республики Карелия»</w:t>
      </w:r>
      <w:r w:rsidR="009873E5" w:rsidRPr="00D75ABE">
        <w:rPr>
          <w:rFonts w:ascii="Segoe UI" w:hAnsi="Segoe UI" w:cs="Segoe UI"/>
          <w:sz w:val="24"/>
          <w:szCs w:val="24"/>
        </w:rPr>
        <w:t xml:space="preserve"> (далее – МФЦ), адреса которых размещены на официальном сайте  МФЦ (</w:t>
      </w:r>
      <w:hyperlink r:id="rId10" w:history="1">
        <w:r w:rsidR="009873E5" w:rsidRPr="00D75ABE">
          <w:rPr>
            <w:rStyle w:val="a5"/>
            <w:rFonts w:ascii="Segoe UI" w:hAnsi="Segoe UI" w:cs="Segoe UI"/>
            <w:sz w:val="24"/>
            <w:szCs w:val="24"/>
          </w:rPr>
          <w:t>https://mfc-karelia.ru/</w:t>
        </w:r>
      </w:hyperlink>
      <w:r w:rsidR="009873E5" w:rsidRPr="00D75ABE">
        <w:rPr>
          <w:rFonts w:ascii="Segoe UI" w:hAnsi="Segoe UI" w:cs="Segoe UI"/>
          <w:sz w:val="24"/>
          <w:szCs w:val="24"/>
        </w:rPr>
        <w:t>).</w:t>
      </w:r>
    </w:p>
    <w:p w:rsidR="00437771" w:rsidRDefault="00437771" w:rsidP="00437771">
      <w:pPr>
        <w:autoSpaceDE w:val="0"/>
        <w:autoSpaceDN w:val="0"/>
        <w:spacing w:line="240" w:lineRule="auto"/>
        <w:ind w:firstLine="708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437771" w:rsidRDefault="00437771" w:rsidP="00437771">
      <w:pPr>
        <w:autoSpaceDE w:val="0"/>
        <w:autoSpaceDN w:val="0"/>
        <w:spacing w:line="240" w:lineRule="auto"/>
        <w:ind w:firstLine="708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437771" w:rsidRPr="00D75ABE" w:rsidRDefault="00437771" w:rsidP="00437771">
      <w:pPr>
        <w:autoSpaceDE w:val="0"/>
        <w:autoSpaceDN w:val="0"/>
        <w:spacing w:line="240" w:lineRule="auto"/>
        <w:ind w:firstLine="708"/>
        <w:contextualSpacing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p w:rsidR="0071338E" w:rsidRPr="00D75ABE" w:rsidRDefault="00CD3ECA" w:rsidP="00D75ABE">
      <w:pPr>
        <w:spacing w:line="240" w:lineRule="auto"/>
        <w:contextualSpacing/>
        <w:rPr>
          <w:rFonts w:ascii="Segoe UI" w:hAnsi="Segoe UI" w:cs="Segoe UI"/>
          <w:color w:val="FF0000"/>
          <w:sz w:val="24"/>
          <w:szCs w:val="24"/>
        </w:rPr>
      </w:pPr>
    </w:p>
    <w:sectPr w:rsidR="0071338E" w:rsidRPr="00D75ABE" w:rsidSect="00BF30D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CA" w:rsidRDefault="00CD3ECA" w:rsidP="00437771">
      <w:pPr>
        <w:spacing w:after="0" w:line="240" w:lineRule="auto"/>
      </w:pPr>
      <w:r>
        <w:separator/>
      </w:r>
    </w:p>
  </w:endnote>
  <w:endnote w:type="continuationSeparator" w:id="0">
    <w:p w:rsidR="00CD3ECA" w:rsidRDefault="00CD3ECA" w:rsidP="0043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CA" w:rsidRDefault="00CD3ECA" w:rsidP="00437771">
      <w:pPr>
        <w:spacing w:after="0" w:line="240" w:lineRule="auto"/>
      </w:pPr>
      <w:r>
        <w:separator/>
      </w:r>
    </w:p>
  </w:footnote>
  <w:footnote w:type="continuationSeparator" w:id="0">
    <w:p w:rsidR="00CD3ECA" w:rsidRDefault="00CD3ECA" w:rsidP="0043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71" w:rsidRDefault="00437771" w:rsidP="00437771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653F"/>
    <w:multiLevelType w:val="hybridMultilevel"/>
    <w:tmpl w:val="4040316E"/>
    <w:lvl w:ilvl="0" w:tplc="ED324EC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8C3A6E"/>
    <w:multiLevelType w:val="hybridMultilevel"/>
    <w:tmpl w:val="8AD47778"/>
    <w:lvl w:ilvl="0" w:tplc="ED324E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3623C2E"/>
    <w:multiLevelType w:val="hybridMultilevel"/>
    <w:tmpl w:val="D2FA3798"/>
    <w:lvl w:ilvl="0" w:tplc="A92442EA">
      <w:start w:val="1"/>
      <w:numFmt w:val="bullet"/>
      <w:lvlText w:val="­"/>
      <w:lvlJc w:val="left"/>
      <w:pPr>
        <w:ind w:left="36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5F64BB"/>
    <w:multiLevelType w:val="hybridMultilevel"/>
    <w:tmpl w:val="6AACA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760643"/>
    <w:multiLevelType w:val="hybridMultilevel"/>
    <w:tmpl w:val="E33287DA"/>
    <w:lvl w:ilvl="0" w:tplc="A92442EA">
      <w:start w:val="1"/>
      <w:numFmt w:val="bullet"/>
      <w:lvlText w:val="­"/>
      <w:lvlJc w:val="left"/>
      <w:pPr>
        <w:ind w:left="390" w:hanging="390"/>
      </w:pPr>
      <w:rPr>
        <w:rFonts w:ascii="Sitka Text" w:hAnsi="Sitka Text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111B55"/>
    <w:multiLevelType w:val="hybridMultilevel"/>
    <w:tmpl w:val="273EE3DE"/>
    <w:lvl w:ilvl="0" w:tplc="AF029538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BC"/>
    <w:rsid w:val="000747BC"/>
    <w:rsid w:val="0015698B"/>
    <w:rsid w:val="00184F05"/>
    <w:rsid w:val="0019002D"/>
    <w:rsid w:val="001A4BFD"/>
    <w:rsid w:val="00340DE5"/>
    <w:rsid w:val="00343B4F"/>
    <w:rsid w:val="003B107B"/>
    <w:rsid w:val="00412E97"/>
    <w:rsid w:val="00437771"/>
    <w:rsid w:val="00485E44"/>
    <w:rsid w:val="004F69C5"/>
    <w:rsid w:val="005F60CF"/>
    <w:rsid w:val="006A5EAC"/>
    <w:rsid w:val="00792664"/>
    <w:rsid w:val="00926217"/>
    <w:rsid w:val="009873E5"/>
    <w:rsid w:val="00B70CD0"/>
    <w:rsid w:val="00B96D09"/>
    <w:rsid w:val="00BF30DF"/>
    <w:rsid w:val="00BF7DD7"/>
    <w:rsid w:val="00C5472F"/>
    <w:rsid w:val="00C62913"/>
    <w:rsid w:val="00CD3ECA"/>
    <w:rsid w:val="00D124B7"/>
    <w:rsid w:val="00D5232C"/>
    <w:rsid w:val="00D52D9D"/>
    <w:rsid w:val="00D75ABE"/>
    <w:rsid w:val="00E72215"/>
    <w:rsid w:val="00FB7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7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DD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873E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3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771"/>
  </w:style>
  <w:style w:type="paragraph" w:styleId="a8">
    <w:name w:val="footer"/>
    <w:basedOn w:val="a"/>
    <w:link w:val="a9"/>
    <w:uiPriority w:val="99"/>
    <w:semiHidden/>
    <w:unhideWhenUsed/>
    <w:rsid w:val="0043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7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7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7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7DD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873E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3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771"/>
  </w:style>
  <w:style w:type="paragraph" w:styleId="a8">
    <w:name w:val="footer"/>
    <w:basedOn w:val="a"/>
    <w:link w:val="a9"/>
    <w:uiPriority w:val="99"/>
    <w:semiHidden/>
    <w:unhideWhenUsed/>
    <w:rsid w:val="0043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7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online_reques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-karel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kk5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В. Ефременкова</dc:creator>
  <cp:lastModifiedBy>Сергей</cp:lastModifiedBy>
  <cp:revision>2</cp:revision>
  <cp:lastPrinted>2019-01-31T11:39:00Z</cp:lastPrinted>
  <dcterms:created xsi:type="dcterms:W3CDTF">2019-02-07T12:36:00Z</dcterms:created>
  <dcterms:modified xsi:type="dcterms:W3CDTF">2019-02-07T12:36:00Z</dcterms:modified>
</cp:coreProperties>
</file>