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6"/>
        <w:tblW w:w="10708" w:type="dxa"/>
        <w:tblLook w:val="04A0" w:firstRow="1" w:lastRow="0" w:firstColumn="1" w:lastColumn="0" w:noHBand="0" w:noVBand="1"/>
      </w:tblPr>
      <w:tblGrid>
        <w:gridCol w:w="1906"/>
        <w:gridCol w:w="6526"/>
        <w:gridCol w:w="2276"/>
      </w:tblGrid>
      <w:tr w:rsidR="000C306A" w:rsidTr="00940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  <w:gridSpan w:val="3"/>
          </w:tcPr>
          <w:p w:rsidR="00B83C0F" w:rsidRDefault="00B83C0F" w:rsidP="00B83C0F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0" w:name="_GoBack"/>
            <w:bookmarkEnd w:id="0"/>
          </w:p>
          <w:p w:rsidR="000C306A" w:rsidRDefault="00D26318" w:rsidP="00165D63">
            <w:pPr>
              <w:ind w:firstLine="568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3C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ЕСЛИ </w:t>
            </w:r>
            <w:r w:rsidR="008E55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ВЫ ПРОЖИВАЕТЕ </w:t>
            </w:r>
            <w:r w:rsidR="00165D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</w:t>
            </w:r>
            <w:r w:rsidR="008E55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165D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НАСЕЛЕННЫХ ПУНКТАХ, НЕ ПОПАВШИХ В ЗОНУ ЦИФРОВОГО ЭФИРНОГО ВЕЩАНИЯ</w:t>
            </w:r>
            <w:r w:rsidR="00680EA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…</w:t>
            </w:r>
          </w:p>
          <w:p w:rsidR="00165D63" w:rsidRDefault="00165D63" w:rsidP="00165D63">
            <w:pPr>
              <w:ind w:firstLine="568"/>
              <w:jc w:val="center"/>
            </w:pPr>
          </w:p>
        </w:tc>
      </w:tr>
      <w:tr w:rsidR="000C306A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  <w:gridSpan w:val="3"/>
            <w:shd w:val="clear" w:color="auto" w:fill="auto"/>
          </w:tcPr>
          <w:p w:rsidR="00D26318" w:rsidRDefault="00D26318" w:rsidP="00D2631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C306A" w:rsidRPr="00D26318" w:rsidRDefault="00D26318" w:rsidP="000D0288">
            <w:pPr>
              <w:pStyle w:val="a4"/>
              <w:tabs>
                <w:tab w:val="clear" w:pos="4677"/>
                <w:tab w:val="clear" w:pos="9355"/>
                <w:tab w:val="left" w:pos="2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18">
              <w:rPr>
                <w:rFonts w:ascii="Times New Roman" w:hAnsi="Times New Roman" w:cs="Times New Roman"/>
                <w:sz w:val="24"/>
                <w:szCs w:val="24"/>
              </w:rPr>
              <w:t xml:space="preserve">ВЫ ИМЕЕТЕ ПРАВО НА </w:t>
            </w:r>
            <w:r w:rsidR="000D0288">
              <w:rPr>
                <w:rFonts w:ascii="Times New Roman" w:hAnsi="Times New Roman" w:cs="Times New Roman"/>
                <w:sz w:val="24"/>
                <w:szCs w:val="24"/>
              </w:rPr>
              <w:t>КОМПЕНСАЦИЮ РАСХОДОВ НА ПРИОБРЕТЕНИЕ И УСТАНОВКУ КОМПЛЕКТА СПУТНИКОВОГО ПРИЕМНОГО ТЕЛЕВИЗОННОГО ОБОРУДОВАНИЯ</w:t>
            </w:r>
          </w:p>
          <w:p w:rsidR="00D26318" w:rsidRDefault="00D26318" w:rsidP="00D26318">
            <w:pPr>
              <w:jc w:val="center"/>
            </w:pPr>
          </w:p>
        </w:tc>
      </w:tr>
      <w:tr w:rsidR="000C306A" w:rsidTr="00AC4B5B">
        <w:trPr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6D0552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Кто имеет право на получение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Малои</w:t>
            </w:r>
            <w:r w:rsidR="00FE660B">
              <w:rPr>
                <w:rFonts w:ascii="Times New Roman" w:hAnsi="Times New Roman" w:cs="Times New Roman"/>
                <w:sz w:val="25"/>
                <w:szCs w:val="25"/>
              </w:rPr>
              <w:t>мущие семьи (малоимущие одиноко проживающие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граждане);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и инвалиды 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Великой Отечественной войны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Бывшие несовершеннолетние узники;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Труженик</w:t>
            </w:r>
            <w:r w:rsidR="0048451B" w:rsidRPr="00EC640E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тыла;</w:t>
            </w:r>
          </w:p>
          <w:p w:rsidR="000D0288" w:rsidRPr="00EC640E" w:rsidRDefault="000D0288" w:rsidP="0048451B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Жители блокадного Ленинграда</w:t>
            </w:r>
            <w:r w:rsidR="0048451B" w:rsidRPr="00EC640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276" w:type="dxa"/>
          </w:tcPr>
          <w:p w:rsidR="000C306A" w:rsidRDefault="00866690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3C913084" wp14:editId="28FF0309">
                  <wp:extent cx="912542" cy="1229710"/>
                  <wp:effectExtent l="0" t="0" r="190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o-izdelati-spletno-stra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9711" l="0" r="989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9" t="16760"/>
                          <a:stretch/>
                        </pic:blipFill>
                        <pic:spPr bwMode="auto">
                          <a:xfrm>
                            <a:off x="0" y="0"/>
                            <a:ext cx="945002" cy="127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Каков размер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48451B" w:rsidP="00C92B36">
            <w:pPr>
              <w:tabs>
                <w:tab w:val="left" w:pos="367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В размере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равном стоимости приобретения и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(или)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установки комплекта спутникового приемного телевизионного оборудования, но не более 6 000 руб.</w:t>
            </w:r>
          </w:p>
        </w:tc>
        <w:tc>
          <w:tcPr>
            <w:tcW w:w="2276" w:type="dxa"/>
          </w:tcPr>
          <w:p w:rsidR="000C306A" w:rsidRDefault="000C306A" w:rsidP="000C3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7BD0B332" wp14:editId="107777BC">
                  <wp:extent cx="1038224" cy="790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9280610-stock-illustration-red-purs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547" cy="78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AC4B5B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Каково условие получения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48451B" w:rsidP="00B14A5C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Компенсация производится, если комплект спутникового приемного телевизионного оборудования приобретен и установлен в период с 1 июля 2018 года по 30 июня 2019 года</w:t>
            </w:r>
            <w:r w:rsidR="00156810" w:rsidRPr="00EC640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AC4B5B" w:rsidRPr="00EC640E" w:rsidRDefault="00E21915" w:rsidP="00E21915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Компенсация п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редоставляется 1 раз в отношении 1 жилого помещения, в котором установлен комплект спутникового приемного телевизионного оборудования.</w:t>
            </w:r>
          </w:p>
        </w:tc>
        <w:tc>
          <w:tcPr>
            <w:tcW w:w="2276" w:type="dxa"/>
          </w:tcPr>
          <w:p w:rsidR="000C306A" w:rsidRDefault="00165D63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2E5470B7" wp14:editId="7874D74C">
                  <wp:extent cx="1308538" cy="817836"/>
                  <wp:effectExtent l="0" t="0" r="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k_calendar_month_800_clr_389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66" cy="83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165D63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Какие документы нужны?</w:t>
            </w:r>
          </w:p>
        </w:tc>
        <w:tc>
          <w:tcPr>
            <w:tcW w:w="6526" w:type="dxa"/>
          </w:tcPr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Паспорт или иной до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кумент, удостоверяющий личность.</w:t>
            </w:r>
          </w:p>
          <w:p w:rsidR="00AC4B5B" w:rsidRPr="00EC640E" w:rsidRDefault="00AC4B5B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Для малои</w:t>
            </w:r>
            <w:r w:rsidR="00FE660B">
              <w:rPr>
                <w:rFonts w:ascii="Times New Roman" w:hAnsi="Times New Roman" w:cs="Times New Roman"/>
                <w:sz w:val="25"/>
                <w:szCs w:val="25"/>
              </w:rPr>
              <w:t>мущих семей (малоимущих одиноко проживающих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граждан):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доходах за три последних календарных месяца, предшествующих месяцу подачи заявления (своих и всех членов семьи);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степени родства и (или) свойства членов семьи, их совместном проживании и ведении совместного хозяйства;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принадлежащем семье или одиноко проживающему гражданину на праве собственности имуществе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EC640E" w:rsidRPr="00EC640E" w:rsidRDefault="00EC640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Для участников и инвалидов Великой Отечественной войны и лиц, приравненны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к ним: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документы, подтверждающие отнесение гражданина к  категори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участник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и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ли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инвалид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C640E" w:rsidRPr="00EC640E">
              <w:rPr>
                <w:rFonts w:ascii="Times New Roman" w:hAnsi="Times New Roman" w:cs="Times New Roman"/>
                <w:sz w:val="25"/>
                <w:szCs w:val="25"/>
              </w:rPr>
              <w:t>Великой Отечественной войны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, бывш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несовершеннолетн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узник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, труженик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тыла, жител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ей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блокадного Ленинграда.</w:t>
            </w:r>
          </w:p>
          <w:p w:rsidR="000C306A" w:rsidRPr="00EC640E" w:rsidRDefault="000C306A" w:rsidP="002E6B79">
            <w:pPr>
              <w:tabs>
                <w:tab w:val="left" w:pos="367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6" w:type="dxa"/>
          </w:tcPr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B5B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:rsidR="00AC4B5B" w:rsidRDefault="00AC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B5B" w:rsidRDefault="00AC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306A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A486B89" wp14:editId="47526553">
                  <wp:extent cx="919942" cy="76661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clamation-mark-red-h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98" cy="7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AC4B5B" w:rsidRDefault="00866690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4B5B">
              <w:rPr>
                <w:rFonts w:ascii="Times New Roman" w:hAnsi="Times New Roman" w:cs="Times New Roman"/>
                <w:sz w:val="26"/>
                <w:szCs w:val="26"/>
              </w:rPr>
              <w:t xml:space="preserve">Куда обращаться за получением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AC4B5B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6526" w:type="dxa"/>
          </w:tcPr>
          <w:p w:rsidR="00866690" w:rsidRPr="00EC640E" w:rsidRDefault="00866690" w:rsidP="00EC640E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Государственные казенные учреждения социальной защиты Республики Карелия – центры социальной работы городов и районов по месту жительства</w:t>
            </w:r>
          </w:p>
          <w:p w:rsidR="000C306A" w:rsidRPr="00AC4B5B" w:rsidRDefault="000C306A" w:rsidP="002E6B79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</w:tcPr>
          <w:p w:rsidR="000C306A" w:rsidRDefault="00866690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0B7ACB76" wp14:editId="00DC1D73">
                  <wp:extent cx="1209675" cy="8477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1523310-School-Building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605" b="97458" l="889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99" cy="86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690" w:rsidRDefault="00866690">
      <w:r>
        <w:rPr>
          <w:b/>
          <w:bCs/>
        </w:rPr>
        <w:br w:type="page"/>
      </w:r>
    </w:p>
    <w:tbl>
      <w:tblPr>
        <w:tblStyle w:val="1-6"/>
        <w:tblW w:w="10708" w:type="dxa"/>
        <w:tblLook w:val="04A0" w:firstRow="1" w:lastRow="0" w:firstColumn="1" w:lastColumn="0" w:noHBand="0" w:noVBand="1"/>
      </w:tblPr>
      <w:tblGrid>
        <w:gridCol w:w="10708"/>
      </w:tblGrid>
      <w:tr w:rsidR="000C306A" w:rsidTr="00940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0C306A" w:rsidRPr="00F845E5" w:rsidRDefault="000C306A" w:rsidP="00D078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 более подробной информацией </w:t>
            </w:r>
            <w:r w:rsidR="005F3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жителям </w:t>
            </w:r>
            <w:r w:rsidR="00D078A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Карелия</w:t>
            </w:r>
            <w:r w:rsidR="00D078A4"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 обращаться в</w:t>
            </w:r>
            <w:r w:rsidR="00C5785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5785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5F391B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осударственн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казенн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учреждени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социальной защиты Республики Карелия</w:t>
            </w:r>
            <w:r w:rsidR="008666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- ц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ентр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социальной работы 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месту жительства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</w:tr>
      <w:tr w:rsidR="00155AD0" w:rsidRPr="00155AD0" w:rsidTr="005D5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Default="00155AD0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D5E15" w:rsidRDefault="005D5E15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D5E15" w:rsidRPr="0094061F" w:rsidRDefault="005D5E15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C57854" w:rsidRPr="00EC640E" w:rsidRDefault="00C57854" w:rsidP="005F391B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Беломорского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186500, г. Беломорск, ул. Комсомольская, д. 3</w:t>
            </w:r>
          </w:p>
          <w:p w:rsidR="00C57854" w:rsidRPr="00EC640E" w:rsidRDefault="00C57854" w:rsidP="005F391B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5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soccial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 xml:space="preserve"> 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(8-814-37) 5-13-64 </w:t>
            </w:r>
          </w:p>
          <w:p w:rsidR="00155AD0" w:rsidRPr="00EC640E" w:rsidRDefault="00155AD0" w:rsidP="00CA36BA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«Центр социальной работы Калевальского национального  района» </w:t>
            </w:r>
          </w:p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186910, п. Калевала,  ул. Советская, д.11</w:t>
            </w:r>
          </w:p>
          <w:p w:rsidR="00155AD0" w:rsidRPr="00EC640E" w:rsidRDefault="00155AD0" w:rsidP="0094061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6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kalevsoc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Телефон/факс: (8-814-54) 4-13-24</w:t>
            </w:r>
          </w:p>
        </w:tc>
      </w:tr>
      <w:tr w:rsidR="00155AD0" w:rsidRPr="00155AD0" w:rsidTr="0094061F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г. Кеми и Кемского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186610, г. Кемь, пр. Пролетарский, д. 14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7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uszk@onego.ru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Телефоны: (8-814-58) 7-28-64;  8-964-317-85-41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г. Кондопоги и Кондопожского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186200, г. Кондопога, ул. М. Горького, 13а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8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tu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kon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sampo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8-902-772-68-98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«Центр социальной работы г. Костомукша»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186930, г. Костомукша, Антикайнена, д. 21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- </w:t>
            </w:r>
            <w:hyperlink r:id="rId19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sozkos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(8-814-59) 5-15-32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94061F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«Центр социальной работы Лахденпохского района»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186730, г. Лахденпохья, ул. Советская, д. 7-а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0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lahdsoc@onego.ru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Телефон: (8-814-50) 2-21-32, 8-960-219-11-16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Лоухского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186660, п. Лоухи, ул. </w:t>
            </w:r>
            <w:proofErr w:type="gramStart"/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Советская</w:t>
            </w:r>
            <w:proofErr w:type="gramEnd"/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, строение 55а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:: </w:t>
            </w:r>
            <w:hyperlink r:id="rId21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lcsr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Телефон: (8-814-39) 5-10-65, 5-21-44, 8-964-317-85-49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«Центр социальной работы Медвежьегорского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186350, г. Медвежьегорск, ул. Дзержинского, д. 16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2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mesozsash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rkmail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Телефон: (8-814-34) 5-76-57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C92B36" w:rsidTr="0094061F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«Центр социальной работы Муезерского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186960, п. Муезерский, ул. Октябрьская, д. 28  </w:t>
            </w:r>
          </w:p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3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muesoc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="0094061F" w:rsidRPr="00EC640E">
              <w:rPr>
                <w:rStyle w:val="a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Телефоны: (8-814-55) 3-38-48, 3-38-48</w:t>
            </w:r>
          </w:p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Олонецкого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186000, г. Олонец, ул. Полевая, д. 11-а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4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olonsoc@onego.ru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Телефон: (8-814-36) 4-24-39, 8-909-572-11-17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г. Питкяранты и Питкярантского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186810, г. Питкяранта, ул. Ленина, д. 33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5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Ptksocial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155AD0" w:rsidRPr="00EC640E" w:rsidRDefault="00155AD0" w:rsidP="00155AD0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Телефон: (8-814-33) 4-34-59,  4-49-94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Прионежского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185035, г. Петрозаводск, пр. Ленина, д. 4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6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prion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sampo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Телефон: (8-8142) 59-51-52,  67-05-49   </w:t>
            </w:r>
          </w:p>
        </w:tc>
      </w:tr>
      <w:tr w:rsidR="00155AD0" w:rsidRPr="00155AD0" w:rsidTr="0094061F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Пряжинского района"»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186120, пгт Пряжа, ул. Петрозаводская, д. 16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7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pra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(8-814-56) 3-18-42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"Центр социальной работы Пудожского района",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186150, г. Пудож, ул. Пионерская, д. 1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8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pudosoc@onego.ru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</w:t>
            </w:r>
          </w:p>
          <w:p w:rsidR="00155AD0" w:rsidRPr="00EC640E" w:rsidRDefault="00155AD0" w:rsidP="00155AD0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(8-145-2) 5-39-05; (8-814-52) 5-18-70; 8-964-319-00-09; 8-964-319-27-27</w:t>
            </w:r>
          </w:p>
        </w:tc>
      </w:tr>
      <w:tr w:rsidR="00155AD0" w:rsidRPr="00155AD0" w:rsidTr="0094061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г. Сегежа и Сегежского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186420, г. Сегежа, ул. Гагарина, д. 7, каб. 8</w:t>
            </w:r>
          </w:p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9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segusz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Телефона: (8-814-31) 4-34-29, 8-964-317-86-68   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"Центр социальной работы г. Сортавала"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186790, г. Сортавала, ул. Ленина, д. 24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30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sortsoc@onego.ru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8-960-218-44-48; 8-960-218-44-49  </w:t>
            </w:r>
          </w:p>
        </w:tc>
      </w:tr>
      <w:tr w:rsidR="00155AD0" w:rsidRPr="00155AD0" w:rsidTr="0094061F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  <w:t xml:space="preserve">"Центр социальной работы Суоярвского района"   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  <w:t xml:space="preserve">186870, г. Суоярви, ул. </w:t>
            </w:r>
            <w:proofErr w:type="spellStart"/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Шельшакова</w:t>
            </w:r>
            <w:proofErr w:type="spellEnd"/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, д. 2   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: </w:t>
            </w:r>
            <w:hyperlink r:id="rId31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16"/>
                  <w:szCs w:val="16"/>
                </w:rPr>
                <w:t>mtsuo@onego.ru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     Телефон: (8-814-57) 5-13-79; 8911-663-06-26; 8-911-663-18-71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</w:tc>
      </w:tr>
    </w:tbl>
    <w:p w:rsidR="00AA4E8D" w:rsidRDefault="007F1B8C" w:rsidP="0094061F"/>
    <w:sectPr w:rsidR="00AA4E8D" w:rsidSect="002E6B79">
      <w:pgSz w:w="11906" w:h="16838"/>
      <w:pgMar w:top="567" w:right="720" w:bottom="426" w:left="72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60E"/>
    <w:multiLevelType w:val="hybridMultilevel"/>
    <w:tmpl w:val="B7A4AB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9E6BB8"/>
    <w:multiLevelType w:val="hybridMultilevel"/>
    <w:tmpl w:val="98D22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33130"/>
    <w:multiLevelType w:val="hybridMultilevel"/>
    <w:tmpl w:val="68424A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4F"/>
    <w:rsid w:val="000C306A"/>
    <w:rsid w:val="000D0288"/>
    <w:rsid w:val="000F424F"/>
    <w:rsid w:val="00130675"/>
    <w:rsid w:val="00153CD5"/>
    <w:rsid w:val="00155AD0"/>
    <w:rsid w:val="00156810"/>
    <w:rsid w:val="00165D63"/>
    <w:rsid w:val="001832ED"/>
    <w:rsid w:val="001B4D9E"/>
    <w:rsid w:val="002C4910"/>
    <w:rsid w:val="002E6B79"/>
    <w:rsid w:val="00372C3F"/>
    <w:rsid w:val="003955CB"/>
    <w:rsid w:val="003E16DD"/>
    <w:rsid w:val="0048451B"/>
    <w:rsid w:val="00516D86"/>
    <w:rsid w:val="00566BBD"/>
    <w:rsid w:val="005D5E15"/>
    <w:rsid w:val="005E74A7"/>
    <w:rsid w:val="005F391B"/>
    <w:rsid w:val="00680EAE"/>
    <w:rsid w:val="00694660"/>
    <w:rsid w:val="006D0552"/>
    <w:rsid w:val="006D4CDF"/>
    <w:rsid w:val="006E46E3"/>
    <w:rsid w:val="007F1B8C"/>
    <w:rsid w:val="00857E6F"/>
    <w:rsid w:val="00866690"/>
    <w:rsid w:val="008B1C9B"/>
    <w:rsid w:val="008C565D"/>
    <w:rsid w:val="008D0931"/>
    <w:rsid w:val="008E5512"/>
    <w:rsid w:val="0094061F"/>
    <w:rsid w:val="009708B4"/>
    <w:rsid w:val="009A7057"/>
    <w:rsid w:val="009C3FB3"/>
    <w:rsid w:val="00AB4CE1"/>
    <w:rsid w:val="00AC4B5B"/>
    <w:rsid w:val="00B14A5C"/>
    <w:rsid w:val="00B312F3"/>
    <w:rsid w:val="00B55B7E"/>
    <w:rsid w:val="00B83C0F"/>
    <w:rsid w:val="00BC23FF"/>
    <w:rsid w:val="00BC5FD5"/>
    <w:rsid w:val="00C23B67"/>
    <w:rsid w:val="00C57854"/>
    <w:rsid w:val="00C74B75"/>
    <w:rsid w:val="00C92B36"/>
    <w:rsid w:val="00CA36BA"/>
    <w:rsid w:val="00CA6EDC"/>
    <w:rsid w:val="00D078A4"/>
    <w:rsid w:val="00D26318"/>
    <w:rsid w:val="00D461CB"/>
    <w:rsid w:val="00D94BE5"/>
    <w:rsid w:val="00DF33DE"/>
    <w:rsid w:val="00DF5663"/>
    <w:rsid w:val="00E06C8D"/>
    <w:rsid w:val="00E21915"/>
    <w:rsid w:val="00EC640E"/>
    <w:rsid w:val="00F34855"/>
    <w:rsid w:val="00F84370"/>
    <w:rsid w:val="00F845E5"/>
    <w:rsid w:val="00FA17D6"/>
    <w:rsid w:val="00FD373F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0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306A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30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table" w:styleId="1-6">
    <w:name w:val="Medium Grid 1 Accent 6"/>
    <w:basedOn w:val="a1"/>
    <w:uiPriority w:val="67"/>
    <w:rsid w:val="000C30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06A"/>
    <w:rPr>
      <w:rFonts w:ascii="Tahoma" w:hAnsi="Tahoma" w:cs="Tahoma"/>
      <w:sz w:val="16"/>
      <w:szCs w:val="16"/>
    </w:rPr>
  </w:style>
  <w:style w:type="character" w:styleId="a9">
    <w:name w:val="Hyperlink"/>
    <w:rsid w:val="00155AD0"/>
    <w:rPr>
      <w:color w:val="0000FF"/>
      <w:u w:val="single"/>
    </w:rPr>
  </w:style>
  <w:style w:type="paragraph" w:customStyle="1" w:styleId="ConsPlusCell">
    <w:name w:val="ConsPlusCell"/>
    <w:rsid w:val="0015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8E55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0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306A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30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table" w:styleId="1-6">
    <w:name w:val="Medium Grid 1 Accent 6"/>
    <w:basedOn w:val="a1"/>
    <w:uiPriority w:val="67"/>
    <w:rsid w:val="000C30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06A"/>
    <w:rPr>
      <w:rFonts w:ascii="Tahoma" w:hAnsi="Tahoma" w:cs="Tahoma"/>
      <w:sz w:val="16"/>
      <w:szCs w:val="16"/>
    </w:rPr>
  </w:style>
  <w:style w:type="character" w:styleId="a9">
    <w:name w:val="Hyperlink"/>
    <w:rsid w:val="00155AD0"/>
    <w:rPr>
      <w:color w:val="0000FF"/>
      <w:u w:val="single"/>
    </w:rPr>
  </w:style>
  <w:style w:type="paragraph" w:customStyle="1" w:styleId="ConsPlusCell">
    <w:name w:val="ConsPlusCell"/>
    <w:rsid w:val="0015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8E55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hyperlink" Target="mailto:uszk@onego.ru%20" TargetMode="External"/><Relationship Id="rId26" Type="http://schemas.openxmlformats.org/officeDocument/2006/relationships/hyperlink" Target="mailto:csr-prion@samp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lcsr@yandex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uszk@onego.ru" TargetMode="External"/><Relationship Id="rId25" Type="http://schemas.openxmlformats.org/officeDocument/2006/relationships/hyperlink" Target="mailto:Ptksocial@yandex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levsoc@onego.ru" TargetMode="External"/><Relationship Id="rId20" Type="http://schemas.openxmlformats.org/officeDocument/2006/relationships/hyperlink" Target="mailto:lahdsoc@onego.ru" TargetMode="External"/><Relationship Id="rId29" Type="http://schemas.openxmlformats.org/officeDocument/2006/relationships/hyperlink" Target="mailto:segusz@oneg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olonsoc@onego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occial@onego.ru" TargetMode="External"/><Relationship Id="rId23" Type="http://schemas.openxmlformats.org/officeDocument/2006/relationships/hyperlink" Target="mailto:muesoc@onego.ru" TargetMode="External"/><Relationship Id="rId28" Type="http://schemas.openxmlformats.org/officeDocument/2006/relationships/hyperlink" Target="mailto:pudosoc@onego.ru" TargetMode="External"/><Relationship Id="rId10" Type="http://schemas.microsoft.com/office/2007/relationships/hdphoto" Target="media/hdphoto2.wdp"/><Relationship Id="rId19" Type="http://schemas.openxmlformats.org/officeDocument/2006/relationships/hyperlink" Target="mailto:sozkos@onego.ru" TargetMode="External"/><Relationship Id="rId31" Type="http://schemas.openxmlformats.org/officeDocument/2006/relationships/hyperlink" Target="mailto:mtsuo@oneg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hyperlink" Target="mailto:mesozsash@rkmail.ru" TargetMode="External"/><Relationship Id="rId27" Type="http://schemas.openxmlformats.org/officeDocument/2006/relationships/hyperlink" Target="mailto:csr-pra@.yandex.ru" TargetMode="External"/><Relationship Id="rId30" Type="http://schemas.openxmlformats.org/officeDocument/2006/relationships/hyperlink" Target="mailto:sortsoc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0136-471F-4EF0-8DCE-0B8C9BC6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Минздравсоцразвития РК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Сергей</cp:lastModifiedBy>
  <cp:revision>2</cp:revision>
  <cp:lastPrinted>2018-01-29T17:36:00Z</cp:lastPrinted>
  <dcterms:created xsi:type="dcterms:W3CDTF">2019-03-13T05:43:00Z</dcterms:created>
  <dcterms:modified xsi:type="dcterms:W3CDTF">2019-03-13T05:43:00Z</dcterms:modified>
</cp:coreProperties>
</file>