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235" w:rsidRPr="005A0F4D" w:rsidRDefault="00B741E1" w:rsidP="005A0F4D">
      <w:pPr>
        <w:jc w:val="center"/>
        <w:rPr>
          <w:rFonts w:ascii="Times New Roman" w:hAnsi="Times New Roman" w:cs="Times New Roman"/>
          <w:b/>
          <w:sz w:val="28"/>
          <w:szCs w:val="28"/>
        </w:rPr>
      </w:pPr>
      <w:r w:rsidRPr="005A0F4D">
        <w:rPr>
          <w:rFonts w:ascii="Times New Roman" w:hAnsi="Times New Roman" w:cs="Times New Roman"/>
          <w:b/>
          <w:sz w:val="28"/>
          <w:szCs w:val="28"/>
        </w:rPr>
        <w:t>Электронные услуги Росреестра – это просто</w:t>
      </w:r>
    </w:p>
    <w:p w:rsidR="00B741E1" w:rsidRPr="005A0F4D" w:rsidRDefault="00B741E1" w:rsidP="005A0F4D">
      <w:pPr>
        <w:ind w:firstLine="708"/>
        <w:jc w:val="both"/>
        <w:rPr>
          <w:rFonts w:ascii="Times New Roman" w:hAnsi="Times New Roman" w:cs="Times New Roman"/>
          <w:sz w:val="28"/>
          <w:szCs w:val="28"/>
        </w:rPr>
      </w:pPr>
      <w:r w:rsidRPr="005A0F4D">
        <w:rPr>
          <w:rFonts w:ascii="Times New Roman" w:hAnsi="Times New Roman" w:cs="Times New Roman"/>
          <w:sz w:val="28"/>
          <w:szCs w:val="28"/>
        </w:rPr>
        <w:t>Электронные государственные услуги Росреестра позволяют оперативно и удобно получать информацию об объектах недвижимости. В настоящее время все больше заявителей обращается за услугами Росреестра в электронном виде.</w:t>
      </w:r>
    </w:p>
    <w:p w:rsidR="00B741E1" w:rsidRPr="005A0F4D" w:rsidRDefault="00B741E1" w:rsidP="005A0F4D">
      <w:pPr>
        <w:ind w:firstLine="708"/>
        <w:jc w:val="both"/>
        <w:rPr>
          <w:rFonts w:ascii="Times New Roman" w:hAnsi="Times New Roman" w:cs="Times New Roman"/>
          <w:sz w:val="28"/>
          <w:szCs w:val="28"/>
        </w:rPr>
      </w:pPr>
      <w:r w:rsidRPr="005A0F4D">
        <w:rPr>
          <w:rFonts w:ascii="Times New Roman" w:hAnsi="Times New Roman" w:cs="Times New Roman"/>
          <w:sz w:val="28"/>
          <w:szCs w:val="28"/>
        </w:rPr>
        <w:t xml:space="preserve">Чтобы получить информацию об объектах недвижимого имущества – будь-то дом, квартира или земельный участок – достаточно посетить портал Росреестра </w:t>
      </w:r>
      <w:hyperlink r:id="rId4" w:history="1">
        <w:proofErr w:type="spellStart"/>
        <w:r w:rsidRPr="005A0F4D">
          <w:rPr>
            <w:rStyle w:val="a3"/>
            <w:rFonts w:ascii="Times New Roman" w:hAnsi="Times New Roman" w:cs="Times New Roman"/>
            <w:sz w:val="28"/>
            <w:szCs w:val="28"/>
          </w:rPr>
          <w:t>https</w:t>
        </w:r>
        <w:proofErr w:type="spellEnd"/>
        <w:r w:rsidRPr="005A0F4D">
          <w:rPr>
            <w:rStyle w:val="a3"/>
            <w:rFonts w:ascii="Times New Roman" w:hAnsi="Times New Roman" w:cs="Times New Roman"/>
            <w:sz w:val="28"/>
            <w:szCs w:val="28"/>
          </w:rPr>
          <w:t>://</w:t>
        </w:r>
        <w:proofErr w:type="spellStart"/>
        <w:r w:rsidRPr="005A0F4D">
          <w:rPr>
            <w:rStyle w:val="a3"/>
            <w:rFonts w:ascii="Times New Roman" w:hAnsi="Times New Roman" w:cs="Times New Roman"/>
            <w:sz w:val="28"/>
            <w:szCs w:val="28"/>
          </w:rPr>
          <w:t>rosreestr.ru</w:t>
        </w:r>
        <w:proofErr w:type="spellEnd"/>
        <w:r w:rsidRPr="005A0F4D">
          <w:rPr>
            <w:rStyle w:val="a3"/>
            <w:rFonts w:ascii="Times New Roman" w:hAnsi="Times New Roman" w:cs="Times New Roman"/>
            <w:sz w:val="28"/>
            <w:szCs w:val="28"/>
          </w:rPr>
          <w:t>/</w:t>
        </w:r>
      </w:hyperlink>
      <w:r w:rsidRPr="005A0F4D">
        <w:rPr>
          <w:rFonts w:ascii="Times New Roman" w:hAnsi="Times New Roman" w:cs="Times New Roman"/>
          <w:sz w:val="28"/>
          <w:szCs w:val="28"/>
        </w:rPr>
        <w:t>, зайти в раздел «Электронные услуги и сервисы» и выбрать необходимую</w:t>
      </w:r>
      <w:r w:rsidR="00004271">
        <w:rPr>
          <w:rFonts w:ascii="Times New Roman" w:hAnsi="Times New Roman" w:cs="Times New Roman"/>
          <w:sz w:val="28"/>
          <w:szCs w:val="28"/>
        </w:rPr>
        <w:t xml:space="preserve"> Вам</w:t>
      </w:r>
      <w:r w:rsidRPr="005A0F4D">
        <w:rPr>
          <w:rFonts w:ascii="Times New Roman" w:hAnsi="Times New Roman" w:cs="Times New Roman"/>
          <w:sz w:val="28"/>
          <w:szCs w:val="28"/>
        </w:rPr>
        <w:t xml:space="preserve"> услугу.</w:t>
      </w:r>
    </w:p>
    <w:p w:rsidR="00B741E1" w:rsidRPr="005A0F4D" w:rsidRDefault="00B741E1" w:rsidP="005A0F4D">
      <w:pPr>
        <w:ind w:firstLine="708"/>
        <w:jc w:val="both"/>
        <w:rPr>
          <w:rFonts w:ascii="Times New Roman" w:hAnsi="Times New Roman" w:cs="Times New Roman"/>
          <w:sz w:val="28"/>
          <w:szCs w:val="28"/>
        </w:rPr>
      </w:pPr>
      <w:r w:rsidRPr="005A0F4D">
        <w:rPr>
          <w:rFonts w:ascii="Times New Roman" w:hAnsi="Times New Roman" w:cs="Times New Roman"/>
          <w:sz w:val="28"/>
          <w:szCs w:val="28"/>
        </w:rPr>
        <w:t>Все электронные услуги представлены на главной странице сайта Росреестра, что облегчает поиск интересующей информации. На сайте даны пошаговые инструкции для заполнения формы запроса. Для заполнения электронной формы запроса регистрация на сайте не требуется.</w:t>
      </w:r>
    </w:p>
    <w:p w:rsidR="00B741E1" w:rsidRPr="005A0F4D" w:rsidRDefault="00B741E1" w:rsidP="005A0F4D">
      <w:pPr>
        <w:ind w:firstLine="708"/>
        <w:jc w:val="both"/>
        <w:rPr>
          <w:rFonts w:ascii="Times New Roman" w:hAnsi="Times New Roman" w:cs="Times New Roman"/>
          <w:sz w:val="28"/>
          <w:szCs w:val="28"/>
        </w:rPr>
      </w:pPr>
      <w:r w:rsidRPr="005A0F4D">
        <w:rPr>
          <w:rFonts w:ascii="Times New Roman" w:hAnsi="Times New Roman" w:cs="Times New Roman"/>
          <w:sz w:val="28"/>
          <w:szCs w:val="28"/>
        </w:rPr>
        <w:t>Получение услуг Росреестра в электронном виде имеет множество преимуществ, в том числе:</w:t>
      </w:r>
    </w:p>
    <w:p w:rsidR="00B741E1" w:rsidRPr="005A0F4D" w:rsidRDefault="00B741E1" w:rsidP="005A0F4D">
      <w:pPr>
        <w:jc w:val="both"/>
        <w:rPr>
          <w:rFonts w:ascii="Times New Roman" w:hAnsi="Times New Roman" w:cs="Times New Roman"/>
          <w:sz w:val="28"/>
          <w:szCs w:val="28"/>
        </w:rPr>
      </w:pPr>
      <w:r w:rsidRPr="005A0F4D">
        <w:rPr>
          <w:rFonts w:ascii="Times New Roman" w:hAnsi="Times New Roman" w:cs="Times New Roman"/>
          <w:sz w:val="28"/>
          <w:szCs w:val="28"/>
        </w:rPr>
        <w:t>- исключение очередей;</w:t>
      </w:r>
    </w:p>
    <w:p w:rsidR="00B741E1" w:rsidRPr="005A0F4D" w:rsidRDefault="00B741E1" w:rsidP="005A0F4D">
      <w:pPr>
        <w:jc w:val="both"/>
        <w:rPr>
          <w:rFonts w:ascii="Times New Roman" w:hAnsi="Times New Roman" w:cs="Times New Roman"/>
          <w:sz w:val="28"/>
          <w:szCs w:val="28"/>
        </w:rPr>
      </w:pPr>
      <w:r w:rsidRPr="005A0F4D">
        <w:rPr>
          <w:rFonts w:ascii="Times New Roman" w:hAnsi="Times New Roman" w:cs="Times New Roman"/>
          <w:sz w:val="28"/>
          <w:szCs w:val="28"/>
        </w:rPr>
        <w:t>- возможность получения услуг в любое удобное время;</w:t>
      </w:r>
    </w:p>
    <w:p w:rsidR="00B741E1" w:rsidRPr="005A0F4D" w:rsidRDefault="00B741E1" w:rsidP="005A0F4D">
      <w:pPr>
        <w:jc w:val="both"/>
        <w:rPr>
          <w:rFonts w:ascii="Times New Roman" w:hAnsi="Times New Roman" w:cs="Times New Roman"/>
          <w:sz w:val="28"/>
          <w:szCs w:val="28"/>
        </w:rPr>
      </w:pPr>
      <w:r w:rsidRPr="005A0F4D">
        <w:rPr>
          <w:rFonts w:ascii="Times New Roman" w:hAnsi="Times New Roman" w:cs="Times New Roman"/>
          <w:sz w:val="28"/>
          <w:szCs w:val="28"/>
        </w:rPr>
        <w:t>- снижение стоимости услуг в электронном виде;</w:t>
      </w:r>
    </w:p>
    <w:p w:rsidR="00B741E1" w:rsidRDefault="00B741E1" w:rsidP="005A0F4D">
      <w:pPr>
        <w:jc w:val="both"/>
        <w:rPr>
          <w:rFonts w:ascii="Times New Roman" w:hAnsi="Times New Roman" w:cs="Times New Roman"/>
          <w:sz w:val="28"/>
          <w:szCs w:val="28"/>
        </w:rPr>
      </w:pPr>
      <w:r w:rsidRPr="005A0F4D">
        <w:rPr>
          <w:rFonts w:ascii="Times New Roman" w:hAnsi="Times New Roman" w:cs="Times New Roman"/>
          <w:sz w:val="28"/>
          <w:szCs w:val="28"/>
        </w:rPr>
        <w:t>- исключение необходимости посещать банк.</w:t>
      </w:r>
    </w:p>
    <w:p w:rsidR="00004271" w:rsidRDefault="00004271" w:rsidP="005A0F4D">
      <w:pPr>
        <w:jc w:val="both"/>
        <w:rPr>
          <w:rFonts w:ascii="Times New Roman" w:hAnsi="Times New Roman" w:cs="Times New Roman"/>
          <w:sz w:val="28"/>
          <w:szCs w:val="28"/>
        </w:rPr>
      </w:pPr>
    </w:p>
    <w:p w:rsidR="00004271" w:rsidRDefault="00004271" w:rsidP="005A0F4D">
      <w:pPr>
        <w:jc w:val="both"/>
        <w:rPr>
          <w:rFonts w:ascii="Times New Roman" w:hAnsi="Times New Roman" w:cs="Times New Roman"/>
          <w:sz w:val="28"/>
          <w:szCs w:val="28"/>
        </w:rPr>
      </w:pPr>
    </w:p>
    <w:p w:rsidR="00004271" w:rsidRPr="009A7EEA" w:rsidRDefault="00004271" w:rsidP="00004271">
      <w:pPr>
        <w:jc w:val="center"/>
        <w:rPr>
          <w:rFonts w:ascii="Times New Roman" w:hAnsi="Times New Roman" w:cs="Times New Roman"/>
          <w:i/>
          <w:sz w:val="28"/>
          <w:szCs w:val="28"/>
        </w:rPr>
      </w:pPr>
      <w:r w:rsidRPr="009A7EEA">
        <w:rPr>
          <w:rFonts w:ascii="Times New Roman" w:hAnsi="Times New Roman" w:cs="Times New Roman"/>
          <w:i/>
          <w:iCs/>
          <w:sz w:val="28"/>
          <w:szCs w:val="28"/>
        </w:rPr>
        <w:t>Материал подготовлен пресс-службой Филиала Кадастровой палаты по Республике Карелия</w:t>
      </w:r>
    </w:p>
    <w:p w:rsidR="00004271" w:rsidRPr="005A0F4D" w:rsidRDefault="00004271" w:rsidP="005A0F4D">
      <w:pPr>
        <w:jc w:val="both"/>
        <w:rPr>
          <w:rFonts w:ascii="Times New Roman" w:hAnsi="Times New Roman" w:cs="Times New Roman"/>
          <w:sz w:val="28"/>
          <w:szCs w:val="28"/>
        </w:rPr>
      </w:pPr>
    </w:p>
    <w:sectPr w:rsidR="00004271" w:rsidRPr="005A0F4D" w:rsidSect="002D5E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741E1"/>
    <w:rsid w:val="00004271"/>
    <w:rsid w:val="000E08D5"/>
    <w:rsid w:val="002D5E4A"/>
    <w:rsid w:val="005A0F4D"/>
    <w:rsid w:val="005C6505"/>
    <w:rsid w:val="006F1DAB"/>
    <w:rsid w:val="00B741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E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41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osree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dc:creator>
  <cp:lastModifiedBy>Пресс-служба</cp:lastModifiedBy>
  <cp:revision>3</cp:revision>
  <dcterms:created xsi:type="dcterms:W3CDTF">2019-04-05T12:31:00Z</dcterms:created>
  <dcterms:modified xsi:type="dcterms:W3CDTF">2019-04-08T06:10:00Z</dcterms:modified>
</cp:coreProperties>
</file>