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4A" w:rsidRPr="0031313F" w:rsidRDefault="00DD4E4A" w:rsidP="00EA2CEA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 w:rsidRPr="0031313F">
        <w:rPr>
          <w:rFonts w:ascii="Times New Roman" w:hAnsi="Times New Roman" w:cs="Times New Roman"/>
          <w:b/>
          <w:color w:val="2F2F2F"/>
          <w:sz w:val="24"/>
          <w:szCs w:val="24"/>
        </w:rPr>
        <w:t xml:space="preserve">Отделение Пенсионного фонда по Республике Карелия признано лучшим в России по </w:t>
      </w:r>
      <w:r w:rsidR="00CD1855" w:rsidRPr="0031313F">
        <w:rPr>
          <w:rFonts w:ascii="Times New Roman" w:hAnsi="Times New Roman" w:cs="Times New Roman"/>
          <w:b/>
          <w:color w:val="2F2F2F"/>
          <w:sz w:val="24"/>
          <w:szCs w:val="24"/>
        </w:rPr>
        <w:t>организации персонифицированного учета</w:t>
      </w:r>
    </w:p>
    <w:p w:rsidR="005B7B3E" w:rsidRPr="005B7B3E" w:rsidRDefault="00DD4E4A" w:rsidP="005B7B3E">
      <w:pPr>
        <w:autoSpaceDE w:val="0"/>
        <w:autoSpaceDN w:val="0"/>
        <w:adjustRightInd w:val="0"/>
        <w:spacing w:after="24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B7B3E">
        <w:rPr>
          <w:rFonts w:ascii="Times New Roman" w:hAnsi="Times New Roman" w:cs="Times New Roman"/>
          <w:sz w:val="24"/>
          <w:szCs w:val="24"/>
        </w:rPr>
        <w:t xml:space="preserve">Пенсионный фонд России подвел итоги конкурса на звание лучшего территориального органа ПФР. </w:t>
      </w:r>
      <w:r w:rsidR="005B7B3E" w:rsidRPr="005B7B3E">
        <w:rPr>
          <w:rFonts w:ascii="Times New Roman" w:hAnsi="Times New Roman" w:cs="Times New Roman"/>
          <w:sz w:val="24"/>
          <w:szCs w:val="24"/>
        </w:rPr>
        <w:t xml:space="preserve">Награждение победителей конкурса состоялось в Москве в рамках </w:t>
      </w:r>
      <w:r w:rsidRPr="005B7B3E">
        <w:rPr>
          <w:rFonts w:ascii="Times New Roman" w:hAnsi="Times New Roman" w:cs="Times New Roman"/>
          <w:sz w:val="24"/>
          <w:szCs w:val="24"/>
        </w:rPr>
        <w:t>семинара-совещания</w:t>
      </w:r>
      <w:r w:rsidR="005B7B3E" w:rsidRPr="005B7B3E">
        <w:rPr>
          <w:rFonts w:ascii="Times New Roman" w:hAnsi="Times New Roman" w:cs="Times New Roman"/>
          <w:sz w:val="24"/>
          <w:szCs w:val="24"/>
        </w:rPr>
        <w:t xml:space="preserve"> с участием руководителей региональных Отделений со всей России. </w:t>
      </w:r>
      <w:r w:rsidRPr="005B7B3E">
        <w:rPr>
          <w:rFonts w:ascii="Times New Roman" w:hAnsi="Times New Roman" w:cs="Times New Roman"/>
          <w:sz w:val="24"/>
          <w:szCs w:val="24"/>
        </w:rPr>
        <w:t xml:space="preserve"> </w:t>
      </w:r>
      <w:r w:rsidR="005D2E6A" w:rsidRPr="005B7B3E">
        <w:rPr>
          <w:rFonts w:ascii="Times New Roman" w:hAnsi="Times New Roman" w:cs="Times New Roman"/>
          <w:sz w:val="24"/>
          <w:szCs w:val="24"/>
        </w:rPr>
        <w:t xml:space="preserve">Отделение ПФР по Карелии признано лучшим </w:t>
      </w:r>
      <w:r w:rsidR="00EA2CEA" w:rsidRPr="005B7B3E">
        <w:rPr>
          <w:rFonts w:ascii="Times New Roman" w:hAnsi="Times New Roman" w:cs="Times New Roman"/>
          <w:sz w:val="24"/>
          <w:szCs w:val="24"/>
        </w:rPr>
        <w:t>в России (</w:t>
      </w:r>
      <w:r w:rsidR="00EA2CEA" w:rsidRPr="0011223C">
        <w:rPr>
          <w:rFonts w:ascii="Times New Roman" w:hAnsi="Times New Roman" w:cs="Times New Roman"/>
          <w:sz w:val="24"/>
          <w:szCs w:val="24"/>
        </w:rPr>
        <w:t>среди субъектов РФ</w:t>
      </w:r>
      <w:r w:rsidR="001545C3">
        <w:rPr>
          <w:rFonts w:ascii="Times New Roman" w:hAnsi="Times New Roman" w:cs="Times New Roman"/>
          <w:sz w:val="24"/>
          <w:szCs w:val="24"/>
        </w:rPr>
        <w:t xml:space="preserve"> с</w:t>
      </w:r>
      <w:r w:rsidR="00EA2CEA" w:rsidRPr="0011223C">
        <w:rPr>
          <w:rFonts w:ascii="Times New Roman" w:hAnsi="Times New Roman" w:cs="Times New Roman"/>
          <w:sz w:val="24"/>
          <w:szCs w:val="24"/>
        </w:rPr>
        <w:t xml:space="preserve"> численностью </w:t>
      </w:r>
      <w:r w:rsidR="001545C3">
        <w:rPr>
          <w:rFonts w:ascii="Times New Roman" w:hAnsi="Times New Roman" w:cs="Times New Roman"/>
          <w:sz w:val="24"/>
          <w:szCs w:val="24"/>
        </w:rPr>
        <w:t>получателей пенсии</w:t>
      </w:r>
      <w:r w:rsidR="0011223C">
        <w:rPr>
          <w:rFonts w:ascii="Times New Roman" w:hAnsi="Times New Roman" w:cs="Times New Roman"/>
          <w:sz w:val="24"/>
          <w:szCs w:val="24"/>
        </w:rPr>
        <w:t xml:space="preserve"> менее 300 тысяч человек</w:t>
      </w:r>
      <w:r w:rsidR="00EA2CEA" w:rsidRPr="0011223C">
        <w:rPr>
          <w:rFonts w:ascii="Times New Roman" w:hAnsi="Times New Roman" w:cs="Times New Roman"/>
          <w:sz w:val="24"/>
          <w:szCs w:val="24"/>
        </w:rPr>
        <w:t>)</w:t>
      </w:r>
      <w:r w:rsidR="00EA2CEA" w:rsidRPr="005B7B3E">
        <w:rPr>
          <w:rFonts w:ascii="Times New Roman" w:hAnsi="Times New Roman" w:cs="Times New Roman"/>
          <w:sz w:val="24"/>
          <w:szCs w:val="24"/>
        </w:rPr>
        <w:t xml:space="preserve"> по организации персонифицированного учета.</w:t>
      </w:r>
      <w:r w:rsidR="005B7B3E" w:rsidRPr="005B7B3E">
        <w:rPr>
          <w:rFonts w:ascii="Times New Roman" w:hAnsi="Times New Roman" w:cs="Times New Roman"/>
          <w:sz w:val="24"/>
          <w:szCs w:val="24"/>
        </w:rPr>
        <w:t xml:space="preserve"> Диплом победителя заместителю управляющего ОПФР по Карелии Юлии Ермаковой вручил Председатель Правления ПФР Антон Дроздов. </w:t>
      </w:r>
    </w:p>
    <w:p w:rsidR="00CD1855" w:rsidRPr="005B7B3E" w:rsidRDefault="00CD1855" w:rsidP="005B7B3E">
      <w:pPr>
        <w:autoSpaceDE w:val="0"/>
        <w:autoSpaceDN w:val="0"/>
        <w:adjustRightInd w:val="0"/>
        <w:spacing w:after="24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B7B3E">
        <w:rPr>
          <w:rFonts w:ascii="Times New Roman" w:hAnsi="Times New Roman" w:cs="Times New Roman"/>
          <w:sz w:val="24"/>
          <w:szCs w:val="24"/>
        </w:rPr>
        <w:t xml:space="preserve">Основной целью персонифицированного учета, который организован ПФР с 1998 года, является обеспечение достоверности сведений о стаже и заработке застрахованных лиц, определяющих право на  пенсию. В Республике Карелия более 77 </w:t>
      </w:r>
      <w:r w:rsidR="005B7B3E" w:rsidRPr="005B7B3E">
        <w:rPr>
          <w:rFonts w:ascii="Times New Roman" w:hAnsi="Times New Roman" w:cs="Times New Roman"/>
          <w:sz w:val="24"/>
          <w:szCs w:val="24"/>
        </w:rPr>
        <w:t>%</w:t>
      </w:r>
      <w:r w:rsidRPr="005B7B3E">
        <w:rPr>
          <w:rFonts w:ascii="Times New Roman" w:hAnsi="Times New Roman" w:cs="Times New Roman"/>
          <w:sz w:val="24"/>
          <w:szCs w:val="24"/>
        </w:rPr>
        <w:t xml:space="preserve">  страховых пенсий назначается на основании данных персонифицированного учета. В 2018 году </w:t>
      </w:r>
      <w:r w:rsidR="001545C3">
        <w:rPr>
          <w:rFonts w:ascii="Times New Roman" w:hAnsi="Times New Roman" w:cs="Times New Roman"/>
          <w:sz w:val="24"/>
          <w:szCs w:val="24"/>
        </w:rPr>
        <w:t xml:space="preserve">13,7 тысяч </w:t>
      </w:r>
      <w:r w:rsidR="005B7B3E" w:rsidRPr="005B7B3E">
        <w:rPr>
          <w:rFonts w:ascii="Times New Roman" w:hAnsi="Times New Roman" w:cs="Times New Roman"/>
          <w:sz w:val="24"/>
          <w:szCs w:val="24"/>
        </w:rPr>
        <w:t xml:space="preserve"> </w:t>
      </w:r>
      <w:r w:rsidRPr="005B7B3E">
        <w:rPr>
          <w:rFonts w:ascii="Times New Roman" w:hAnsi="Times New Roman" w:cs="Times New Roman"/>
          <w:sz w:val="24"/>
          <w:szCs w:val="24"/>
        </w:rPr>
        <w:t>страхователей представили сведения о стаже  в отношении более 303 тыс</w:t>
      </w:r>
      <w:r w:rsidR="005B7B3E" w:rsidRPr="005B7B3E">
        <w:rPr>
          <w:rFonts w:ascii="Times New Roman" w:hAnsi="Times New Roman" w:cs="Times New Roman"/>
          <w:sz w:val="24"/>
          <w:szCs w:val="24"/>
        </w:rPr>
        <w:t>яч</w:t>
      </w:r>
      <w:r w:rsidRPr="005B7B3E">
        <w:rPr>
          <w:rFonts w:ascii="Times New Roman" w:hAnsi="Times New Roman" w:cs="Times New Roman"/>
          <w:sz w:val="24"/>
          <w:szCs w:val="24"/>
        </w:rPr>
        <w:t xml:space="preserve"> застрахованных лиц.</w:t>
      </w:r>
    </w:p>
    <w:p w:rsidR="00CD1855" w:rsidRPr="005B7B3E" w:rsidRDefault="00CD1855" w:rsidP="005B7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B3E">
        <w:rPr>
          <w:rFonts w:ascii="Times New Roman" w:hAnsi="Times New Roman" w:cs="Times New Roman"/>
          <w:sz w:val="24"/>
          <w:szCs w:val="24"/>
        </w:rPr>
        <w:t xml:space="preserve">        Кроме того, жители республики самостоятельно участвуют в формировании своей накопительной пенсии</w:t>
      </w:r>
      <w:r w:rsidR="005B7B3E" w:rsidRPr="005B7B3E">
        <w:rPr>
          <w:rFonts w:ascii="Times New Roman" w:hAnsi="Times New Roman" w:cs="Times New Roman"/>
          <w:sz w:val="24"/>
          <w:szCs w:val="24"/>
        </w:rPr>
        <w:t xml:space="preserve">. Так, </w:t>
      </w:r>
      <w:r w:rsidRPr="005B7B3E">
        <w:rPr>
          <w:rFonts w:ascii="Times New Roman" w:hAnsi="Times New Roman" w:cs="Times New Roman"/>
          <w:sz w:val="24"/>
          <w:szCs w:val="24"/>
        </w:rPr>
        <w:t xml:space="preserve"> в течение 2018 года </w:t>
      </w:r>
      <w:r w:rsidR="0011223C">
        <w:rPr>
          <w:rFonts w:ascii="Times New Roman" w:hAnsi="Times New Roman" w:cs="Times New Roman"/>
          <w:sz w:val="24"/>
          <w:szCs w:val="24"/>
        </w:rPr>
        <w:t>дополнительные взносы</w:t>
      </w:r>
      <w:r w:rsidRPr="005B7B3E">
        <w:rPr>
          <w:rFonts w:ascii="Times New Roman" w:hAnsi="Times New Roman" w:cs="Times New Roman"/>
          <w:sz w:val="24"/>
          <w:szCs w:val="24"/>
        </w:rPr>
        <w:t xml:space="preserve"> уплатили 3 512 участника программы государственного </w:t>
      </w:r>
      <w:proofErr w:type="spellStart"/>
      <w:r w:rsidRPr="005B7B3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5B7B3E">
        <w:rPr>
          <w:rFonts w:ascii="Times New Roman" w:hAnsi="Times New Roman" w:cs="Times New Roman"/>
          <w:sz w:val="24"/>
          <w:szCs w:val="24"/>
        </w:rPr>
        <w:t xml:space="preserve"> пенсионных накоплений на общую сумму </w:t>
      </w:r>
      <w:r w:rsidR="0011223C">
        <w:rPr>
          <w:rFonts w:ascii="Times New Roman" w:hAnsi="Times New Roman" w:cs="Times New Roman"/>
          <w:sz w:val="24"/>
          <w:szCs w:val="24"/>
        </w:rPr>
        <w:t xml:space="preserve">более 33 миллионов </w:t>
      </w:r>
      <w:r w:rsidRPr="005B7B3E">
        <w:rPr>
          <w:rFonts w:ascii="Times New Roman" w:hAnsi="Times New Roman" w:cs="Times New Roman"/>
          <w:sz w:val="24"/>
          <w:szCs w:val="24"/>
        </w:rPr>
        <w:t>рублей.</w:t>
      </w:r>
    </w:p>
    <w:p w:rsidR="005B7B3E" w:rsidRPr="005B7B3E" w:rsidRDefault="005B7B3E" w:rsidP="005B7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1855" w:rsidRPr="005B7B3E" w:rsidRDefault="00CD1855" w:rsidP="005B7B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B7B3E">
        <w:rPr>
          <w:rFonts w:ascii="Times New Roman" w:hAnsi="Times New Roman" w:cs="Times New Roman"/>
          <w:sz w:val="24"/>
          <w:szCs w:val="24"/>
        </w:rPr>
        <w:t xml:space="preserve">        В целях обеспечения </w:t>
      </w:r>
      <w:proofErr w:type="gramStart"/>
      <w:r w:rsidRPr="005B7B3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B7B3E">
        <w:rPr>
          <w:rFonts w:ascii="Times New Roman" w:hAnsi="Times New Roman" w:cs="Times New Roman"/>
          <w:sz w:val="24"/>
          <w:szCs w:val="24"/>
        </w:rPr>
        <w:t xml:space="preserve"> предоставлением  сведений органами ПФР  в отношении  страхователей, нарушивших законодательство, предъявлены финансовые санкции на сумму </w:t>
      </w:r>
      <w:r w:rsidR="0011223C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5B7B3E">
        <w:rPr>
          <w:rFonts w:ascii="Times New Roman" w:hAnsi="Times New Roman" w:cs="Times New Roman"/>
          <w:sz w:val="24"/>
          <w:szCs w:val="24"/>
        </w:rPr>
        <w:t>10</w:t>
      </w:r>
      <w:r w:rsidR="0011223C">
        <w:rPr>
          <w:rFonts w:ascii="Times New Roman" w:hAnsi="Times New Roman" w:cs="Times New Roman"/>
          <w:sz w:val="24"/>
          <w:szCs w:val="24"/>
        </w:rPr>
        <w:t>,</w:t>
      </w:r>
      <w:r w:rsidRPr="005B7B3E">
        <w:rPr>
          <w:rFonts w:ascii="Times New Roman" w:hAnsi="Times New Roman" w:cs="Times New Roman"/>
          <w:sz w:val="24"/>
          <w:szCs w:val="24"/>
        </w:rPr>
        <w:t xml:space="preserve"> </w:t>
      </w:r>
      <w:r w:rsidR="0011223C">
        <w:rPr>
          <w:rFonts w:ascii="Times New Roman" w:hAnsi="Times New Roman" w:cs="Times New Roman"/>
          <w:sz w:val="24"/>
          <w:szCs w:val="24"/>
        </w:rPr>
        <w:t xml:space="preserve">9 миллионов </w:t>
      </w:r>
      <w:r w:rsidRPr="005B7B3E">
        <w:rPr>
          <w:rFonts w:ascii="Times New Roman" w:hAnsi="Times New Roman" w:cs="Times New Roman"/>
          <w:sz w:val="24"/>
          <w:szCs w:val="24"/>
        </w:rPr>
        <w:t xml:space="preserve"> рублей, в отношении должностных лиц составлено 3957 протоколов об административном правонарушении. </w:t>
      </w:r>
    </w:p>
    <w:p w:rsidR="005B7B3E" w:rsidRPr="005B7B3E" w:rsidRDefault="005B7B3E" w:rsidP="005B7B3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B7B3E" w:rsidRPr="005B7B3E" w:rsidRDefault="00CD1855" w:rsidP="005B7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B3E">
        <w:rPr>
          <w:rFonts w:ascii="Times New Roman" w:hAnsi="Times New Roman" w:cs="Times New Roman"/>
          <w:sz w:val="24"/>
          <w:szCs w:val="24"/>
        </w:rPr>
        <w:t xml:space="preserve">      Для автоматизации процессов обработки сведений индивидуального учета подразделением организации персонифицированного учета совместно с отделом информационных технологий разработаны и успешно используются два программных продукта.</w:t>
      </w:r>
    </w:p>
    <w:p w:rsidR="005B7B3E" w:rsidRPr="005B7B3E" w:rsidRDefault="005B7B3E" w:rsidP="00112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855" w:rsidRPr="005B7B3E" w:rsidRDefault="00CD1855" w:rsidP="005B7B3E">
      <w:pPr>
        <w:spacing w:line="240" w:lineRule="auto"/>
        <w:ind w:firstLine="567"/>
        <w:rPr>
          <w:sz w:val="24"/>
          <w:szCs w:val="24"/>
        </w:rPr>
      </w:pPr>
      <w:r w:rsidRPr="005B7B3E">
        <w:rPr>
          <w:rFonts w:ascii="Times New Roman" w:hAnsi="Times New Roman" w:cs="Times New Roman"/>
          <w:sz w:val="24"/>
          <w:szCs w:val="24"/>
        </w:rPr>
        <w:t xml:space="preserve">    Клиентские службы оказывали государственную услугу по регистрации граждан в системе обязательного пенсионного страхования в режиме реального времени. В 201</w:t>
      </w:r>
      <w:r w:rsidR="0011223C">
        <w:rPr>
          <w:rFonts w:ascii="Times New Roman" w:hAnsi="Times New Roman" w:cs="Times New Roman"/>
          <w:sz w:val="24"/>
          <w:szCs w:val="24"/>
        </w:rPr>
        <w:t xml:space="preserve">8 году более 12 тысяч  </w:t>
      </w:r>
      <w:r w:rsidRPr="005B7B3E">
        <w:rPr>
          <w:rFonts w:ascii="Times New Roman" w:hAnsi="Times New Roman" w:cs="Times New Roman"/>
          <w:sz w:val="24"/>
          <w:szCs w:val="24"/>
        </w:rPr>
        <w:t xml:space="preserve"> застрахованных лиц получили страховое свидетельство или его дубликат в день обращения, из них через МФЦ </w:t>
      </w:r>
      <w:r w:rsidR="005B7B3E" w:rsidRPr="005B7B3E">
        <w:rPr>
          <w:rFonts w:ascii="Times New Roman" w:hAnsi="Times New Roman" w:cs="Times New Roman"/>
          <w:sz w:val="24"/>
          <w:szCs w:val="24"/>
        </w:rPr>
        <w:t xml:space="preserve">- </w:t>
      </w:r>
      <w:r w:rsidRPr="005B7B3E">
        <w:rPr>
          <w:rFonts w:ascii="Times New Roman" w:hAnsi="Times New Roman" w:cs="Times New Roman"/>
          <w:sz w:val="24"/>
          <w:szCs w:val="24"/>
        </w:rPr>
        <w:t xml:space="preserve">12 % обратившихся. </w:t>
      </w:r>
    </w:p>
    <w:sectPr w:rsidR="00CD1855" w:rsidRPr="005B7B3E" w:rsidSect="004D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E4A"/>
    <w:rsid w:val="0011223C"/>
    <w:rsid w:val="001545C3"/>
    <w:rsid w:val="0031313F"/>
    <w:rsid w:val="004D53C3"/>
    <w:rsid w:val="005B7B3E"/>
    <w:rsid w:val="005D2E6A"/>
    <w:rsid w:val="0079149E"/>
    <w:rsid w:val="00CD1855"/>
    <w:rsid w:val="00DD4E4A"/>
    <w:rsid w:val="00EA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2019-04-15T09:31:00Z</dcterms:created>
  <dcterms:modified xsi:type="dcterms:W3CDTF">2019-04-19T14:31:00Z</dcterms:modified>
</cp:coreProperties>
</file>