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82A" w:rsidRDefault="0082282A" w:rsidP="0082282A">
      <w:pPr>
        <w:jc w:val="center"/>
        <w:rPr>
          <w:b/>
        </w:rPr>
      </w:pPr>
      <w:r w:rsidRPr="0082282A">
        <w:rPr>
          <w:b/>
        </w:rPr>
        <w:t xml:space="preserve">ВЕПСЫ ПОЛУЧИЛИ ПРАВО ДОСРОЧНОГО ВЫХОДА НА СОЦИАЛЬНУЮ ПЕНСИЮ </w:t>
      </w:r>
    </w:p>
    <w:p w:rsidR="003A29C0" w:rsidRDefault="0082282A" w:rsidP="0082282A">
      <w:pPr>
        <w:jc w:val="both"/>
      </w:pPr>
      <w:r w:rsidRPr="0082282A">
        <w:rPr>
          <w:b/>
        </w:rPr>
        <w:t xml:space="preserve">КАК КОРЕННЫЕ МАЛОЧИСЛЕННЫЕ НАРОДЫ СЕВЕРА </w:t>
      </w:r>
      <w:r w:rsidRPr="0082282A">
        <w:rPr>
          <w:b/>
        </w:rPr>
        <w:br/>
      </w:r>
      <w:r>
        <w:br/>
        <w:t xml:space="preserve">С 1 мая вступило в силу Постановление Правительства России, в соответствии с которым вепсы включены в перечень коренных малочисленных народов Севера (Постановление Правительства России от 13.04.2019 № 448 «О внесении изменений в постановление Правительства Российской Федерации от 1 октября 2015 г. № 1049»). Принятый документ дает вепсам право на досрочное назначение социальной пенсии по старости. </w:t>
      </w:r>
      <w:r>
        <w:br/>
      </w:r>
      <w:r>
        <w:br/>
        <w:t xml:space="preserve">С 1 января 2019 года, в соответствии с изменениями в пенсионном законодательстве, общероссийский возраст для назначения социальной пенсии по старости установлен на уровне 65 лет для женщин и 70 лет для мужчин (с учетом переходного периода). С 1 мая вепсы получили право становиться получателями социальной пенсии: с 50 лет – женщины и с 55 лет – мужчины. При достижении возраста, дающего право на страховую пенсию по старости, наличии необходимого стажа и необходимого количества пенсионных баллов, представители вепсского народа могут обратиться за назначением страховой пенсии по старости взамен социальной. </w:t>
      </w:r>
      <w:r>
        <w:br/>
      </w:r>
      <w:r>
        <w:br/>
        <w:t xml:space="preserve">В список районов проживания малочисленных народов Севера для установления социальной пенсии по старости включен </w:t>
      </w:r>
      <w:proofErr w:type="spellStart"/>
      <w:r>
        <w:t>Прионежский</w:t>
      </w:r>
      <w:proofErr w:type="spellEnd"/>
      <w:r>
        <w:t xml:space="preserve"> муниципальный район Республики Карелия, где находятся </w:t>
      </w:r>
      <w:proofErr w:type="spellStart"/>
      <w:r>
        <w:t>Шокшинское</w:t>
      </w:r>
      <w:proofErr w:type="spellEnd"/>
      <w:r>
        <w:t xml:space="preserve">, </w:t>
      </w:r>
      <w:proofErr w:type="spellStart"/>
      <w:r>
        <w:t>Шелтозерское</w:t>
      </w:r>
      <w:proofErr w:type="spellEnd"/>
      <w:r>
        <w:t xml:space="preserve"> и </w:t>
      </w:r>
      <w:proofErr w:type="spellStart"/>
      <w:r>
        <w:t>Рыборецкое</w:t>
      </w:r>
      <w:proofErr w:type="spellEnd"/>
      <w:r>
        <w:t xml:space="preserve"> вепсские сельские поселения. </w:t>
      </w:r>
      <w:r>
        <w:br/>
      </w:r>
      <w:r>
        <w:br/>
        <w:t xml:space="preserve">Обязательным условием для получения социальной пенсии является проживание представителя вепсского народа на указанной территории. Кроме того, выплата социальной пенсии производится только неработающим гражданам. В случае трудоустройства ее выплата приостанавливается. </w:t>
      </w:r>
      <w:r>
        <w:br/>
      </w:r>
      <w:r>
        <w:br/>
        <w:t>Размер выплаты, на которую смогут претендовать представители вепсов, которым будет установлена социальная пенсия в 2019 году, составит 8846 рублей (социальная пенсия по старости с районным коэффициентом и социальной доплатой).</w:t>
      </w:r>
    </w:p>
    <w:sectPr w:rsidR="003A29C0" w:rsidSect="003A29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82282A"/>
    <w:rsid w:val="003A29C0"/>
    <w:rsid w:val="00822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9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277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Полторакова Т.А. 009001-0507</dc:creator>
  <cp:keywords/>
  <dc:description/>
  <cp:lastModifiedBy>Полторакова Т.А. 009001-0507</cp:lastModifiedBy>
  <cp:revision>2</cp:revision>
  <dcterms:created xsi:type="dcterms:W3CDTF">2019-05-24T10:37:00Z</dcterms:created>
  <dcterms:modified xsi:type="dcterms:W3CDTF">2019-05-24T12:08:00Z</dcterms:modified>
</cp:coreProperties>
</file>