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BC2" w:rsidRDefault="009B3BC2" w:rsidP="00237F9F">
      <w:pPr>
        <w:shd w:val="clear" w:color="auto" w:fill="FFFFFF"/>
        <w:spacing w:line="360" w:lineRule="auto"/>
        <w:jc w:val="center"/>
        <w:outlineLvl w:val="0"/>
        <w:rPr>
          <w:rFonts w:ascii="Segoe UI" w:hAnsi="Segoe UI" w:cs="Segoe UI"/>
          <w:color w:val="000000"/>
          <w:kern w:val="36"/>
          <w:sz w:val="32"/>
          <w:szCs w:val="32"/>
        </w:rPr>
      </w:pPr>
    </w:p>
    <w:p w:rsidR="00A24157" w:rsidRDefault="00042D38" w:rsidP="003B6ED2">
      <w:pPr>
        <w:shd w:val="clear" w:color="auto" w:fill="FFFFFF"/>
        <w:jc w:val="center"/>
        <w:outlineLvl w:val="0"/>
        <w:rPr>
          <w:rFonts w:ascii="Segoe UI" w:hAnsi="Segoe UI" w:cs="Segoe UI"/>
          <w:b/>
          <w:color w:val="000000"/>
          <w:kern w:val="36"/>
          <w:sz w:val="32"/>
          <w:szCs w:val="32"/>
        </w:rPr>
      </w:pPr>
      <w:r>
        <w:rPr>
          <w:rFonts w:ascii="Segoe UI" w:hAnsi="Segoe UI" w:cs="Segoe UI"/>
          <w:b/>
          <w:color w:val="000000"/>
          <w:kern w:val="36"/>
          <w:sz w:val="32"/>
          <w:szCs w:val="32"/>
        </w:rPr>
        <w:t>Горяч</w:t>
      </w:r>
      <w:r w:rsidR="00742A11">
        <w:rPr>
          <w:rFonts w:ascii="Segoe UI" w:hAnsi="Segoe UI" w:cs="Segoe UI"/>
          <w:b/>
          <w:color w:val="000000"/>
          <w:kern w:val="36"/>
          <w:sz w:val="32"/>
          <w:szCs w:val="32"/>
        </w:rPr>
        <w:t>ая</w:t>
      </w:r>
      <w:r w:rsidR="003B6ED2"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 </w:t>
      </w:r>
      <w:r w:rsidR="005C16B1">
        <w:rPr>
          <w:rFonts w:ascii="Segoe UI" w:hAnsi="Segoe UI" w:cs="Segoe UI"/>
          <w:b/>
          <w:color w:val="000000"/>
          <w:kern w:val="36"/>
          <w:sz w:val="32"/>
          <w:szCs w:val="32"/>
        </w:rPr>
        <w:t>линия</w:t>
      </w:r>
      <w:r w:rsidR="00771A66"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 Управления Росреестра </w:t>
      </w:r>
      <w:r w:rsidR="00A07BBD">
        <w:rPr>
          <w:rFonts w:ascii="Segoe UI" w:hAnsi="Segoe UI" w:cs="Segoe UI"/>
          <w:b/>
          <w:color w:val="000000"/>
          <w:kern w:val="36"/>
          <w:sz w:val="32"/>
          <w:szCs w:val="32"/>
        </w:rPr>
        <w:t>2</w:t>
      </w:r>
      <w:r w:rsidR="005A334B">
        <w:rPr>
          <w:rFonts w:ascii="Segoe UI" w:hAnsi="Segoe UI" w:cs="Segoe UI"/>
          <w:b/>
          <w:color w:val="000000"/>
          <w:kern w:val="36"/>
          <w:sz w:val="32"/>
          <w:szCs w:val="32"/>
        </w:rPr>
        <w:t>5</w:t>
      </w:r>
      <w:r w:rsidR="00A07BBD"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 </w:t>
      </w:r>
      <w:r w:rsidR="005A334B">
        <w:rPr>
          <w:rFonts w:ascii="Segoe UI" w:hAnsi="Segoe UI" w:cs="Segoe UI"/>
          <w:b/>
          <w:color w:val="000000"/>
          <w:kern w:val="36"/>
          <w:sz w:val="32"/>
          <w:szCs w:val="32"/>
        </w:rPr>
        <w:t>июн</w:t>
      </w:r>
      <w:r w:rsidR="00FA5212">
        <w:rPr>
          <w:rFonts w:ascii="Segoe UI" w:hAnsi="Segoe UI" w:cs="Segoe UI"/>
          <w:b/>
          <w:color w:val="000000"/>
          <w:kern w:val="36"/>
          <w:sz w:val="32"/>
          <w:szCs w:val="32"/>
        </w:rPr>
        <w:t>я</w:t>
      </w:r>
      <w:bookmarkStart w:id="0" w:name="_GoBack"/>
      <w:bookmarkEnd w:id="0"/>
      <w:r w:rsidR="003B6ED2"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 </w:t>
      </w:r>
    </w:p>
    <w:p w:rsidR="009B3BC2" w:rsidRDefault="003B6ED2" w:rsidP="003B6ED2">
      <w:pPr>
        <w:shd w:val="clear" w:color="auto" w:fill="FFFFFF"/>
        <w:jc w:val="center"/>
        <w:outlineLvl w:val="0"/>
        <w:rPr>
          <w:rFonts w:ascii="Segoe UI" w:hAnsi="Segoe UI" w:cs="Segoe UI"/>
          <w:b/>
          <w:color w:val="000000"/>
          <w:kern w:val="36"/>
          <w:sz w:val="32"/>
          <w:szCs w:val="32"/>
        </w:rPr>
      </w:pPr>
      <w:r>
        <w:rPr>
          <w:rFonts w:ascii="Segoe UI" w:hAnsi="Segoe UI" w:cs="Segoe UI"/>
          <w:b/>
          <w:color w:val="000000"/>
          <w:kern w:val="36"/>
          <w:sz w:val="32"/>
          <w:szCs w:val="32"/>
        </w:rPr>
        <w:t>с 14 до 16 часов</w:t>
      </w:r>
    </w:p>
    <w:p w:rsidR="00FF1F53" w:rsidRPr="009A6128" w:rsidRDefault="00FF1F53" w:rsidP="0017192E">
      <w:pPr>
        <w:shd w:val="clear" w:color="auto" w:fill="FFFFFF"/>
        <w:jc w:val="center"/>
        <w:outlineLvl w:val="0"/>
        <w:rPr>
          <w:rFonts w:ascii="Segoe UI" w:hAnsi="Segoe UI" w:cs="Segoe UI"/>
          <w:b/>
          <w:kern w:val="36"/>
          <w:sz w:val="32"/>
          <w:szCs w:val="32"/>
        </w:rPr>
      </w:pPr>
    </w:p>
    <w:p w:rsidR="003B6ED2" w:rsidRPr="008427DE" w:rsidRDefault="003B6ED2" w:rsidP="0029323D">
      <w:pPr>
        <w:shd w:val="clear" w:color="auto" w:fill="FFFFFF"/>
        <w:ind w:firstLine="709"/>
        <w:jc w:val="both"/>
        <w:outlineLvl w:val="0"/>
        <w:rPr>
          <w:rFonts w:ascii="Segoe UI" w:hAnsi="Segoe UI" w:cs="Segoe UI"/>
        </w:rPr>
      </w:pPr>
      <w:r w:rsidRPr="008427DE">
        <w:rPr>
          <w:rFonts w:ascii="Segoe UI" w:hAnsi="Segoe UI" w:cs="Segoe UI"/>
        </w:rPr>
        <w:t xml:space="preserve">По </w:t>
      </w:r>
      <w:r w:rsidR="006828EA" w:rsidRPr="008427DE">
        <w:rPr>
          <w:rFonts w:ascii="Segoe UI" w:hAnsi="Segoe UI" w:cs="Segoe UI"/>
        </w:rPr>
        <w:t>вопросам административ</w:t>
      </w:r>
      <w:r w:rsidR="00541D64">
        <w:rPr>
          <w:rFonts w:ascii="Segoe UI" w:hAnsi="Segoe UI" w:cs="Segoe UI"/>
        </w:rPr>
        <w:t>ной ответственности за нарушение</w:t>
      </w:r>
      <w:r w:rsidR="006828EA" w:rsidRPr="008427DE">
        <w:rPr>
          <w:rFonts w:ascii="Segoe UI" w:hAnsi="Segoe UI" w:cs="Segoe UI"/>
        </w:rPr>
        <w:t xml:space="preserve"> требований земельного законодательства, надзор за соблюдением которых о</w:t>
      </w:r>
      <w:r w:rsidRPr="008427DE">
        <w:rPr>
          <w:rFonts w:ascii="Segoe UI" w:hAnsi="Segoe UI" w:cs="Segoe UI"/>
        </w:rPr>
        <w:t>тнесен к компетенции Управления, консультирует отдел государственного земельного надзора Управления Росреестра по Республике Карелия.</w:t>
      </w:r>
    </w:p>
    <w:p w:rsidR="00B35A31" w:rsidRPr="008427DE" w:rsidRDefault="003B6ED2" w:rsidP="0029323D">
      <w:pPr>
        <w:shd w:val="clear" w:color="auto" w:fill="FFFFFF"/>
        <w:ind w:firstLine="709"/>
        <w:jc w:val="both"/>
        <w:outlineLvl w:val="0"/>
        <w:rPr>
          <w:rFonts w:ascii="Segoe UI" w:hAnsi="Segoe UI" w:cs="Segoe UI"/>
        </w:rPr>
      </w:pPr>
      <w:r w:rsidRPr="008427DE">
        <w:rPr>
          <w:rFonts w:ascii="Segoe UI" w:hAnsi="Segoe UI" w:cs="Segoe UI"/>
        </w:rPr>
        <w:t xml:space="preserve"> </w:t>
      </w:r>
    </w:p>
    <w:p w:rsidR="0066242D" w:rsidRPr="008427DE" w:rsidRDefault="005C16B1" w:rsidP="0017192E">
      <w:pPr>
        <w:shd w:val="clear" w:color="auto" w:fill="FFFFFF"/>
        <w:ind w:firstLine="851"/>
        <w:jc w:val="center"/>
        <w:outlineLvl w:val="0"/>
        <w:rPr>
          <w:rFonts w:ascii="Segoe UI" w:eastAsia="Calibri" w:hAnsi="Segoe UI" w:cs="Segoe UI"/>
        </w:rPr>
      </w:pPr>
      <w:r w:rsidRPr="008427DE">
        <w:rPr>
          <w:rFonts w:ascii="Segoe UI" w:eastAsia="Calibri" w:hAnsi="Segoe UI" w:cs="Segoe UI"/>
          <w:b/>
        </w:rPr>
        <w:t>Телефон горячей лини</w:t>
      </w:r>
      <w:r w:rsidR="00484B04" w:rsidRPr="008427DE">
        <w:rPr>
          <w:rFonts w:ascii="Segoe UI" w:eastAsia="Calibri" w:hAnsi="Segoe UI" w:cs="Segoe UI"/>
          <w:b/>
        </w:rPr>
        <w:t>и</w:t>
      </w:r>
      <w:r w:rsidRPr="008427DE">
        <w:rPr>
          <w:rFonts w:ascii="Segoe UI" w:eastAsia="Calibri" w:hAnsi="Segoe UI" w:cs="Segoe UI"/>
          <w:b/>
        </w:rPr>
        <w:t>:</w:t>
      </w:r>
      <w:r w:rsidR="0066242D" w:rsidRPr="008427DE">
        <w:rPr>
          <w:rFonts w:ascii="Segoe UI" w:eastAsia="Calibri" w:hAnsi="Segoe UI" w:cs="Segoe UI"/>
          <w:b/>
        </w:rPr>
        <w:t xml:space="preserve"> 8 (814</w:t>
      </w:r>
      <w:r w:rsidR="00022A68" w:rsidRPr="008427DE">
        <w:rPr>
          <w:rFonts w:ascii="Segoe UI" w:eastAsia="Calibri" w:hAnsi="Segoe UI" w:cs="Segoe UI"/>
          <w:b/>
        </w:rPr>
        <w:t>2</w:t>
      </w:r>
      <w:r w:rsidR="0066242D" w:rsidRPr="008427DE">
        <w:rPr>
          <w:rFonts w:ascii="Segoe UI" w:eastAsia="Calibri" w:hAnsi="Segoe UI" w:cs="Segoe UI"/>
          <w:b/>
        </w:rPr>
        <w:t xml:space="preserve">) </w:t>
      </w:r>
      <w:r w:rsidR="007979D3" w:rsidRPr="008427DE">
        <w:rPr>
          <w:rFonts w:ascii="Segoe UI" w:eastAsia="Calibri" w:hAnsi="Segoe UI" w:cs="Segoe UI"/>
          <w:b/>
        </w:rPr>
        <w:t>56 59 86</w:t>
      </w:r>
    </w:p>
    <w:p w:rsidR="004B70AE" w:rsidRDefault="004B70AE" w:rsidP="0066242D">
      <w:pPr>
        <w:shd w:val="clear" w:color="auto" w:fill="FFFFFF"/>
        <w:spacing w:line="360" w:lineRule="auto"/>
        <w:ind w:firstLine="567"/>
        <w:jc w:val="both"/>
        <w:outlineLvl w:val="0"/>
        <w:rPr>
          <w:rFonts w:ascii="Segoe UI" w:eastAsia="Calibri" w:hAnsi="Segoe UI" w:cs="Segoe UI"/>
          <w:b/>
          <w:sz w:val="28"/>
          <w:szCs w:val="28"/>
        </w:rPr>
      </w:pPr>
    </w:p>
    <w:p w:rsidR="004B70AE" w:rsidRDefault="004B70AE" w:rsidP="00FE741D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  <w:b/>
          <w:sz w:val="28"/>
          <w:szCs w:val="28"/>
        </w:rPr>
      </w:pPr>
    </w:p>
    <w:p w:rsidR="001E124E" w:rsidRPr="006A3167" w:rsidRDefault="004B70AE" w:rsidP="00FE741D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4B70AE" w:rsidRPr="004B70AE" w:rsidRDefault="004B70AE" w:rsidP="001E124E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>Управления Росреестра по Республике Карелия</w:t>
      </w:r>
    </w:p>
    <w:p w:rsidR="00EE2564" w:rsidRPr="00EE2564" w:rsidRDefault="00EE2564" w:rsidP="00EE2564">
      <w:pPr>
        <w:shd w:val="clear" w:color="auto" w:fill="FFFFFF"/>
        <w:spacing w:line="360" w:lineRule="auto"/>
        <w:ind w:firstLine="567"/>
        <w:jc w:val="both"/>
        <w:outlineLvl w:val="0"/>
        <w:rPr>
          <w:rFonts w:ascii="Segoe UI" w:eastAsia="Calibri" w:hAnsi="Segoe UI" w:cs="Segoe UI"/>
          <w:sz w:val="28"/>
          <w:szCs w:val="28"/>
        </w:rPr>
      </w:pPr>
    </w:p>
    <w:p w:rsidR="005516D4" w:rsidRPr="005B1E7C" w:rsidRDefault="005516D4" w:rsidP="004B70AE">
      <w:pPr>
        <w:shd w:val="clear" w:color="auto" w:fill="FFFFFF"/>
        <w:spacing w:line="360" w:lineRule="auto"/>
        <w:jc w:val="both"/>
        <w:outlineLvl w:val="0"/>
        <w:rPr>
          <w:rFonts w:ascii="Segoe UI" w:eastAsia="Calibri" w:hAnsi="Segoe UI" w:cs="Segoe UI"/>
        </w:rPr>
      </w:pPr>
    </w:p>
    <w:p w:rsidR="00237F9F" w:rsidRDefault="00237F9F" w:rsidP="00237F9F">
      <w:pPr>
        <w:ind w:firstLine="720"/>
        <w:jc w:val="both"/>
        <w:rPr>
          <w:rFonts w:ascii="Segoe UI" w:hAnsi="Segoe UI" w:cs="Segoe UI"/>
        </w:rPr>
      </w:pPr>
    </w:p>
    <w:p w:rsidR="00FE741D" w:rsidRDefault="00FE741D" w:rsidP="00237F9F">
      <w:pPr>
        <w:ind w:firstLine="720"/>
        <w:jc w:val="both"/>
        <w:rPr>
          <w:rFonts w:ascii="Segoe UI" w:hAnsi="Segoe UI" w:cs="Segoe UI"/>
        </w:rPr>
      </w:pPr>
    </w:p>
    <w:p w:rsidR="00FE741D" w:rsidRDefault="00FE741D" w:rsidP="00237F9F">
      <w:pPr>
        <w:ind w:firstLine="720"/>
        <w:jc w:val="both"/>
        <w:rPr>
          <w:rFonts w:ascii="Segoe UI" w:hAnsi="Segoe UI" w:cs="Segoe UI"/>
        </w:rPr>
      </w:pPr>
    </w:p>
    <w:p w:rsidR="0017192E" w:rsidRDefault="0017192E" w:rsidP="00237F9F">
      <w:pPr>
        <w:ind w:firstLine="720"/>
        <w:jc w:val="both"/>
        <w:rPr>
          <w:rFonts w:ascii="Segoe UI" w:hAnsi="Segoe UI" w:cs="Segoe UI"/>
        </w:rPr>
      </w:pPr>
    </w:p>
    <w:p w:rsidR="003859B2" w:rsidRDefault="003859B2" w:rsidP="00237F9F">
      <w:pPr>
        <w:ind w:firstLine="720"/>
        <w:jc w:val="both"/>
        <w:rPr>
          <w:rFonts w:ascii="Segoe UI" w:hAnsi="Segoe UI" w:cs="Segoe UI"/>
        </w:rPr>
      </w:pPr>
    </w:p>
    <w:p w:rsidR="003B6ED2" w:rsidRDefault="003B6ED2" w:rsidP="00237F9F">
      <w:pPr>
        <w:ind w:firstLine="720"/>
        <w:jc w:val="both"/>
        <w:rPr>
          <w:rFonts w:ascii="Segoe UI" w:hAnsi="Segoe UI" w:cs="Segoe UI"/>
        </w:rPr>
      </w:pPr>
    </w:p>
    <w:p w:rsidR="003B6ED2" w:rsidRDefault="003B6ED2" w:rsidP="00237F9F">
      <w:pPr>
        <w:ind w:firstLine="720"/>
        <w:jc w:val="both"/>
        <w:rPr>
          <w:rFonts w:ascii="Segoe UI" w:hAnsi="Segoe UI" w:cs="Segoe UI"/>
        </w:rPr>
      </w:pPr>
    </w:p>
    <w:p w:rsidR="003B6ED2" w:rsidRDefault="003B6ED2" w:rsidP="00237F9F">
      <w:pPr>
        <w:ind w:firstLine="720"/>
        <w:jc w:val="both"/>
        <w:rPr>
          <w:rFonts w:ascii="Segoe UI" w:hAnsi="Segoe UI" w:cs="Segoe UI"/>
        </w:rPr>
      </w:pPr>
    </w:p>
    <w:p w:rsidR="003859B2" w:rsidRDefault="003859B2" w:rsidP="00237F9F">
      <w:pPr>
        <w:ind w:firstLine="720"/>
        <w:jc w:val="both"/>
        <w:rPr>
          <w:rFonts w:ascii="Segoe UI" w:hAnsi="Segoe UI" w:cs="Segoe UI"/>
        </w:rPr>
      </w:pPr>
    </w:p>
    <w:p w:rsidR="003859B2" w:rsidRDefault="003859B2" w:rsidP="00237F9F">
      <w:pPr>
        <w:ind w:firstLine="720"/>
        <w:jc w:val="both"/>
        <w:rPr>
          <w:rFonts w:ascii="Segoe UI" w:hAnsi="Segoe UI" w:cs="Segoe UI"/>
        </w:rPr>
      </w:pPr>
    </w:p>
    <w:p w:rsidR="003859B2" w:rsidRDefault="003859B2" w:rsidP="00237F9F">
      <w:pPr>
        <w:ind w:firstLine="720"/>
        <w:jc w:val="both"/>
        <w:rPr>
          <w:rFonts w:ascii="Segoe UI" w:hAnsi="Segoe UI" w:cs="Segoe UI"/>
        </w:rPr>
      </w:pPr>
    </w:p>
    <w:p w:rsidR="003859B2" w:rsidRDefault="003859B2" w:rsidP="00237F9F">
      <w:pPr>
        <w:ind w:firstLine="720"/>
        <w:jc w:val="both"/>
        <w:rPr>
          <w:rFonts w:ascii="Segoe UI" w:hAnsi="Segoe UI" w:cs="Segoe UI"/>
        </w:rPr>
      </w:pPr>
    </w:p>
    <w:p w:rsidR="003859B2" w:rsidRDefault="003859B2" w:rsidP="00237F9F">
      <w:pPr>
        <w:ind w:firstLine="720"/>
        <w:jc w:val="both"/>
        <w:rPr>
          <w:rFonts w:ascii="Segoe UI" w:hAnsi="Segoe UI" w:cs="Segoe UI"/>
        </w:rPr>
      </w:pPr>
    </w:p>
    <w:p w:rsidR="0052406E" w:rsidRDefault="0052406E" w:rsidP="00237F9F">
      <w:pPr>
        <w:ind w:firstLine="720"/>
        <w:jc w:val="both"/>
        <w:rPr>
          <w:rFonts w:ascii="Segoe UI" w:hAnsi="Segoe UI" w:cs="Segoe UI"/>
        </w:rPr>
      </w:pPr>
    </w:p>
    <w:p w:rsidR="0052406E" w:rsidRDefault="0052406E" w:rsidP="0052406E">
      <w:pPr>
        <w:pStyle w:val="ConsPlusNormal"/>
        <w:pBdr>
          <w:bottom w:val="single" w:sz="12" w:space="1" w:color="auto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52406E" w:rsidRDefault="0052406E" w:rsidP="0052406E">
      <w:pPr>
        <w:pStyle w:val="ConsPlusNormal"/>
        <w:ind w:firstLine="0"/>
        <w:jc w:val="both"/>
        <w:rPr>
          <w:rFonts w:ascii="Segoe UI" w:hAnsi="Segoe UI" w:cs="Segoe UI"/>
          <w:sz w:val="24"/>
          <w:szCs w:val="24"/>
        </w:rPr>
      </w:pPr>
    </w:p>
    <w:p w:rsidR="0052406E" w:rsidRDefault="0052406E" w:rsidP="0052406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52406E" w:rsidRDefault="0052406E" w:rsidP="0052406E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Специалист по работе со СМИ Управления Росреестра по Республике Карелия</w:t>
      </w:r>
    </w:p>
    <w:p w:rsidR="0052406E" w:rsidRDefault="006120A3" w:rsidP="0052406E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Юркина Юлия Евгеньевна</w:t>
      </w:r>
    </w:p>
    <w:p w:rsidR="0052406E" w:rsidRDefault="0052406E" w:rsidP="0052406E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8 (8142) 76 29 48</w:t>
      </w:r>
    </w:p>
    <w:p w:rsidR="0052406E" w:rsidRDefault="00B91E6D" w:rsidP="0052406E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  <w:hyperlink r:id="rId6" w:history="1">
        <w:r w:rsidR="006120A3" w:rsidRPr="00192926">
          <w:rPr>
            <w:rStyle w:val="a9"/>
            <w:rFonts w:ascii="Segoe UI" w:hAnsi="Segoe UI" w:cs="Segoe UI"/>
            <w:sz w:val="18"/>
            <w:szCs w:val="18"/>
            <w:lang w:val="en-US"/>
          </w:rPr>
          <w:t>Yurkina</w:t>
        </w:r>
        <w:r w:rsidR="006120A3" w:rsidRPr="00192926">
          <w:rPr>
            <w:rStyle w:val="a9"/>
            <w:rFonts w:ascii="Segoe UI" w:hAnsi="Segoe UI" w:cs="Segoe UI"/>
            <w:sz w:val="18"/>
            <w:szCs w:val="18"/>
          </w:rPr>
          <w:t>@</w:t>
        </w:r>
        <w:r w:rsidR="006120A3" w:rsidRPr="00192926">
          <w:rPr>
            <w:rStyle w:val="a9"/>
            <w:rFonts w:ascii="Segoe UI" w:hAnsi="Segoe UI" w:cs="Segoe UI"/>
            <w:sz w:val="18"/>
            <w:szCs w:val="18"/>
            <w:lang w:val="en-US"/>
          </w:rPr>
          <w:t>rosreg</w:t>
        </w:r>
        <w:r w:rsidR="006120A3" w:rsidRPr="00192926">
          <w:rPr>
            <w:rStyle w:val="a9"/>
            <w:rFonts w:ascii="Segoe UI" w:hAnsi="Segoe UI" w:cs="Segoe UI"/>
            <w:sz w:val="18"/>
            <w:szCs w:val="18"/>
          </w:rPr>
          <w:t>.</w:t>
        </w:r>
        <w:r w:rsidR="006120A3" w:rsidRPr="00192926">
          <w:rPr>
            <w:rStyle w:val="a9"/>
            <w:rFonts w:ascii="Segoe UI" w:hAnsi="Segoe UI" w:cs="Segoe UI"/>
            <w:sz w:val="18"/>
            <w:szCs w:val="18"/>
            <w:lang w:val="en-US"/>
          </w:rPr>
          <w:t>karelia</w:t>
        </w:r>
        <w:r w:rsidR="006120A3" w:rsidRPr="00192926">
          <w:rPr>
            <w:rStyle w:val="a9"/>
            <w:rFonts w:ascii="Segoe UI" w:hAnsi="Segoe UI" w:cs="Segoe UI"/>
            <w:sz w:val="18"/>
            <w:szCs w:val="18"/>
          </w:rPr>
          <w:t>.</w:t>
        </w:r>
        <w:r w:rsidR="006120A3" w:rsidRPr="00192926">
          <w:rPr>
            <w:rStyle w:val="a9"/>
            <w:rFonts w:ascii="Segoe UI" w:hAnsi="Segoe UI" w:cs="Segoe UI"/>
            <w:sz w:val="18"/>
            <w:szCs w:val="18"/>
            <w:lang w:val="en-US"/>
          </w:rPr>
          <w:t>ru</w:t>
        </w:r>
      </w:hyperlink>
    </w:p>
    <w:p w:rsidR="0052406E" w:rsidRDefault="0052406E" w:rsidP="0052406E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185001, г. Петрозаводск, ул. Красная, д. 31</w:t>
      </w:r>
    </w:p>
    <w:p w:rsidR="001F630B" w:rsidRPr="003859B2" w:rsidRDefault="001F630B" w:rsidP="003859B2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</w:p>
    <w:sectPr w:rsidR="001F630B" w:rsidRPr="003859B2" w:rsidSect="0029323D">
      <w:headerReference w:type="default" r:id="rId7"/>
      <w:pgSz w:w="11906" w:h="16838"/>
      <w:pgMar w:top="794" w:right="851" w:bottom="851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CEB" w:rsidRDefault="00725CEB" w:rsidP="001F630B">
      <w:r>
        <w:separator/>
      </w:r>
    </w:p>
  </w:endnote>
  <w:endnote w:type="continuationSeparator" w:id="0">
    <w:p w:rsidR="00725CEB" w:rsidRDefault="00725CEB" w:rsidP="001F6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CEB" w:rsidRDefault="00725CEB" w:rsidP="001F630B">
      <w:r>
        <w:separator/>
      </w:r>
    </w:p>
  </w:footnote>
  <w:footnote w:type="continuationSeparator" w:id="0">
    <w:p w:rsidR="00725CEB" w:rsidRDefault="00725CEB" w:rsidP="001F63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30B" w:rsidRDefault="006B5677" w:rsidP="00286B8D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right" w:pos="9921"/>
      </w:tabs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305175" cy="1181100"/>
          <wp:effectExtent l="19050" t="0" r="9525" b="0"/>
          <wp:docPr id="2" name="Рисунок 1" descr="Безымянный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езымянный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 w:rsidRPr="00A17C38">
      <w:rPr>
        <w:rFonts w:ascii="Segoe UI" w:hAnsi="Segoe UI" w:cs="Segoe UI"/>
        <w:b/>
        <w:noProof/>
        <w:sz w:val="32"/>
        <w:szCs w:val="32"/>
        <w:lang w:eastAsia="sk-SK"/>
      </w:rPr>
      <w:t>ПРЕСС-РЕЛИЗ</w:t>
    </w:r>
    <w:r w:rsidR="00286B8D">
      <w:rPr>
        <w:rFonts w:ascii="Segoe UI" w:hAnsi="Segoe UI" w:cs="Segoe UI"/>
        <w:b/>
        <w:noProof/>
        <w:sz w:val="32"/>
        <w:szCs w:val="32"/>
        <w:lang w:eastAsia="sk-SK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F630B"/>
    <w:rsid w:val="00005803"/>
    <w:rsid w:val="0001319C"/>
    <w:rsid w:val="00022A68"/>
    <w:rsid w:val="000334BD"/>
    <w:rsid w:val="000402D1"/>
    <w:rsid w:val="00042D38"/>
    <w:rsid w:val="00044C14"/>
    <w:rsid w:val="0005655B"/>
    <w:rsid w:val="00061DA2"/>
    <w:rsid w:val="0006614C"/>
    <w:rsid w:val="0007222A"/>
    <w:rsid w:val="000764F7"/>
    <w:rsid w:val="00076B1E"/>
    <w:rsid w:val="000B1F5F"/>
    <w:rsid w:val="000E62C5"/>
    <w:rsid w:val="00132429"/>
    <w:rsid w:val="0017037E"/>
    <w:rsid w:val="0017192E"/>
    <w:rsid w:val="00194985"/>
    <w:rsid w:val="001D1117"/>
    <w:rsid w:val="001E124E"/>
    <w:rsid w:val="001E31B6"/>
    <w:rsid w:val="001F372B"/>
    <w:rsid w:val="001F630B"/>
    <w:rsid w:val="00203CC9"/>
    <w:rsid w:val="00221695"/>
    <w:rsid w:val="002231C8"/>
    <w:rsid w:val="00237F9F"/>
    <w:rsid w:val="0025029C"/>
    <w:rsid w:val="00273844"/>
    <w:rsid w:val="00281FB9"/>
    <w:rsid w:val="00286B8D"/>
    <w:rsid w:val="0029323D"/>
    <w:rsid w:val="002973D4"/>
    <w:rsid w:val="002C6E52"/>
    <w:rsid w:val="002D3F02"/>
    <w:rsid w:val="00311811"/>
    <w:rsid w:val="00325440"/>
    <w:rsid w:val="00332781"/>
    <w:rsid w:val="003508B6"/>
    <w:rsid w:val="0036203B"/>
    <w:rsid w:val="003859B2"/>
    <w:rsid w:val="003B45BB"/>
    <w:rsid w:val="003B6ED2"/>
    <w:rsid w:val="003C205A"/>
    <w:rsid w:val="003C4758"/>
    <w:rsid w:val="003E0F7E"/>
    <w:rsid w:val="003E1622"/>
    <w:rsid w:val="00407DBA"/>
    <w:rsid w:val="004217B3"/>
    <w:rsid w:val="00444010"/>
    <w:rsid w:val="00446C64"/>
    <w:rsid w:val="004675DE"/>
    <w:rsid w:val="00470367"/>
    <w:rsid w:val="00475F71"/>
    <w:rsid w:val="00476018"/>
    <w:rsid w:val="00484B04"/>
    <w:rsid w:val="00487B27"/>
    <w:rsid w:val="004B5180"/>
    <w:rsid w:val="004B5E06"/>
    <w:rsid w:val="004B70AE"/>
    <w:rsid w:val="00507BB2"/>
    <w:rsid w:val="0052406E"/>
    <w:rsid w:val="005241C3"/>
    <w:rsid w:val="00531805"/>
    <w:rsid w:val="00541D64"/>
    <w:rsid w:val="00545E2A"/>
    <w:rsid w:val="005516D4"/>
    <w:rsid w:val="00572E19"/>
    <w:rsid w:val="00592897"/>
    <w:rsid w:val="005A10AB"/>
    <w:rsid w:val="005A243A"/>
    <w:rsid w:val="005A334B"/>
    <w:rsid w:val="005B1CEC"/>
    <w:rsid w:val="005B5615"/>
    <w:rsid w:val="005C16B1"/>
    <w:rsid w:val="00606C65"/>
    <w:rsid w:val="006120A3"/>
    <w:rsid w:val="006417FD"/>
    <w:rsid w:val="00646DE3"/>
    <w:rsid w:val="0066242D"/>
    <w:rsid w:val="00662B5F"/>
    <w:rsid w:val="006828EA"/>
    <w:rsid w:val="00696BF1"/>
    <w:rsid w:val="006A3167"/>
    <w:rsid w:val="006B2B64"/>
    <w:rsid w:val="006B5677"/>
    <w:rsid w:val="006D128C"/>
    <w:rsid w:val="006D1350"/>
    <w:rsid w:val="006E5C9A"/>
    <w:rsid w:val="00725CEB"/>
    <w:rsid w:val="00732DDF"/>
    <w:rsid w:val="007340EE"/>
    <w:rsid w:val="00742A11"/>
    <w:rsid w:val="00763028"/>
    <w:rsid w:val="00771A66"/>
    <w:rsid w:val="007853C2"/>
    <w:rsid w:val="0079289C"/>
    <w:rsid w:val="007979D3"/>
    <w:rsid w:val="007C3242"/>
    <w:rsid w:val="008028BA"/>
    <w:rsid w:val="0080444F"/>
    <w:rsid w:val="00805987"/>
    <w:rsid w:val="00806451"/>
    <w:rsid w:val="00811852"/>
    <w:rsid w:val="0082215F"/>
    <w:rsid w:val="008427DE"/>
    <w:rsid w:val="00847148"/>
    <w:rsid w:val="008B1BBB"/>
    <w:rsid w:val="008D7DBD"/>
    <w:rsid w:val="008F2CC7"/>
    <w:rsid w:val="00912D0C"/>
    <w:rsid w:val="009175DC"/>
    <w:rsid w:val="009227A3"/>
    <w:rsid w:val="00923169"/>
    <w:rsid w:val="009370C3"/>
    <w:rsid w:val="00950166"/>
    <w:rsid w:val="009571F9"/>
    <w:rsid w:val="009824B6"/>
    <w:rsid w:val="009923C4"/>
    <w:rsid w:val="00995C0A"/>
    <w:rsid w:val="009A4908"/>
    <w:rsid w:val="009A6128"/>
    <w:rsid w:val="009B3BC2"/>
    <w:rsid w:val="009B5E77"/>
    <w:rsid w:val="009C14AE"/>
    <w:rsid w:val="009E3DB1"/>
    <w:rsid w:val="009E49D8"/>
    <w:rsid w:val="00A07BBD"/>
    <w:rsid w:val="00A11B41"/>
    <w:rsid w:val="00A15B74"/>
    <w:rsid w:val="00A24157"/>
    <w:rsid w:val="00A41AE2"/>
    <w:rsid w:val="00A46A7D"/>
    <w:rsid w:val="00AB439D"/>
    <w:rsid w:val="00AB51A5"/>
    <w:rsid w:val="00AC135C"/>
    <w:rsid w:val="00AD1C9C"/>
    <w:rsid w:val="00AD496D"/>
    <w:rsid w:val="00AE32FB"/>
    <w:rsid w:val="00B13CB0"/>
    <w:rsid w:val="00B2226F"/>
    <w:rsid w:val="00B33F5D"/>
    <w:rsid w:val="00B35A31"/>
    <w:rsid w:val="00B7066A"/>
    <w:rsid w:val="00B71A88"/>
    <w:rsid w:val="00B72E1B"/>
    <w:rsid w:val="00B81388"/>
    <w:rsid w:val="00B91E6D"/>
    <w:rsid w:val="00B92612"/>
    <w:rsid w:val="00BA1EB3"/>
    <w:rsid w:val="00BB212B"/>
    <w:rsid w:val="00BE7D37"/>
    <w:rsid w:val="00C34E15"/>
    <w:rsid w:val="00C63F3A"/>
    <w:rsid w:val="00C64032"/>
    <w:rsid w:val="00C6611F"/>
    <w:rsid w:val="00CC7BC6"/>
    <w:rsid w:val="00CF2E52"/>
    <w:rsid w:val="00CF590C"/>
    <w:rsid w:val="00D358A3"/>
    <w:rsid w:val="00D40075"/>
    <w:rsid w:val="00D53B07"/>
    <w:rsid w:val="00DB2206"/>
    <w:rsid w:val="00DD378A"/>
    <w:rsid w:val="00DE17BC"/>
    <w:rsid w:val="00E055B2"/>
    <w:rsid w:val="00E1088C"/>
    <w:rsid w:val="00E130A8"/>
    <w:rsid w:val="00E9478E"/>
    <w:rsid w:val="00EE2564"/>
    <w:rsid w:val="00EF3CF9"/>
    <w:rsid w:val="00EF40D8"/>
    <w:rsid w:val="00EF62D0"/>
    <w:rsid w:val="00F072F3"/>
    <w:rsid w:val="00F10CD1"/>
    <w:rsid w:val="00F24164"/>
    <w:rsid w:val="00F374CA"/>
    <w:rsid w:val="00F44EE5"/>
    <w:rsid w:val="00F60697"/>
    <w:rsid w:val="00F70E83"/>
    <w:rsid w:val="00F8772B"/>
    <w:rsid w:val="00F96EF6"/>
    <w:rsid w:val="00FA5212"/>
    <w:rsid w:val="00FB3BC7"/>
    <w:rsid w:val="00FC22CB"/>
    <w:rsid w:val="00FE09BD"/>
    <w:rsid w:val="00FE741D"/>
    <w:rsid w:val="00FF1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30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F630B"/>
  </w:style>
  <w:style w:type="paragraph" w:styleId="a5">
    <w:name w:val="footer"/>
    <w:basedOn w:val="a"/>
    <w:link w:val="a6"/>
    <w:uiPriority w:val="99"/>
    <w:semiHidden/>
    <w:unhideWhenUsed/>
    <w:rsid w:val="001F63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630B"/>
  </w:style>
  <w:style w:type="paragraph" w:styleId="a7">
    <w:name w:val="Balloon Text"/>
    <w:basedOn w:val="a"/>
    <w:link w:val="a8"/>
    <w:uiPriority w:val="99"/>
    <w:semiHidden/>
    <w:unhideWhenUsed/>
    <w:rsid w:val="001F630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F630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7F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iPriority w:val="99"/>
    <w:rsid w:val="00237F9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F1F53"/>
    <w:pPr>
      <w:ind w:left="720"/>
      <w:contextualSpacing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urkina@rosreg.karelia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Zareckii</dc:creator>
  <cp:keywords/>
  <dc:description/>
  <cp:lastModifiedBy>miheeva</cp:lastModifiedBy>
  <cp:revision>4</cp:revision>
  <cp:lastPrinted>2018-01-11T11:17:00Z</cp:lastPrinted>
  <dcterms:created xsi:type="dcterms:W3CDTF">2019-04-18T09:06:00Z</dcterms:created>
  <dcterms:modified xsi:type="dcterms:W3CDTF">2019-05-29T08:06:00Z</dcterms:modified>
</cp:coreProperties>
</file>