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11D" w:rsidRPr="00C9611D" w:rsidRDefault="00C9611D" w:rsidP="00C9611D">
      <w:pPr>
        <w:pStyle w:val="western"/>
        <w:shd w:val="clear" w:color="auto" w:fill="FFFFFF"/>
        <w:spacing w:before="0" w:beforeAutospacing="0" w:after="0" w:afterAutospacing="0" w:line="225" w:lineRule="atLeast"/>
        <w:ind w:firstLine="708"/>
        <w:rPr>
          <w:b/>
          <w:color w:val="333333"/>
          <w:sz w:val="28"/>
          <w:szCs w:val="28"/>
        </w:rPr>
      </w:pPr>
      <w:r w:rsidRPr="00C9611D">
        <w:rPr>
          <w:b/>
          <w:color w:val="333333"/>
          <w:sz w:val="28"/>
          <w:szCs w:val="28"/>
        </w:rPr>
        <w:t>Как узнать, где формируются пенсионные накопления?</w:t>
      </w:r>
    </w:p>
    <w:p w:rsidR="00C9611D" w:rsidRPr="00C9611D" w:rsidRDefault="00C9611D" w:rsidP="00C9611D">
      <w:pPr>
        <w:pStyle w:val="western"/>
        <w:shd w:val="clear" w:color="auto" w:fill="FFFFFF"/>
        <w:spacing w:before="0" w:beforeAutospacing="0" w:after="0" w:afterAutospacing="0" w:line="225" w:lineRule="atLeast"/>
        <w:ind w:firstLine="708"/>
        <w:jc w:val="both"/>
        <w:rPr>
          <w:rFonts w:ascii="Roboto" w:hAnsi="Roboto"/>
          <w:color w:val="333333"/>
        </w:rPr>
      </w:pPr>
    </w:p>
    <w:p w:rsidR="00C9611D" w:rsidRPr="00C9611D" w:rsidRDefault="00C9611D" w:rsidP="00C9611D">
      <w:pPr>
        <w:pStyle w:val="western"/>
        <w:shd w:val="clear" w:color="auto" w:fill="FFFFFF"/>
        <w:spacing w:before="0" w:beforeAutospacing="0" w:after="0" w:afterAutospacing="0" w:line="225" w:lineRule="atLeast"/>
        <w:ind w:firstLine="708"/>
        <w:jc w:val="both"/>
        <w:rPr>
          <w:color w:val="333333"/>
        </w:rPr>
      </w:pPr>
      <w:r w:rsidRPr="00C9611D">
        <w:rPr>
          <w:color w:val="333333"/>
        </w:rPr>
        <w:t>ОПФР по Республике Карелия напоминает, что используя электронный сервис «Управление средствами пенсионных накоплений» в «Личном кабинете гражданина» на сайте ПФР</w:t>
      </w:r>
      <w:r w:rsidR="003F3935">
        <w:rPr>
          <w:color w:val="333333"/>
        </w:rPr>
        <w:t xml:space="preserve"> (</w:t>
      </w:r>
      <w:proofErr w:type="spellStart"/>
      <w:r w:rsidR="003F3935">
        <w:rPr>
          <w:color w:val="333333"/>
          <w:lang w:val="en-US"/>
        </w:rPr>
        <w:t>pfrf</w:t>
      </w:r>
      <w:proofErr w:type="spellEnd"/>
      <w:r w:rsidR="003F3935" w:rsidRPr="003F3935">
        <w:rPr>
          <w:color w:val="333333"/>
        </w:rPr>
        <w:t>.</w:t>
      </w:r>
      <w:proofErr w:type="spellStart"/>
      <w:r w:rsidR="003F3935">
        <w:rPr>
          <w:color w:val="333333"/>
          <w:lang w:val="en-US"/>
        </w:rPr>
        <w:t>ru</w:t>
      </w:r>
      <w:proofErr w:type="spellEnd"/>
      <w:r w:rsidR="003F3935" w:rsidRPr="003F3935">
        <w:rPr>
          <w:color w:val="333333"/>
        </w:rPr>
        <w:t>)</w:t>
      </w:r>
      <w:r w:rsidRPr="00C9611D">
        <w:rPr>
          <w:color w:val="333333"/>
        </w:rPr>
        <w:t>, можно узнать, в какой организации формируются пенсионные накопления, а также какова их общая сумма.</w:t>
      </w:r>
    </w:p>
    <w:p w:rsidR="00C9611D" w:rsidRPr="00C9611D" w:rsidRDefault="00C9611D" w:rsidP="00C9611D">
      <w:pPr>
        <w:pStyle w:val="western"/>
        <w:shd w:val="clear" w:color="auto" w:fill="FFFFFF"/>
        <w:spacing w:before="0" w:beforeAutospacing="0" w:after="0" w:afterAutospacing="0" w:line="225" w:lineRule="atLeast"/>
        <w:jc w:val="both"/>
        <w:rPr>
          <w:rStyle w:val="a5"/>
          <w:b w:val="0"/>
          <w:bCs w:val="0"/>
          <w:color w:val="333333"/>
        </w:rPr>
      </w:pPr>
    </w:p>
    <w:p w:rsidR="00C9611D" w:rsidRPr="00C9611D" w:rsidRDefault="00C9611D" w:rsidP="00C9611D">
      <w:pPr>
        <w:pStyle w:val="western"/>
        <w:shd w:val="clear" w:color="auto" w:fill="FFFFFF"/>
        <w:spacing w:before="0" w:beforeAutospacing="0" w:after="0" w:afterAutospacing="0" w:line="225" w:lineRule="atLeast"/>
        <w:ind w:firstLine="708"/>
        <w:jc w:val="both"/>
        <w:rPr>
          <w:color w:val="333333"/>
        </w:rPr>
      </w:pPr>
      <w:r w:rsidRPr="00C9611D">
        <w:rPr>
          <w:rStyle w:val="a5"/>
          <w:color w:val="333333"/>
        </w:rPr>
        <w:t>В информации о текущем страховщике отражены:</w:t>
      </w:r>
    </w:p>
    <w:p w:rsidR="00C9611D" w:rsidRPr="00C9611D" w:rsidRDefault="00C9611D" w:rsidP="00C9611D">
      <w:pPr>
        <w:pStyle w:val="western"/>
        <w:shd w:val="clear" w:color="auto" w:fill="FFFFFF"/>
        <w:spacing w:before="0" w:beforeAutospacing="0" w:after="0" w:afterAutospacing="0" w:line="225" w:lineRule="atLeast"/>
        <w:jc w:val="both"/>
        <w:rPr>
          <w:color w:val="333333"/>
        </w:rPr>
      </w:pPr>
      <w:r w:rsidRPr="00C9611D">
        <w:rPr>
          <w:color w:val="333333"/>
        </w:rPr>
        <w:t>- выбранный вариант пенсионного обеспечения в системе обязательного пенсионного страхования (формирование только страховой пенсии, или страховой и накопительной пенсий);</w:t>
      </w:r>
    </w:p>
    <w:p w:rsidR="00C9611D" w:rsidRPr="00C9611D" w:rsidRDefault="00C9611D" w:rsidP="00C9611D">
      <w:pPr>
        <w:pStyle w:val="western"/>
        <w:shd w:val="clear" w:color="auto" w:fill="FFFFFF"/>
        <w:spacing w:before="0" w:beforeAutospacing="0" w:after="0" w:afterAutospacing="0" w:line="225" w:lineRule="atLeast"/>
        <w:jc w:val="both"/>
        <w:rPr>
          <w:color w:val="333333"/>
        </w:rPr>
      </w:pPr>
      <w:r w:rsidRPr="00C9611D">
        <w:rPr>
          <w:color w:val="333333"/>
        </w:rPr>
        <w:t>- сам страховщик - организация, в которой в настоящее время находятся средства пенсионных накоплений. Такой организацией может выступать Пенсионный фонд Российской Федерации, или негосударственный пенсионный фонд, входящий в систему гарантирования сохранности пенсионных накоплений. Если гражданин выбирает частную управляющую компанию или государственную (ВЭБ УК), его страховщиком все равно остается ПФР.</w:t>
      </w:r>
    </w:p>
    <w:p w:rsidR="00C9611D" w:rsidRPr="00C9611D" w:rsidRDefault="00C9611D" w:rsidP="00C9611D">
      <w:pPr>
        <w:pStyle w:val="western"/>
        <w:shd w:val="clear" w:color="auto" w:fill="FFFFFF"/>
        <w:spacing w:before="0" w:beforeAutospacing="0" w:after="0" w:afterAutospacing="0" w:line="225" w:lineRule="atLeast"/>
        <w:jc w:val="both"/>
        <w:rPr>
          <w:color w:val="333333"/>
        </w:rPr>
      </w:pPr>
      <w:r w:rsidRPr="00C9611D">
        <w:rPr>
          <w:color w:val="333333"/>
        </w:rPr>
        <w:t xml:space="preserve">- сумма средств пенсионных накоплений – страховые взносы работодателя, средства, уплаченные самостоятельно, средства материнского капитала (если владелица сертификата направила их на накопительную пенсию) и дополнительные страховые взносы (если они перечисляются в рамках Программы </w:t>
      </w:r>
      <w:proofErr w:type="spellStart"/>
      <w:r w:rsidRPr="00C9611D">
        <w:rPr>
          <w:color w:val="333333"/>
        </w:rPr>
        <w:t>госсофинансирования</w:t>
      </w:r>
      <w:proofErr w:type="spellEnd"/>
      <w:r w:rsidRPr="00C9611D">
        <w:rPr>
          <w:color w:val="333333"/>
        </w:rPr>
        <w:t>).</w:t>
      </w:r>
    </w:p>
    <w:p w:rsidR="00C9611D" w:rsidRPr="00C9611D" w:rsidRDefault="00C9611D" w:rsidP="00C9611D">
      <w:pPr>
        <w:pStyle w:val="western"/>
        <w:shd w:val="clear" w:color="auto" w:fill="FFFFFF"/>
        <w:spacing w:before="0" w:beforeAutospacing="0" w:after="0" w:afterAutospacing="0" w:line="225" w:lineRule="atLeast"/>
        <w:jc w:val="both"/>
        <w:rPr>
          <w:color w:val="333333"/>
        </w:rPr>
      </w:pPr>
    </w:p>
    <w:p w:rsidR="00C9611D" w:rsidRPr="00C9611D" w:rsidRDefault="00C9611D" w:rsidP="00C9611D">
      <w:pPr>
        <w:pStyle w:val="western"/>
        <w:shd w:val="clear" w:color="auto" w:fill="FFFFFF"/>
        <w:spacing w:before="0" w:beforeAutospacing="0" w:after="0" w:afterAutospacing="0" w:line="225" w:lineRule="atLeast"/>
        <w:ind w:firstLine="708"/>
        <w:jc w:val="both"/>
        <w:rPr>
          <w:color w:val="333333"/>
        </w:rPr>
      </w:pPr>
      <w:r w:rsidRPr="00C9611D">
        <w:rPr>
          <w:color w:val="333333"/>
        </w:rPr>
        <w:t>При этом если накопления формируются в Пенсионном фонде, можно увидеть также информацию о результатах их инвестирования. Если же накопления формируются в негосударственном пенсионном фонде, фактическую сумму средств пенсионных накоплений нужно узнавать именно в этом фонде.</w:t>
      </w:r>
    </w:p>
    <w:p w:rsidR="00C9611D" w:rsidRPr="00C9611D" w:rsidRDefault="00C9611D" w:rsidP="00AA55C6">
      <w:pPr>
        <w:pStyle w:val="western"/>
        <w:shd w:val="clear" w:color="auto" w:fill="FFFFFF"/>
        <w:spacing w:before="0" w:beforeAutospacing="0" w:after="0" w:afterAutospacing="0" w:line="225" w:lineRule="atLeast"/>
        <w:ind w:firstLine="708"/>
        <w:jc w:val="both"/>
        <w:rPr>
          <w:color w:val="333333"/>
        </w:rPr>
      </w:pPr>
      <w:r w:rsidRPr="00C9611D">
        <w:rPr>
          <w:color w:val="333333"/>
        </w:rPr>
        <w:t xml:space="preserve">Важно помнить, что законодательно утвержден 5-летний срок, по истечении которого средства пенсионных накоплений будут передаваться новому страховщику по заявлению застрахованного лица с учетом дохода от их инвестирования. Если же решение поменять страховщика принимается чаще, чем один раз в пять лет, часть </w:t>
      </w:r>
      <w:proofErr w:type="spellStart"/>
      <w:r w:rsidRPr="00C9611D">
        <w:rPr>
          <w:color w:val="333333"/>
        </w:rPr>
        <w:t>инвестдохода</w:t>
      </w:r>
      <w:proofErr w:type="spellEnd"/>
      <w:r w:rsidRPr="00C9611D">
        <w:rPr>
          <w:color w:val="333333"/>
        </w:rPr>
        <w:t xml:space="preserve"> будет потеряна.</w:t>
      </w:r>
    </w:p>
    <w:p w:rsidR="00C9611D" w:rsidRPr="00C9611D" w:rsidRDefault="00C9611D" w:rsidP="00C9611D">
      <w:pPr>
        <w:pStyle w:val="western"/>
        <w:shd w:val="clear" w:color="auto" w:fill="FFFFFF"/>
        <w:spacing w:before="0" w:beforeAutospacing="0" w:after="0" w:afterAutospacing="0" w:line="225" w:lineRule="atLeast"/>
        <w:jc w:val="both"/>
        <w:rPr>
          <w:color w:val="333333"/>
        </w:rPr>
      </w:pPr>
    </w:p>
    <w:p w:rsidR="00C9611D" w:rsidRPr="00C9611D" w:rsidRDefault="00C9611D" w:rsidP="00C9611D">
      <w:pPr>
        <w:pStyle w:val="western"/>
        <w:shd w:val="clear" w:color="auto" w:fill="FFFFFF"/>
        <w:spacing w:before="0" w:beforeAutospacing="0" w:after="0" w:afterAutospacing="0" w:line="225" w:lineRule="atLeast"/>
        <w:ind w:firstLine="708"/>
        <w:jc w:val="both"/>
        <w:rPr>
          <w:color w:val="333333"/>
        </w:rPr>
      </w:pPr>
      <w:r w:rsidRPr="00C9611D">
        <w:rPr>
          <w:color w:val="333333"/>
        </w:rPr>
        <w:t>В 2019</w:t>
      </w:r>
      <w:r w:rsidRPr="00C9611D">
        <w:rPr>
          <w:rStyle w:val="apple-converted-space"/>
          <w:color w:val="333333"/>
        </w:rPr>
        <w:t> </w:t>
      </w:r>
      <w:r w:rsidRPr="00C9611D">
        <w:rPr>
          <w:color w:val="333333"/>
        </w:rPr>
        <w:t>году передать средства пенсионных накоплений без потерь выгодно тем гражданам, которые последний раз писали заявление о выборе страховщика в 2014</w:t>
      </w:r>
      <w:r w:rsidRPr="00C9611D">
        <w:rPr>
          <w:rStyle w:val="apple-converted-space"/>
          <w:color w:val="333333"/>
        </w:rPr>
        <w:t> </w:t>
      </w:r>
      <w:r w:rsidRPr="00C9611D">
        <w:rPr>
          <w:color w:val="333333"/>
        </w:rPr>
        <w:t>году, и данное заявление было рассмотрено положительно Пенсионным фондом.</w:t>
      </w:r>
    </w:p>
    <w:p w:rsidR="00C9611D" w:rsidRDefault="00C9611D" w:rsidP="00C9611D">
      <w:pPr>
        <w:pStyle w:val="western"/>
        <w:shd w:val="clear" w:color="auto" w:fill="FFFFFF"/>
        <w:spacing w:before="0" w:beforeAutospacing="0" w:after="0" w:afterAutospacing="0" w:line="225" w:lineRule="atLeast"/>
        <w:ind w:firstLine="708"/>
        <w:jc w:val="both"/>
        <w:rPr>
          <w:color w:val="333333"/>
        </w:rPr>
      </w:pPr>
      <w:r w:rsidRPr="00C9611D">
        <w:rPr>
          <w:color w:val="333333"/>
        </w:rPr>
        <w:t>Напомним, чтобы получить доступ к услугам и сервисам ПФР в электронном виде на сайте ПФР, необходимо иметь подтвержденную учетную запись на едином портале государственных услуг (</w:t>
      </w:r>
      <w:proofErr w:type="spellStart"/>
      <w:r w:rsidRPr="00C9611D">
        <w:rPr>
          <w:color w:val="333333"/>
        </w:rPr>
        <w:t>gosuslugi.ru</w:t>
      </w:r>
      <w:proofErr w:type="spellEnd"/>
      <w:r w:rsidRPr="00C9611D">
        <w:rPr>
          <w:color w:val="333333"/>
        </w:rPr>
        <w:t xml:space="preserve">). </w:t>
      </w:r>
      <w:proofErr w:type="gramStart"/>
      <w:r w:rsidRPr="00C9611D">
        <w:rPr>
          <w:color w:val="333333"/>
        </w:rPr>
        <w:t>Если гражданин уже зарегистрирован на портале, необходимо использовать логин и пароль, указанные при регистрации.</w:t>
      </w:r>
      <w:proofErr w:type="gramEnd"/>
    </w:p>
    <w:p w:rsidR="00C9611D" w:rsidRDefault="00C9611D" w:rsidP="00C9611D">
      <w:pPr>
        <w:pStyle w:val="western"/>
        <w:shd w:val="clear" w:color="auto" w:fill="FFFFFF"/>
        <w:spacing w:before="0" w:beforeAutospacing="0" w:after="0" w:afterAutospacing="0" w:line="225" w:lineRule="atLeast"/>
        <w:ind w:firstLine="708"/>
        <w:jc w:val="both"/>
        <w:rPr>
          <w:color w:val="333333"/>
        </w:rPr>
      </w:pPr>
    </w:p>
    <w:p w:rsidR="009472A4" w:rsidRPr="00C9611D" w:rsidRDefault="009472A4" w:rsidP="00C9611D">
      <w:pPr>
        <w:pStyle w:val="western"/>
        <w:shd w:val="clear" w:color="auto" w:fill="FFFFFF"/>
        <w:spacing w:before="0" w:beforeAutospacing="0" w:after="0" w:afterAutospacing="0" w:line="225" w:lineRule="atLeast"/>
        <w:ind w:firstLine="708"/>
        <w:jc w:val="both"/>
        <w:rPr>
          <w:color w:val="333333"/>
        </w:rPr>
      </w:pPr>
    </w:p>
    <w:p w:rsidR="00C9611D" w:rsidRDefault="00C9611D" w:rsidP="00C9611D">
      <w:pPr>
        <w:pStyle w:val="western"/>
        <w:shd w:val="clear" w:color="auto" w:fill="FFFFFF"/>
        <w:spacing w:before="0" w:beforeAutospacing="0" w:after="0" w:afterAutospacing="0" w:line="225" w:lineRule="atLeast"/>
        <w:ind w:firstLine="708"/>
        <w:jc w:val="both"/>
        <w:rPr>
          <w:color w:val="333333"/>
          <w:sz w:val="28"/>
          <w:szCs w:val="28"/>
        </w:rPr>
      </w:pPr>
    </w:p>
    <w:p w:rsidR="00C9611D" w:rsidRDefault="00C9611D" w:rsidP="00C9611D">
      <w:pPr>
        <w:pStyle w:val="western"/>
        <w:shd w:val="clear" w:color="auto" w:fill="FFFFFF"/>
        <w:spacing w:before="0" w:beforeAutospacing="0" w:after="0" w:afterAutospacing="0" w:line="225" w:lineRule="atLeast"/>
        <w:ind w:firstLine="708"/>
        <w:jc w:val="right"/>
        <w:rPr>
          <w:color w:val="333333"/>
        </w:rPr>
      </w:pPr>
      <w:r w:rsidRPr="00C9611D">
        <w:rPr>
          <w:color w:val="333333"/>
        </w:rPr>
        <w:t>Пресс-служба ОПФР по Республике Карелия</w:t>
      </w:r>
    </w:p>
    <w:p w:rsidR="00C9611D" w:rsidRPr="00C9611D" w:rsidRDefault="00C9611D" w:rsidP="00C9611D">
      <w:pPr>
        <w:pStyle w:val="western"/>
        <w:shd w:val="clear" w:color="auto" w:fill="FFFFFF"/>
        <w:spacing w:before="0" w:beforeAutospacing="0" w:after="0" w:afterAutospacing="0" w:line="225" w:lineRule="atLeast"/>
        <w:ind w:firstLine="708"/>
        <w:jc w:val="right"/>
        <w:rPr>
          <w:color w:val="333333"/>
        </w:rPr>
      </w:pPr>
      <w:r>
        <w:rPr>
          <w:color w:val="333333"/>
        </w:rPr>
        <w:t>12.07.19</w:t>
      </w:r>
    </w:p>
    <w:p w:rsidR="003673F5" w:rsidRPr="00C9611D" w:rsidRDefault="003673F5">
      <w:pPr>
        <w:rPr>
          <w:rFonts w:cs="Times New Roman"/>
          <w:szCs w:val="28"/>
        </w:rPr>
      </w:pPr>
    </w:p>
    <w:sectPr w:rsidR="003673F5" w:rsidRPr="00C9611D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Roboto">
    <w:altName w:val="Times New Roman"/>
    <w:charset w:val="00"/>
    <w:family w:val="auto"/>
    <w:pitch w:val="default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24"/>
  <w:defaultTabStop w:val="708"/>
  <w:characterSpacingControl w:val="doNotCompress"/>
  <w:compat/>
  <w:rsids>
    <w:rsidRoot w:val="00C9611D"/>
    <w:rsid w:val="0003666C"/>
    <w:rsid w:val="000A3E51"/>
    <w:rsid w:val="00140B3E"/>
    <w:rsid w:val="002C5D06"/>
    <w:rsid w:val="00331666"/>
    <w:rsid w:val="003673F5"/>
    <w:rsid w:val="003B5399"/>
    <w:rsid w:val="003F3935"/>
    <w:rsid w:val="003F6029"/>
    <w:rsid w:val="004A7B24"/>
    <w:rsid w:val="00646E33"/>
    <w:rsid w:val="006C28FE"/>
    <w:rsid w:val="00745254"/>
    <w:rsid w:val="0087781A"/>
    <w:rsid w:val="008E3037"/>
    <w:rsid w:val="008E7C38"/>
    <w:rsid w:val="009472A4"/>
    <w:rsid w:val="00AA55C6"/>
    <w:rsid w:val="00AF7157"/>
    <w:rsid w:val="00B37454"/>
    <w:rsid w:val="00B455A3"/>
    <w:rsid w:val="00B5486F"/>
    <w:rsid w:val="00BF672D"/>
    <w:rsid w:val="00C9611D"/>
    <w:rsid w:val="00D31D1A"/>
    <w:rsid w:val="00EB3FE1"/>
    <w:rsid w:val="00F26ABE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037"/>
    <w:pPr>
      <w:spacing w:after="200" w:line="276" w:lineRule="auto"/>
    </w:pPr>
    <w:rPr>
      <w:rFonts w:cstheme="minorBidi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D1A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31D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D31D1A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C9611D"/>
    <w:rPr>
      <w:b/>
      <w:bCs/>
    </w:rPr>
  </w:style>
  <w:style w:type="character" w:customStyle="1" w:styleId="apple-converted-space">
    <w:name w:val="apple-converted-space"/>
    <w:basedOn w:val="a0"/>
    <w:rsid w:val="00C9611D"/>
  </w:style>
  <w:style w:type="paragraph" w:customStyle="1" w:styleId="western">
    <w:name w:val="western"/>
    <w:basedOn w:val="a"/>
    <w:rsid w:val="00C9611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365</Words>
  <Characters>2087</Characters>
  <Application>Microsoft Office Word</Application>
  <DocSecurity>0</DocSecurity>
  <Lines>17</Lines>
  <Paragraphs>4</Paragraphs>
  <ScaleCrop>false</ScaleCrop>
  <Company>ПФР по республике Карелия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Кубасова Г.И. 009-2201</cp:lastModifiedBy>
  <cp:revision>4</cp:revision>
  <dcterms:created xsi:type="dcterms:W3CDTF">2019-07-12T05:41:00Z</dcterms:created>
  <dcterms:modified xsi:type="dcterms:W3CDTF">2019-07-12T08:56:00Z</dcterms:modified>
</cp:coreProperties>
</file>