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99" w:rsidRPr="00957D97" w:rsidRDefault="00957D97" w:rsidP="00BD2A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«Перерасчет пенсии за детей» стал одним из вопросов, которые задавали жители районов в ходе выездного приема населения </w:t>
      </w:r>
    </w:p>
    <w:p w:rsidR="00BD2A99" w:rsidRDefault="00BD2A99" w:rsidP="00CE17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65470" w:rsidRDefault="009656B4" w:rsidP="00CE17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5470">
        <w:rPr>
          <w:rFonts w:ascii="Times New Roman" w:hAnsi="Times New Roman" w:cs="Times New Roman"/>
          <w:sz w:val="24"/>
          <w:szCs w:val="24"/>
        </w:rPr>
        <w:t xml:space="preserve">1 и 2 августа заместитель управляющего Отделением ПФР по Карелии Юлия Ермакова провела выездные приемы населения в Сортавале и Кондопоге. Среди вопросов, с которыми жители районов обратились к руководителю ведомства – возраст выхода на пенсию в соответствии с изменениями в законодательстве, вступившими в силу с января 2019 года, вопросы, касающиеся программы государственного </w:t>
      </w:r>
      <w:proofErr w:type="spellStart"/>
      <w:r w:rsidRPr="00A6547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65470">
        <w:rPr>
          <w:rFonts w:ascii="Times New Roman" w:hAnsi="Times New Roman" w:cs="Times New Roman"/>
          <w:sz w:val="24"/>
          <w:szCs w:val="24"/>
        </w:rPr>
        <w:t xml:space="preserve"> пенсий, исчисления размера пенсии, </w:t>
      </w:r>
      <w:r w:rsidR="008B3AD3" w:rsidRPr="00A65470">
        <w:rPr>
          <w:rFonts w:ascii="Times New Roman" w:hAnsi="Times New Roman" w:cs="Times New Roman"/>
          <w:sz w:val="24"/>
          <w:szCs w:val="24"/>
        </w:rPr>
        <w:t xml:space="preserve">предоставления отчетности в ПФР руководителем некоммерческой организации и другие. Один из вопросов, который нередко задают жители республики в ходе консультаций – </w:t>
      </w:r>
      <w:r w:rsidR="00CE1747">
        <w:rPr>
          <w:rFonts w:ascii="Times New Roman" w:hAnsi="Times New Roman" w:cs="Times New Roman"/>
          <w:sz w:val="24"/>
          <w:szCs w:val="24"/>
        </w:rPr>
        <w:t xml:space="preserve">перерасчет пенсии с </w:t>
      </w:r>
      <w:proofErr w:type="gramStart"/>
      <w:r w:rsidR="00CE1747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="00CE1747">
        <w:rPr>
          <w:rFonts w:ascii="Times New Roman" w:hAnsi="Times New Roman" w:cs="Times New Roman"/>
          <w:sz w:val="24"/>
          <w:szCs w:val="24"/>
        </w:rPr>
        <w:t xml:space="preserve"> </w:t>
      </w:r>
      <w:r w:rsidR="008B3AD3" w:rsidRPr="00A65470">
        <w:rPr>
          <w:rFonts w:ascii="Times New Roman" w:hAnsi="Times New Roman" w:cs="Times New Roman"/>
          <w:sz w:val="24"/>
          <w:szCs w:val="24"/>
        </w:rPr>
        <w:t xml:space="preserve"> так называемых </w:t>
      </w:r>
      <w:proofErr w:type="spellStart"/>
      <w:r w:rsidR="008B3AD3" w:rsidRPr="00A65470">
        <w:rPr>
          <w:rFonts w:ascii="Times New Roman" w:hAnsi="Times New Roman" w:cs="Times New Roman"/>
          <w:sz w:val="24"/>
          <w:szCs w:val="24"/>
        </w:rPr>
        <w:t>нестраховых</w:t>
      </w:r>
      <w:proofErr w:type="spellEnd"/>
      <w:r w:rsidR="008B3AD3" w:rsidRPr="00A65470">
        <w:rPr>
          <w:rFonts w:ascii="Times New Roman" w:hAnsi="Times New Roman" w:cs="Times New Roman"/>
          <w:sz w:val="24"/>
          <w:szCs w:val="24"/>
        </w:rPr>
        <w:t xml:space="preserve"> периодов. В частности, отпуска по уходу за ребенком до 1,5 лет. </w:t>
      </w:r>
    </w:p>
    <w:p w:rsidR="00CE1747" w:rsidRPr="00A65470" w:rsidRDefault="00CE1747" w:rsidP="00CE174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65470" w:rsidRDefault="00CE1747" w:rsidP="00CE1747">
      <w:pPr>
        <w:pStyle w:val="a3"/>
        <w:spacing w:before="0" w:beforeAutospacing="0" w:after="0" w:afterAutospacing="0"/>
        <w:ind w:firstLine="567"/>
      </w:pPr>
      <w:r>
        <w:t xml:space="preserve">Согласно закону, в страховой стаж включаются периоды, когда гражданин </w:t>
      </w:r>
      <w:proofErr w:type="gramStart"/>
      <w:r>
        <w:t>работает</w:t>
      </w:r>
      <w:proofErr w:type="gramEnd"/>
      <w:r>
        <w:t xml:space="preserve"> и за него уплачиваются страховые взносы в ПФР. </w:t>
      </w:r>
      <w:r w:rsidR="00A65470">
        <w:t>   </w:t>
      </w:r>
      <w:r>
        <w:t>Однако н</w:t>
      </w:r>
      <w:r w:rsidR="00A65470">
        <w:t xml:space="preserve">аряду с этим существуют  </w:t>
      </w:r>
      <w:r w:rsidR="00BD2A99">
        <w:t xml:space="preserve">так называемые </w:t>
      </w:r>
      <w:proofErr w:type="spellStart"/>
      <w:r w:rsidR="00BD2A99">
        <w:t>нестраховые</w:t>
      </w:r>
      <w:proofErr w:type="spellEnd"/>
      <w:r w:rsidR="00BD2A99">
        <w:t xml:space="preserve"> периоды</w:t>
      </w:r>
      <w:r w:rsidR="00A65470">
        <w:t xml:space="preserve">, когда  гражданин  не подлежал обязательному  пенсионному страхованию, но  которые засчитываются в страховой стаж. Среди них  периоды ухода </w:t>
      </w:r>
      <w:r w:rsidR="00BD2A99">
        <w:t xml:space="preserve">за ребенком. </w:t>
      </w:r>
      <w:r w:rsidR="00A65470">
        <w:t>В случае совпадения по времени  периодов работы и  «</w:t>
      </w:r>
      <w:proofErr w:type="spellStart"/>
      <w:r w:rsidR="00A65470">
        <w:t>нестраховых</w:t>
      </w:r>
      <w:proofErr w:type="spellEnd"/>
      <w:r w:rsidR="00A65470">
        <w:t xml:space="preserve">» периодов  учитывается один из них по выбору лица, обратившегося за пенсией, т.е. период страхового стажа </w:t>
      </w:r>
      <w:r w:rsidR="00BD2A99">
        <w:t>может заменя</w:t>
      </w:r>
      <w:r w:rsidR="00A65470">
        <w:t>т</w:t>
      </w:r>
      <w:r w:rsidR="00BD2A99">
        <w:t>ь</w:t>
      </w:r>
      <w:r w:rsidR="00A65470">
        <w:t>ся периодом ухода за ребенком.</w:t>
      </w:r>
    </w:p>
    <w:p w:rsidR="00CE1747" w:rsidRDefault="00CE1747" w:rsidP="00CE1747">
      <w:pPr>
        <w:pStyle w:val="a3"/>
        <w:spacing w:before="0" w:beforeAutospacing="0" w:after="0" w:afterAutospacing="0"/>
        <w:ind w:firstLine="567"/>
      </w:pPr>
    </w:p>
    <w:p w:rsidR="00BD2A99" w:rsidRDefault="00A65470" w:rsidP="00CE1747">
      <w:pPr>
        <w:pStyle w:val="a3"/>
        <w:spacing w:before="0" w:beforeAutospacing="0" w:after="0" w:afterAutospacing="0"/>
        <w:ind w:firstLine="567"/>
      </w:pPr>
      <w:r>
        <w:t>При исчислении пенсий, назначаемых по новой пенсионной формуле с 2015 года, по закону учитывается наиболее выгодный вариант, поэтому в их перерасчете нет необходимости.     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 xml:space="preserve">        Некоторым  пенсионерам выгодно в страховом стаже  учесть не работу, а, например, уход за детьми.  В этом  случае  </w:t>
      </w:r>
      <w:proofErr w:type="gramStart"/>
      <w:r>
        <w:t>каждый полный год</w:t>
      </w:r>
      <w:proofErr w:type="gramEnd"/>
      <w:r>
        <w:t> ухода за  одним ребенком оценивается  в 1,8 пенсионных коэффициентов (баллов), за  вторым ребенком – 3,6,  за третьим и  четвертым – 5,4. </w:t>
      </w:r>
    </w:p>
    <w:p w:rsidR="00BD2A99" w:rsidRDefault="00BD2A99" w:rsidP="00CE1747">
      <w:pPr>
        <w:pStyle w:val="a3"/>
        <w:spacing w:before="0" w:beforeAutospacing="0" w:after="0" w:afterAutospacing="0"/>
        <w:ind w:firstLine="567"/>
      </w:pP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rPr>
          <w:rStyle w:val="a4"/>
        </w:rPr>
        <w:t xml:space="preserve">Кому  может быть </w:t>
      </w:r>
      <w:proofErr w:type="gramStart"/>
      <w:r>
        <w:rPr>
          <w:rStyle w:val="a4"/>
        </w:rPr>
        <w:t>выгодно</w:t>
      </w:r>
      <w:proofErr w:type="gramEnd"/>
      <w:r>
        <w:rPr>
          <w:rStyle w:val="a4"/>
        </w:rPr>
        <w:t>   учесть  «</w:t>
      </w:r>
      <w:proofErr w:type="spellStart"/>
      <w:r>
        <w:rPr>
          <w:rStyle w:val="a4"/>
        </w:rPr>
        <w:t>нестраховые</w:t>
      </w:r>
      <w:proofErr w:type="spellEnd"/>
      <w:r>
        <w:rPr>
          <w:rStyle w:val="a4"/>
        </w:rPr>
        <w:t>» периоды  баллами? Среди них: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  -   не работавшие (не состоявшие в трудовых отношениях) на  дату  рождения ребенка и  до достижения им  возраста 1,5 лет.  Например, женщина  родила ребенка в период  обучения;            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 -    имеющие  двух и более детей,  которые родились  с небольшим  интервалом;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 -     имеющие    большой  трудовой стаж, но  невысокие заработки и др.</w:t>
      </w:r>
    </w:p>
    <w:p w:rsidR="00BD2A99" w:rsidRDefault="00BD2A99" w:rsidP="00CE1747">
      <w:pPr>
        <w:pStyle w:val="a3"/>
        <w:spacing w:before="0" w:beforeAutospacing="0" w:after="0" w:afterAutospacing="0"/>
        <w:ind w:firstLine="567"/>
      </w:pP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rPr>
          <w:rStyle w:val="a4"/>
        </w:rPr>
        <w:t>      Кому  может быть не выгоден пересмотр стажа и размера пенсии? Среди них: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 - получатели досрочных пенсий по старости, не достигшие  пенсионного возраста (55 или 60 лет).  В этих ситуациях замена периодов работы на «</w:t>
      </w:r>
      <w:proofErr w:type="spellStart"/>
      <w:r>
        <w:t>нестраховые</w:t>
      </w:r>
      <w:proofErr w:type="spellEnd"/>
      <w:r>
        <w:t>» периоды может привести к  уменьшению продолжительности  специального стажа и  утрате права на  досрочную пенсию;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  - получатели  федеральной социальной доплаты;</w:t>
      </w: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>      - ситуации, когда  замена периодов  работы на «</w:t>
      </w:r>
      <w:proofErr w:type="spellStart"/>
      <w:r>
        <w:t>нестраховые</w:t>
      </w:r>
      <w:proofErr w:type="spellEnd"/>
      <w:r>
        <w:t>»   потребует представления  новых справок о заработной плате и др.</w:t>
      </w:r>
    </w:p>
    <w:p w:rsidR="00BD2A99" w:rsidRDefault="00BD2A99" w:rsidP="00CE1747">
      <w:pPr>
        <w:pStyle w:val="a3"/>
        <w:spacing w:before="0" w:beforeAutospacing="0" w:after="0" w:afterAutospacing="0"/>
        <w:ind w:firstLine="567"/>
      </w:pPr>
    </w:p>
    <w:p w:rsidR="00A65470" w:rsidRDefault="00A65470" w:rsidP="00CE1747">
      <w:pPr>
        <w:pStyle w:val="a3"/>
        <w:spacing w:before="0" w:beforeAutospacing="0" w:after="0" w:afterAutospacing="0"/>
        <w:ind w:firstLine="567"/>
      </w:pPr>
      <w:r>
        <w:t xml:space="preserve">         Целесообразность  пересмотра размера  страховой пенсии будет  видна только  после  его предварительного расчета. </w:t>
      </w:r>
      <w:r w:rsidR="00BD2A99">
        <w:t>П</w:t>
      </w:r>
      <w:r>
        <w:t xml:space="preserve">ерерасчет  будет выполнен, если он приведет  к  увеличению размера пенсии. Много  случаев, когда пересмотр размера пенсии приводит  к </w:t>
      </w:r>
      <w:r>
        <w:lastRenderedPageBreak/>
        <w:t>его  уменьшению. В этих случаях  заявителю направляется  решение об отказе в перерасчете.</w:t>
      </w:r>
    </w:p>
    <w:p w:rsidR="00A65470" w:rsidRDefault="00BD2A99" w:rsidP="00CE1747">
      <w:pPr>
        <w:pStyle w:val="a3"/>
        <w:spacing w:before="0" w:beforeAutospacing="0" w:after="0" w:afterAutospacing="0"/>
        <w:ind w:firstLine="567"/>
      </w:pPr>
      <w:r>
        <w:t>Давая разъяснения, Юлия Ермакова акцентировала внимание, что п</w:t>
      </w:r>
      <w:r w:rsidR="00A65470">
        <w:t xml:space="preserve">ерерасчет размера страховой пенсии по старости и по инвалидности в соответствии с </w:t>
      </w:r>
      <w:proofErr w:type="spellStart"/>
      <w:r w:rsidR="00A65470">
        <w:t>нестраховыми</w:t>
      </w:r>
      <w:proofErr w:type="spellEnd"/>
      <w:r w:rsidR="00A65470">
        <w:t xml:space="preserve"> периодами происходит по заявлению пенсионера, которое ему  необходимо подать в территориальный орган ПФР, осуществляющий выплату пенсии (то есть по месту нахождения выплатного дела пенсионера).</w:t>
      </w:r>
    </w:p>
    <w:p w:rsidR="00CD4200" w:rsidRDefault="008B3AD3">
      <w:r>
        <w:t xml:space="preserve"> </w:t>
      </w:r>
      <w:r w:rsidR="009656B4">
        <w:t xml:space="preserve"> </w:t>
      </w:r>
    </w:p>
    <w:sectPr w:rsidR="00CD4200" w:rsidSect="00CD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56B4"/>
    <w:rsid w:val="00837CA1"/>
    <w:rsid w:val="008B3AD3"/>
    <w:rsid w:val="00957D97"/>
    <w:rsid w:val="009656B4"/>
    <w:rsid w:val="00A65470"/>
    <w:rsid w:val="00BD2A99"/>
    <w:rsid w:val="00C5523E"/>
    <w:rsid w:val="00CD4200"/>
    <w:rsid w:val="00CE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4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2019-08-02T12:13:00Z</dcterms:created>
  <dcterms:modified xsi:type="dcterms:W3CDTF">2019-08-05T07:50:00Z</dcterms:modified>
</cp:coreProperties>
</file>