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90" w:rsidRPr="00770CFC" w:rsidRDefault="00104690" w:rsidP="00104690">
      <w:pPr>
        <w:spacing w:after="0" w:line="240" w:lineRule="auto"/>
        <w:jc w:val="both"/>
        <w:rPr>
          <w:rFonts w:eastAsia="Times New Roman"/>
          <w:b/>
          <w:szCs w:val="24"/>
          <w:lang w:eastAsia="ru-RU"/>
        </w:rPr>
      </w:pPr>
    </w:p>
    <w:p w:rsidR="00770CFC" w:rsidRPr="00770CFC" w:rsidRDefault="00770CFC" w:rsidP="00770CFC">
      <w:pPr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  <w:r w:rsidRPr="00770CFC">
        <w:rPr>
          <w:rFonts w:eastAsia="Times New Roman"/>
          <w:b/>
          <w:szCs w:val="24"/>
          <w:lang w:eastAsia="ru-RU"/>
        </w:rPr>
        <w:t xml:space="preserve">Срок представления отчета по форме СЗВ-М – </w:t>
      </w:r>
      <w:r>
        <w:rPr>
          <w:rFonts w:eastAsia="Times New Roman"/>
          <w:b/>
          <w:szCs w:val="24"/>
          <w:lang w:eastAsia="ru-RU"/>
        </w:rPr>
        <w:t>до 15 числа каждого месяца</w:t>
      </w:r>
    </w:p>
    <w:p w:rsidR="00770CFC" w:rsidRDefault="00770CFC" w:rsidP="00770CFC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104690" w:rsidRDefault="00104690" w:rsidP="00104690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ab/>
        <w:t xml:space="preserve">Отделение ПФР по Республике Карелия напоминает страхователям республики, что им необходимо </w:t>
      </w:r>
      <w:r w:rsidRPr="00692578">
        <w:rPr>
          <w:rFonts w:eastAsia="Times New Roman"/>
          <w:szCs w:val="24"/>
          <w:lang w:eastAsia="ru-RU"/>
        </w:rPr>
        <w:t>ежемесячно</w:t>
      </w:r>
      <w:r>
        <w:rPr>
          <w:rFonts w:eastAsia="Times New Roman"/>
          <w:szCs w:val="24"/>
          <w:lang w:eastAsia="ru-RU"/>
        </w:rPr>
        <w:t xml:space="preserve">, не позднее </w:t>
      </w:r>
      <w:r w:rsidRPr="00692578">
        <w:rPr>
          <w:rFonts w:eastAsia="Times New Roman"/>
          <w:szCs w:val="24"/>
          <w:lang w:eastAsia="ru-RU"/>
        </w:rPr>
        <w:t>15 числа месяца, следующего за отчетным периодом</w:t>
      </w:r>
      <w:r>
        <w:rPr>
          <w:rFonts w:eastAsia="Times New Roman"/>
          <w:szCs w:val="24"/>
          <w:lang w:eastAsia="ru-RU"/>
        </w:rPr>
        <w:t>, представлять в Пенсионный фонд сведения</w:t>
      </w:r>
      <w:r w:rsidRPr="00692578">
        <w:rPr>
          <w:rFonts w:eastAsia="Times New Roman"/>
          <w:szCs w:val="24"/>
          <w:lang w:eastAsia="ru-RU"/>
        </w:rPr>
        <w:t xml:space="preserve"> о застрахованных лицах по форме СЗВ-М</w:t>
      </w:r>
      <w:r>
        <w:rPr>
          <w:rFonts w:eastAsia="Times New Roman"/>
          <w:szCs w:val="24"/>
          <w:lang w:eastAsia="ru-RU"/>
        </w:rPr>
        <w:t xml:space="preserve"> - </w:t>
      </w:r>
      <w:r w:rsidRPr="00692578">
        <w:rPr>
          <w:rFonts w:eastAsia="Times New Roman"/>
          <w:szCs w:val="24"/>
          <w:lang w:eastAsia="ru-RU"/>
        </w:rPr>
        <w:t>о каждом работающем</w:t>
      </w:r>
      <w:r>
        <w:rPr>
          <w:rFonts w:eastAsia="Times New Roman"/>
          <w:szCs w:val="24"/>
          <w:lang w:eastAsia="ru-RU"/>
        </w:rPr>
        <w:t xml:space="preserve"> </w:t>
      </w:r>
      <w:r w:rsidRPr="00692578">
        <w:rPr>
          <w:rFonts w:eastAsia="Times New Roman"/>
          <w:szCs w:val="24"/>
          <w:lang w:eastAsia="ru-RU"/>
        </w:rPr>
        <w:t>застрахованном лице. Если последний день срока приходится на выходной или нерабочий</w:t>
      </w:r>
      <w:r>
        <w:rPr>
          <w:rFonts w:eastAsia="Times New Roman"/>
          <w:szCs w:val="24"/>
          <w:lang w:eastAsia="ru-RU"/>
        </w:rPr>
        <w:t xml:space="preserve"> </w:t>
      </w:r>
      <w:r w:rsidRPr="00692578">
        <w:rPr>
          <w:rFonts w:eastAsia="Times New Roman"/>
          <w:szCs w:val="24"/>
          <w:lang w:eastAsia="ru-RU"/>
        </w:rPr>
        <w:t>праздничный день, то днем окончания срока считается ближайший следующий за ним</w:t>
      </w:r>
      <w:r>
        <w:rPr>
          <w:rFonts w:eastAsia="Times New Roman"/>
          <w:szCs w:val="24"/>
          <w:lang w:eastAsia="ru-RU"/>
        </w:rPr>
        <w:t xml:space="preserve"> </w:t>
      </w:r>
      <w:r w:rsidRPr="00692578">
        <w:rPr>
          <w:rFonts w:eastAsia="Times New Roman"/>
          <w:szCs w:val="24"/>
          <w:lang w:eastAsia="ru-RU"/>
        </w:rPr>
        <w:t>рабочий день.</w:t>
      </w:r>
    </w:p>
    <w:p w:rsidR="00104690" w:rsidRDefault="00104690" w:rsidP="00104690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ab/>
        <w:t xml:space="preserve">В случае получения </w:t>
      </w:r>
      <w:r w:rsidRPr="00692578">
        <w:rPr>
          <w:rFonts w:eastAsia="Times New Roman"/>
          <w:szCs w:val="24"/>
          <w:lang w:eastAsia="ru-RU"/>
        </w:rPr>
        <w:t>отрицательного протокола ошибки в отчетности</w:t>
      </w:r>
      <w:r w:rsidR="0039151C">
        <w:rPr>
          <w:rFonts w:eastAsia="Times New Roman"/>
          <w:szCs w:val="24"/>
          <w:lang w:eastAsia="ru-RU"/>
        </w:rPr>
        <w:t xml:space="preserve"> должны быть исправлены работодателем в течение</w:t>
      </w:r>
      <w:r w:rsidR="0039151C" w:rsidRPr="00ED55C1">
        <w:rPr>
          <w:szCs w:val="24"/>
        </w:rPr>
        <w:t xml:space="preserve"> 5 рабочих дней.</w:t>
      </w:r>
    </w:p>
    <w:p w:rsidR="00ED55C1" w:rsidRPr="00ED55C1" w:rsidRDefault="00ED55C1" w:rsidP="0039151C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D55C1">
        <w:rPr>
          <w:rFonts w:eastAsia="Times New Roman"/>
          <w:szCs w:val="24"/>
          <w:lang w:eastAsia="ru-RU"/>
        </w:rPr>
        <w:t>Если в исходной форме СЗВ-М страхователем были указаны не все сотрудники, то</w:t>
      </w:r>
      <w:r w:rsidR="006435FE">
        <w:rPr>
          <w:rFonts w:eastAsia="Times New Roman"/>
          <w:szCs w:val="24"/>
          <w:lang w:eastAsia="ru-RU"/>
        </w:rPr>
        <w:t xml:space="preserve"> </w:t>
      </w:r>
      <w:r w:rsidRPr="00ED55C1">
        <w:rPr>
          <w:rFonts w:eastAsia="Times New Roman"/>
          <w:szCs w:val="24"/>
          <w:lang w:eastAsia="ru-RU"/>
        </w:rPr>
        <w:t>дополняющая форма СЗВ-М должна быть представлена в ходе той же отчетной кампании, то</w:t>
      </w:r>
    </w:p>
    <w:p w:rsidR="00ED55C1" w:rsidRPr="00ED55C1" w:rsidRDefault="00ED55C1" w:rsidP="00104690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ED55C1">
        <w:rPr>
          <w:rFonts w:eastAsia="Times New Roman"/>
          <w:szCs w:val="24"/>
          <w:lang w:eastAsia="ru-RU"/>
        </w:rPr>
        <w:t>есть до 15 числа месяца, следующего за отчетным периодом.</w:t>
      </w:r>
    </w:p>
    <w:p w:rsidR="00ED55C1" w:rsidRPr="00ED55C1" w:rsidRDefault="00ED55C1" w:rsidP="00770CFC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D55C1">
        <w:rPr>
          <w:rFonts w:eastAsia="Times New Roman"/>
          <w:szCs w:val="24"/>
          <w:lang w:eastAsia="ru-RU"/>
        </w:rPr>
        <w:t xml:space="preserve">При нарушении сроков </w:t>
      </w:r>
      <w:r w:rsidR="00770CFC">
        <w:rPr>
          <w:rFonts w:eastAsia="Times New Roman"/>
          <w:szCs w:val="24"/>
          <w:lang w:eastAsia="ru-RU"/>
        </w:rPr>
        <w:t xml:space="preserve">представления отчетности </w:t>
      </w:r>
      <w:r w:rsidRPr="00ED55C1">
        <w:rPr>
          <w:rFonts w:eastAsia="Times New Roman"/>
          <w:szCs w:val="24"/>
          <w:lang w:eastAsia="ru-RU"/>
        </w:rPr>
        <w:t>территориальными органами ПФР</w:t>
      </w:r>
      <w:r w:rsidR="006435FE">
        <w:rPr>
          <w:rFonts w:eastAsia="Times New Roman"/>
          <w:szCs w:val="24"/>
          <w:lang w:eastAsia="ru-RU"/>
        </w:rPr>
        <w:t xml:space="preserve"> </w:t>
      </w:r>
      <w:r w:rsidRPr="00ED55C1">
        <w:rPr>
          <w:rFonts w:eastAsia="Times New Roman"/>
          <w:szCs w:val="24"/>
          <w:lang w:eastAsia="ru-RU"/>
        </w:rPr>
        <w:t>применяются штрафные</w:t>
      </w:r>
      <w:r w:rsidR="006435FE">
        <w:rPr>
          <w:rFonts w:eastAsia="Times New Roman"/>
          <w:szCs w:val="24"/>
          <w:lang w:eastAsia="ru-RU"/>
        </w:rPr>
        <w:t xml:space="preserve"> </w:t>
      </w:r>
      <w:r w:rsidRPr="00ED55C1">
        <w:rPr>
          <w:rFonts w:eastAsia="Times New Roman"/>
          <w:szCs w:val="24"/>
          <w:lang w:eastAsia="ru-RU"/>
        </w:rPr>
        <w:t>санкции</w:t>
      </w:r>
      <w:r w:rsidR="00770CFC">
        <w:rPr>
          <w:rFonts w:eastAsia="Times New Roman"/>
          <w:szCs w:val="24"/>
          <w:lang w:eastAsia="ru-RU"/>
        </w:rPr>
        <w:t>*, кроме того</w:t>
      </w:r>
      <w:r w:rsidRPr="00ED55C1">
        <w:rPr>
          <w:rFonts w:eastAsia="Times New Roman"/>
          <w:szCs w:val="24"/>
          <w:lang w:eastAsia="ru-RU"/>
        </w:rPr>
        <w:t>, должностное лицо привлекается к административной ответственности в соответствии</w:t>
      </w:r>
      <w:r w:rsidR="00770CFC">
        <w:rPr>
          <w:rFonts w:eastAsia="Times New Roman"/>
          <w:szCs w:val="24"/>
          <w:lang w:eastAsia="ru-RU"/>
        </w:rPr>
        <w:t xml:space="preserve"> </w:t>
      </w:r>
      <w:r w:rsidRPr="00ED55C1">
        <w:rPr>
          <w:rFonts w:eastAsia="Times New Roman"/>
          <w:szCs w:val="24"/>
          <w:lang w:eastAsia="ru-RU"/>
        </w:rPr>
        <w:t>со ст. 15.33.2 Кодекса РФ об административных правонарушениях.</w:t>
      </w:r>
    </w:p>
    <w:p w:rsidR="00ED55C1" w:rsidRDefault="00175DE5" w:rsidP="00770CFC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Сведения могу</w:t>
      </w:r>
      <w:r w:rsidR="00ED55C1" w:rsidRPr="00ED55C1">
        <w:rPr>
          <w:rFonts w:eastAsia="Times New Roman"/>
          <w:szCs w:val="24"/>
          <w:lang w:eastAsia="ru-RU"/>
        </w:rPr>
        <w:t>т быть представлен</w:t>
      </w:r>
      <w:r>
        <w:rPr>
          <w:rFonts w:eastAsia="Times New Roman"/>
          <w:szCs w:val="24"/>
          <w:lang w:eastAsia="ru-RU"/>
        </w:rPr>
        <w:t>ы</w:t>
      </w:r>
      <w:r w:rsidR="00ED55C1" w:rsidRPr="00ED55C1">
        <w:rPr>
          <w:rFonts w:eastAsia="Times New Roman"/>
          <w:szCs w:val="24"/>
          <w:lang w:eastAsia="ru-RU"/>
        </w:rPr>
        <w:t xml:space="preserve"> по каналам электронного</w:t>
      </w:r>
      <w:r w:rsidR="006435FE">
        <w:rPr>
          <w:rFonts w:eastAsia="Times New Roman"/>
          <w:szCs w:val="24"/>
          <w:lang w:eastAsia="ru-RU"/>
        </w:rPr>
        <w:t xml:space="preserve"> </w:t>
      </w:r>
      <w:r w:rsidR="00ED55C1" w:rsidRPr="00ED55C1">
        <w:rPr>
          <w:rFonts w:eastAsia="Times New Roman"/>
          <w:szCs w:val="24"/>
          <w:lang w:eastAsia="ru-RU"/>
        </w:rPr>
        <w:t>документооборота.</w:t>
      </w:r>
    </w:p>
    <w:p w:rsidR="00770CFC" w:rsidRDefault="00770CFC" w:rsidP="00770CFC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В Карелии </w:t>
      </w:r>
      <w:r w:rsidR="00175DE5">
        <w:rPr>
          <w:rFonts w:eastAsia="Times New Roman"/>
          <w:szCs w:val="24"/>
          <w:lang w:eastAsia="ru-RU"/>
        </w:rPr>
        <w:t>83</w:t>
      </w:r>
      <w:r>
        <w:rPr>
          <w:rFonts w:eastAsia="Times New Roman"/>
          <w:szCs w:val="24"/>
          <w:lang w:eastAsia="ru-RU"/>
        </w:rPr>
        <w:t xml:space="preserve"> % от  числа страхователей, </w:t>
      </w:r>
      <w:r w:rsidR="00175DE5">
        <w:rPr>
          <w:rFonts w:eastAsia="Times New Roman"/>
          <w:szCs w:val="24"/>
          <w:lang w:eastAsia="ru-RU"/>
        </w:rPr>
        <w:t>представляющих сведения</w:t>
      </w:r>
      <w:r>
        <w:rPr>
          <w:rFonts w:eastAsia="Times New Roman"/>
          <w:szCs w:val="24"/>
          <w:lang w:eastAsia="ru-RU"/>
        </w:rPr>
        <w:t xml:space="preserve">, </w:t>
      </w:r>
      <w:r w:rsidR="00175DE5">
        <w:rPr>
          <w:rFonts w:eastAsia="Times New Roman"/>
          <w:szCs w:val="24"/>
          <w:lang w:eastAsia="ru-RU"/>
        </w:rPr>
        <w:t>используют во взаимодействии с ПФР возможности</w:t>
      </w:r>
      <w:r>
        <w:rPr>
          <w:rFonts w:eastAsia="Times New Roman"/>
          <w:szCs w:val="24"/>
          <w:lang w:eastAsia="ru-RU"/>
        </w:rPr>
        <w:t xml:space="preserve"> электронн</w:t>
      </w:r>
      <w:r w:rsidR="00175DE5">
        <w:rPr>
          <w:rFonts w:eastAsia="Times New Roman"/>
          <w:szCs w:val="24"/>
          <w:lang w:eastAsia="ru-RU"/>
        </w:rPr>
        <w:t>ого</w:t>
      </w:r>
      <w:r>
        <w:rPr>
          <w:rFonts w:eastAsia="Times New Roman"/>
          <w:szCs w:val="24"/>
          <w:lang w:eastAsia="ru-RU"/>
        </w:rPr>
        <w:t xml:space="preserve"> документооборот</w:t>
      </w:r>
      <w:r w:rsidR="00175DE5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>.</w:t>
      </w:r>
    </w:p>
    <w:p w:rsidR="00175DE5" w:rsidRDefault="00175DE5" w:rsidP="00104690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175DE5" w:rsidRDefault="00175DE5" w:rsidP="00104690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175DE5" w:rsidRDefault="00175DE5" w:rsidP="00104690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770CFC" w:rsidRDefault="00770CFC" w:rsidP="00104690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770CFC" w:rsidRDefault="00770CFC" w:rsidP="00104690">
      <w:pPr>
        <w:spacing w:after="0" w:line="240" w:lineRule="auto"/>
        <w:jc w:val="both"/>
        <w:rPr>
          <w:rFonts w:eastAsia="Times New Roman"/>
          <w:i/>
          <w:sz w:val="22"/>
          <w:lang w:eastAsia="ru-RU"/>
        </w:rPr>
      </w:pPr>
      <w:r w:rsidRPr="00770CFC">
        <w:rPr>
          <w:rFonts w:eastAsia="Times New Roman"/>
          <w:i/>
          <w:sz w:val="22"/>
          <w:lang w:eastAsia="ru-RU"/>
        </w:rPr>
        <w:t>*Ст. 17 Федерального закона от 01.04.1996No 27-ФЗ «Об индивидуальном (персонифицированном) учете в системе обязательного пенсионного страхования».</w:t>
      </w:r>
    </w:p>
    <w:p w:rsidR="00770CFC" w:rsidRDefault="00770CFC" w:rsidP="00104690">
      <w:pPr>
        <w:spacing w:after="0" w:line="240" w:lineRule="auto"/>
        <w:jc w:val="both"/>
        <w:rPr>
          <w:rFonts w:eastAsia="Times New Roman"/>
          <w:i/>
          <w:sz w:val="22"/>
          <w:lang w:eastAsia="ru-RU"/>
        </w:rPr>
      </w:pPr>
    </w:p>
    <w:p w:rsidR="00770CFC" w:rsidRDefault="00770CFC" w:rsidP="00104690">
      <w:pPr>
        <w:spacing w:after="0" w:line="240" w:lineRule="auto"/>
        <w:jc w:val="both"/>
        <w:rPr>
          <w:rFonts w:eastAsia="Times New Roman"/>
          <w:i/>
          <w:sz w:val="22"/>
          <w:lang w:eastAsia="ru-RU"/>
        </w:rPr>
      </w:pPr>
    </w:p>
    <w:p w:rsidR="00770CFC" w:rsidRPr="00770CFC" w:rsidRDefault="00770CFC" w:rsidP="00770CFC">
      <w:pPr>
        <w:spacing w:after="0" w:line="240" w:lineRule="auto"/>
        <w:jc w:val="right"/>
        <w:rPr>
          <w:rFonts w:eastAsia="Times New Roman"/>
          <w:i/>
          <w:sz w:val="22"/>
          <w:lang w:eastAsia="ru-RU"/>
        </w:rPr>
      </w:pPr>
      <w:r>
        <w:rPr>
          <w:rFonts w:eastAsia="Times New Roman"/>
          <w:i/>
          <w:sz w:val="22"/>
          <w:lang w:eastAsia="ru-RU"/>
        </w:rPr>
        <w:t>Пресс-служба Отделения ПФР по Республике Карелия</w:t>
      </w:r>
    </w:p>
    <w:p w:rsidR="00770CFC" w:rsidRDefault="00770CFC">
      <w:pPr>
        <w:spacing w:after="0" w:line="240" w:lineRule="auto"/>
        <w:jc w:val="both"/>
        <w:rPr>
          <w:rFonts w:eastAsia="Times New Roman"/>
          <w:i/>
          <w:sz w:val="22"/>
          <w:lang w:eastAsia="ru-RU"/>
        </w:rPr>
      </w:pPr>
    </w:p>
    <w:p w:rsidR="00770CFC" w:rsidRPr="00770CFC" w:rsidRDefault="00770CFC" w:rsidP="00770CFC">
      <w:pPr>
        <w:spacing w:after="0" w:line="240" w:lineRule="auto"/>
        <w:jc w:val="right"/>
        <w:rPr>
          <w:rFonts w:eastAsia="Times New Roman"/>
          <w:i/>
          <w:sz w:val="22"/>
          <w:lang w:eastAsia="ru-RU"/>
        </w:rPr>
      </w:pPr>
      <w:r>
        <w:rPr>
          <w:rFonts w:eastAsia="Times New Roman"/>
          <w:i/>
          <w:sz w:val="22"/>
          <w:lang w:eastAsia="ru-RU"/>
        </w:rPr>
        <w:t>02.08.2019</w:t>
      </w:r>
    </w:p>
    <w:sectPr w:rsidR="00770CFC" w:rsidRPr="00770CFC" w:rsidSect="00C91C5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302C"/>
    <w:rsid w:val="00002B68"/>
    <w:rsid w:val="00013BAB"/>
    <w:rsid w:val="00016300"/>
    <w:rsid w:val="00017DC2"/>
    <w:rsid w:val="00022845"/>
    <w:rsid w:val="0003047F"/>
    <w:rsid w:val="000461DE"/>
    <w:rsid w:val="000706FC"/>
    <w:rsid w:val="000C418A"/>
    <w:rsid w:val="000E0301"/>
    <w:rsid w:val="000E3F9D"/>
    <w:rsid w:val="000F4ED6"/>
    <w:rsid w:val="00104690"/>
    <w:rsid w:val="00106EB7"/>
    <w:rsid w:val="001178D2"/>
    <w:rsid w:val="001243F1"/>
    <w:rsid w:val="001327CA"/>
    <w:rsid w:val="00144DB4"/>
    <w:rsid w:val="00152D99"/>
    <w:rsid w:val="00171988"/>
    <w:rsid w:val="001741BC"/>
    <w:rsid w:val="00175A01"/>
    <w:rsid w:val="00175DE5"/>
    <w:rsid w:val="00183263"/>
    <w:rsid w:val="001A01E6"/>
    <w:rsid w:val="001A1B2F"/>
    <w:rsid w:val="001A27B0"/>
    <w:rsid w:val="001A5744"/>
    <w:rsid w:val="001C1132"/>
    <w:rsid w:val="001D0EA3"/>
    <w:rsid w:val="001D3E24"/>
    <w:rsid w:val="0020675D"/>
    <w:rsid w:val="002077E9"/>
    <w:rsid w:val="0021371F"/>
    <w:rsid w:val="002170C2"/>
    <w:rsid w:val="0023132C"/>
    <w:rsid w:val="00244F6D"/>
    <w:rsid w:val="002473EF"/>
    <w:rsid w:val="00274269"/>
    <w:rsid w:val="00282017"/>
    <w:rsid w:val="002B5A25"/>
    <w:rsid w:val="002C777D"/>
    <w:rsid w:val="002E400E"/>
    <w:rsid w:val="002F2659"/>
    <w:rsid w:val="002F4C75"/>
    <w:rsid w:val="00300906"/>
    <w:rsid w:val="0032035E"/>
    <w:rsid w:val="00323508"/>
    <w:rsid w:val="00340D33"/>
    <w:rsid w:val="003505E6"/>
    <w:rsid w:val="00381A7E"/>
    <w:rsid w:val="00383A86"/>
    <w:rsid w:val="00384961"/>
    <w:rsid w:val="0039151C"/>
    <w:rsid w:val="003A302C"/>
    <w:rsid w:val="003A4D13"/>
    <w:rsid w:val="003A55B3"/>
    <w:rsid w:val="003C000D"/>
    <w:rsid w:val="003C1751"/>
    <w:rsid w:val="003E27DE"/>
    <w:rsid w:val="003E7A2B"/>
    <w:rsid w:val="0040528E"/>
    <w:rsid w:val="004413B4"/>
    <w:rsid w:val="00466B0C"/>
    <w:rsid w:val="00487E13"/>
    <w:rsid w:val="004A0677"/>
    <w:rsid w:val="004A755B"/>
    <w:rsid w:val="004B7B59"/>
    <w:rsid w:val="004C54BC"/>
    <w:rsid w:val="004C60D0"/>
    <w:rsid w:val="00501B4A"/>
    <w:rsid w:val="00511CAA"/>
    <w:rsid w:val="00515FC7"/>
    <w:rsid w:val="00531CC5"/>
    <w:rsid w:val="005470B6"/>
    <w:rsid w:val="00554D97"/>
    <w:rsid w:val="0055751B"/>
    <w:rsid w:val="00566A47"/>
    <w:rsid w:val="00570CA0"/>
    <w:rsid w:val="0057147C"/>
    <w:rsid w:val="00582AF9"/>
    <w:rsid w:val="00593654"/>
    <w:rsid w:val="005A4E31"/>
    <w:rsid w:val="005D7DF9"/>
    <w:rsid w:val="005E2815"/>
    <w:rsid w:val="005E2AAC"/>
    <w:rsid w:val="005E3C5C"/>
    <w:rsid w:val="005E46A6"/>
    <w:rsid w:val="005E4F91"/>
    <w:rsid w:val="005F74ED"/>
    <w:rsid w:val="00605915"/>
    <w:rsid w:val="00614AFB"/>
    <w:rsid w:val="00616261"/>
    <w:rsid w:val="00627953"/>
    <w:rsid w:val="006370C6"/>
    <w:rsid w:val="006435FE"/>
    <w:rsid w:val="006543BE"/>
    <w:rsid w:val="00671027"/>
    <w:rsid w:val="00683A83"/>
    <w:rsid w:val="00686F52"/>
    <w:rsid w:val="00686FE1"/>
    <w:rsid w:val="00692578"/>
    <w:rsid w:val="006B3A70"/>
    <w:rsid w:val="006B5990"/>
    <w:rsid w:val="006C02E1"/>
    <w:rsid w:val="006C7614"/>
    <w:rsid w:val="006E6861"/>
    <w:rsid w:val="006E7E61"/>
    <w:rsid w:val="00717AC9"/>
    <w:rsid w:val="00720063"/>
    <w:rsid w:val="0075473E"/>
    <w:rsid w:val="00757E39"/>
    <w:rsid w:val="00770CFC"/>
    <w:rsid w:val="0078593D"/>
    <w:rsid w:val="007B38F1"/>
    <w:rsid w:val="007D731C"/>
    <w:rsid w:val="007E2088"/>
    <w:rsid w:val="007F19D5"/>
    <w:rsid w:val="007F1FFF"/>
    <w:rsid w:val="008027C2"/>
    <w:rsid w:val="00803DF9"/>
    <w:rsid w:val="0080563E"/>
    <w:rsid w:val="00812351"/>
    <w:rsid w:val="00815C4E"/>
    <w:rsid w:val="00821A08"/>
    <w:rsid w:val="0083509B"/>
    <w:rsid w:val="0084477F"/>
    <w:rsid w:val="00851399"/>
    <w:rsid w:val="00852B93"/>
    <w:rsid w:val="008579C4"/>
    <w:rsid w:val="008926FA"/>
    <w:rsid w:val="008A3C43"/>
    <w:rsid w:val="008D1E67"/>
    <w:rsid w:val="008D4330"/>
    <w:rsid w:val="008E13BF"/>
    <w:rsid w:val="008E662C"/>
    <w:rsid w:val="00921078"/>
    <w:rsid w:val="00935D48"/>
    <w:rsid w:val="00952B38"/>
    <w:rsid w:val="00952C60"/>
    <w:rsid w:val="009749BC"/>
    <w:rsid w:val="0099470A"/>
    <w:rsid w:val="009A3C80"/>
    <w:rsid w:val="009B6797"/>
    <w:rsid w:val="009C7F83"/>
    <w:rsid w:val="009E552F"/>
    <w:rsid w:val="009E75FA"/>
    <w:rsid w:val="00A0158C"/>
    <w:rsid w:val="00A01845"/>
    <w:rsid w:val="00A367B6"/>
    <w:rsid w:val="00A375C7"/>
    <w:rsid w:val="00A57187"/>
    <w:rsid w:val="00A83599"/>
    <w:rsid w:val="00AB34EB"/>
    <w:rsid w:val="00AC2D69"/>
    <w:rsid w:val="00AC4EF5"/>
    <w:rsid w:val="00AD45FD"/>
    <w:rsid w:val="00AD48E8"/>
    <w:rsid w:val="00AD65BE"/>
    <w:rsid w:val="00AE37D7"/>
    <w:rsid w:val="00B002EE"/>
    <w:rsid w:val="00B41330"/>
    <w:rsid w:val="00B54F5C"/>
    <w:rsid w:val="00B56333"/>
    <w:rsid w:val="00B7763B"/>
    <w:rsid w:val="00B77F35"/>
    <w:rsid w:val="00B80246"/>
    <w:rsid w:val="00BB74BE"/>
    <w:rsid w:val="00BB7ABC"/>
    <w:rsid w:val="00BC1B32"/>
    <w:rsid w:val="00BC45D5"/>
    <w:rsid w:val="00BF4506"/>
    <w:rsid w:val="00C061A4"/>
    <w:rsid w:val="00C1739B"/>
    <w:rsid w:val="00C306BD"/>
    <w:rsid w:val="00C418AD"/>
    <w:rsid w:val="00C435BF"/>
    <w:rsid w:val="00C70985"/>
    <w:rsid w:val="00C72760"/>
    <w:rsid w:val="00C775C3"/>
    <w:rsid w:val="00C9068E"/>
    <w:rsid w:val="00C912EF"/>
    <w:rsid w:val="00C91C50"/>
    <w:rsid w:val="00C96468"/>
    <w:rsid w:val="00CB27C7"/>
    <w:rsid w:val="00CD6E12"/>
    <w:rsid w:val="00CE2C84"/>
    <w:rsid w:val="00CE71D6"/>
    <w:rsid w:val="00CF311F"/>
    <w:rsid w:val="00D0428A"/>
    <w:rsid w:val="00D12D51"/>
    <w:rsid w:val="00D41B6D"/>
    <w:rsid w:val="00D52B8C"/>
    <w:rsid w:val="00D667B3"/>
    <w:rsid w:val="00D74970"/>
    <w:rsid w:val="00D92E6E"/>
    <w:rsid w:val="00D97925"/>
    <w:rsid w:val="00DB23DD"/>
    <w:rsid w:val="00DC3C19"/>
    <w:rsid w:val="00E0038B"/>
    <w:rsid w:val="00E05F81"/>
    <w:rsid w:val="00E21BE9"/>
    <w:rsid w:val="00E23124"/>
    <w:rsid w:val="00E53F98"/>
    <w:rsid w:val="00E6537E"/>
    <w:rsid w:val="00E77F43"/>
    <w:rsid w:val="00E819E8"/>
    <w:rsid w:val="00E843AD"/>
    <w:rsid w:val="00EA0C91"/>
    <w:rsid w:val="00EB39D3"/>
    <w:rsid w:val="00EB5440"/>
    <w:rsid w:val="00ED0A3F"/>
    <w:rsid w:val="00ED4BDB"/>
    <w:rsid w:val="00ED55C1"/>
    <w:rsid w:val="00EF1448"/>
    <w:rsid w:val="00F17A60"/>
    <w:rsid w:val="00F3424F"/>
    <w:rsid w:val="00F5101F"/>
    <w:rsid w:val="00F6142C"/>
    <w:rsid w:val="00F63B35"/>
    <w:rsid w:val="00F65BBC"/>
    <w:rsid w:val="00F71DA8"/>
    <w:rsid w:val="00F81E00"/>
    <w:rsid w:val="00FB1B6B"/>
    <w:rsid w:val="00FC1E00"/>
    <w:rsid w:val="00FD2674"/>
    <w:rsid w:val="00FD31E2"/>
    <w:rsid w:val="00FE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6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1"/>
    <w:basedOn w:val="3"/>
    <w:link w:val="10"/>
    <w:qFormat/>
    <w:rsid w:val="00C9068E"/>
    <w:pPr>
      <w:spacing w:before="0" w:after="120" w:line="240" w:lineRule="auto"/>
      <w:ind w:firstLine="709"/>
      <w:jc w:val="both"/>
    </w:pPr>
    <w:rPr>
      <w:rFonts w:ascii="Arial" w:eastAsia="Times New Roman" w:hAnsi="Arial" w:cs="Arial"/>
      <w:b w:val="0"/>
      <w:i/>
      <w:color w:val="auto"/>
      <w:szCs w:val="26"/>
      <w:lang w:eastAsia="ru-RU"/>
    </w:rPr>
  </w:style>
  <w:style w:type="character" w:customStyle="1" w:styleId="10">
    <w:name w:val="Б1 Знак"/>
    <w:basedOn w:val="30"/>
    <w:link w:val="1"/>
    <w:rsid w:val="00C9068E"/>
    <w:rPr>
      <w:rFonts w:ascii="Arial" w:eastAsia="Times New Roman" w:hAnsi="Arial" w:cs="Arial"/>
      <w:i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9068E"/>
    <w:rPr>
      <w:rFonts w:asciiTheme="majorHAnsi" w:eastAsiaTheme="majorEastAsia" w:hAnsiTheme="majorHAnsi" w:cstheme="majorBidi"/>
      <w:b/>
      <w:bCs/>
      <w:color w:val="4F81BD" w:themeColor="accent1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Кубасова Г.И. 009-2201</cp:lastModifiedBy>
  <cp:revision>4</cp:revision>
  <cp:lastPrinted>2018-04-13T06:52:00Z</cp:lastPrinted>
  <dcterms:created xsi:type="dcterms:W3CDTF">2019-08-02T11:22:00Z</dcterms:created>
  <dcterms:modified xsi:type="dcterms:W3CDTF">2019-08-02T11:44:00Z</dcterms:modified>
</cp:coreProperties>
</file>