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48" w:rsidRPr="00C6044D" w:rsidRDefault="00EB0948" w:rsidP="00EB0948">
      <w:pPr>
        <w:pStyle w:val="a3"/>
        <w:jc w:val="center"/>
        <w:rPr>
          <w:b/>
        </w:rPr>
      </w:pPr>
      <w:r w:rsidRPr="00C6044D">
        <w:rPr>
          <w:b/>
        </w:rPr>
        <w:t xml:space="preserve">Пенсионный фонд приглашает на компьютерные курсы пенсионеров и </w:t>
      </w:r>
      <w:proofErr w:type="spellStart"/>
      <w:r w:rsidRPr="00C6044D">
        <w:rPr>
          <w:b/>
        </w:rPr>
        <w:t>предпенсионеров</w:t>
      </w:r>
      <w:proofErr w:type="spellEnd"/>
    </w:p>
    <w:p w:rsidR="00EB0948" w:rsidRDefault="00EB0948" w:rsidP="00EB0948">
      <w:pPr>
        <w:pStyle w:val="a3"/>
      </w:pPr>
      <w:r>
        <w:t xml:space="preserve">В октябре в Петрозаводске возобновятся занятия по обучению компьютерной грамотности. С этого года Пенсионный фонд организует обучение не только  пенсионеров, но  и </w:t>
      </w:r>
      <w:proofErr w:type="spellStart"/>
      <w:r>
        <w:t>предпенсионеров</w:t>
      </w:r>
      <w:proofErr w:type="spellEnd"/>
      <w:r>
        <w:t xml:space="preserve"> – граждан, которым осталось пять или менее лет до выхода на пенсию.</w:t>
      </w:r>
    </w:p>
    <w:p w:rsidR="00EB0948" w:rsidRDefault="00EB0948" w:rsidP="00EB0948">
      <w:pPr>
        <w:pStyle w:val="a3"/>
      </w:pPr>
      <w:r>
        <w:t xml:space="preserve">Нынешней осенью курсы в Петрозаводске будут проходить одновременно в кооперативном техникуме </w:t>
      </w:r>
      <w:proofErr w:type="spellStart"/>
      <w:r>
        <w:t>Карелреспотребсоюза</w:t>
      </w:r>
      <w:proofErr w:type="spellEnd"/>
      <w:r>
        <w:t xml:space="preserve">, который уже целый учебный год обучал старшее поколение, и в Карельском Институте развития образования, с которым Отделение </w:t>
      </w:r>
      <w:r w:rsidR="00E268D1">
        <w:t xml:space="preserve">ПФР </w:t>
      </w:r>
      <w:r>
        <w:t>заключило соглашение. Поэтому желающие приобрести новые знания теперь могут выбрать удобное для себя место обучения, определить, куда лучше добираться – на ул. Правды, 31 или на проспект Первомайский, 1а.</w:t>
      </w:r>
    </w:p>
    <w:p w:rsidR="00EB0948" w:rsidRDefault="00EB0948" w:rsidP="00EB0948">
      <w:pPr>
        <w:pStyle w:val="a3"/>
      </w:pPr>
      <w:r>
        <w:t xml:space="preserve">Жителям из районов Карелии на период учебы будут на льготных условиях предоставляться места в общежитии кооперативного техникума. Занятия, как и в прошлом учебном году, будут проходить  в течение недели по 4 </w:t>
      </w:r>
      <w:proofErr w:type="gramStart"/>
      <w:r>
        <w:t>академических</w:t>
      </w:r>
      <w:proofErr w:type="gramEnd"/>
      <w:r>
        <w:t xml:space="preserve"> часа каждый день, с понедельника по субботу включительно. В кооперативном техникуме в прошлом сезоне обучались одновременно 5 групп по 10-12 человек.</w:t>
      </w:r>
    </w:p>
    <w:p w:rsidR="00EB0948" w:rsidRDefault="00EB0948" w:rsidP="00EB0948">
      <w:pPr>
        <w:pStyle w:val="a3"/>
      </w:pPr>
      <w:r>
        <w:t>В настоящее время идет формирование групп для обучения. Подавать заявления на обучение можно уже сейчас – в любой клиентской службе Пенсионного фонда или в Отделении ПФР по Республике Карелия в Петрозаводске (ул. Кирова, 23). Информация о конкретной дате начала занятий будет размещена позже.</w:t>
      </w:r>
    </w:p>
    <w:p w:rsidR="00AF43EF" w:rsidRDefault="00AF43EF"/>
    <w:sectPr w:rsidR="00AF43EF" w:rsidSect="00AF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948"/>
    <w:rsid w:val="00991379"/>
    <w:rsid w:val="00AF43EF"/>
    <w:rsid w:val="00C6044D"/>
    <w:rsid w:val="00E268D1"/>
    <w:rsid w:val="00EB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ПФР РК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2019-08-27T07:55:00Z</dcterms:created>
  <dcterms:modified xsi:type="dcterms:W3CDTF">2019-08-27T07:55:00Z</dcterms:modified>
</cp:coreProperties>
</file>