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85" w:rsidRDefault="006E2485" w:rsidP="006E248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E2485" w:rsidRDefault="006E2485" w:rsidP="006E248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2485" w:rsidRPr="00D86DD1" w:rsidRDefault="00D86DD1" w:rsidP="00D5731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D86DD1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Кто такие п</w:t>
      </w:r>
      <w:r w:rsidR="00334CB6" w:rsidRPr="00D86DD1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редпенсионеры</w:t>
      </w:r>
      <w:r w:rsidR="00B94C8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и какие льготы для них предусмотрены</w:t>
      </w:r>
    </w:p>
    <w:p w:rsidR="00D57313" w:rsidRDefault="00D57313" w:rsidP="00D5731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4C0B" w:rsidRDefault="00944C0B" w:rsidP="00D573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44C0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Кто считается </w:t>
      </w:r>
      <w:proofErr w:type="spellStart"/>
      <w:r w:rsidRPr="00944C0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предпенсионером</w:t>
      </w:r>
      <w:proofErr w:type="spellEnd"/>
      <w:r w:rsidRPr="00944C0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?</w:t>
      </w:r>
    </w:p>
    <w:p w:rsidR="00944C0B" w:rsidRPr="00944C0B" w:rsidRDefault="00944C0B" w:rsidP="00D573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E2485" w:rsidRDefault="006E2485" w:rsidP="00D57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4B2">
        <w:rPr>
          <w:rFonts w:ascii="Times New Roman" w:hAnsi="Times New Roman" w:cs="Times New Roman"/>
          <w:color w:val="000000"/>
          <w:sz w:val="24"/>
          <w:szCs w:val="24"/>
        </w:rPr>
        <w:t>С 2019 года в России нач</w:t>
      </w:r>
      <w:r>
        <w:rPr>
          <w:rFonts w:ascii="Times New Roman" w:hAnsi="Times New Roman" w:cs="Times New Roman"/>
          <w:color w:val="000000"/>
          <w:sz w:val="24"/>
          <w:szCs w:val="24"/>
        </w:rPr>
        <w:t>ался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переходный период, устанавливающий новые параметры пенсионного возраст</w:t>
      </w:r>
      <w:r>
        <w:rPr>
          <w:rFonts w:ascii="Times New Roman" w:hAnsi="Times New Roman" w:cs="Times New Roman"/>
          <w:color w:val="000000"/>
          <w:sz w:val="24"/>
          <w:szCs w:val="24"/>
        </w:rPr>
        <w:t>а. Мягкую адаптацию к ним помогаю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>т обеспечи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>ть небольшой шаг повышения, который</w:t>
      </w:r>
      <w:r w:rsidR="00AF094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gramStart"/>
      <w:r w:rsidR="00AF0943">
        <w:rPr>
          <w:rFonts w:ascii="Times New Roman" w:hAnsi="Times New Roman" w:cs="Times New Roman"/>
          <w:color w:val="000000"/>
          <w:sz w:val="24"/>
          <w:szCs w:val="24"/>
        </w:rPr>
        <w:t>первые несколько лет составляет</w:t>
      </w:r>
      <w:proofErr w:type="gramEnd"/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только полгода в год, и сохранение для граждан различных льгот и мер социальной поддержки, предоставляемых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ранее 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>по достижении пенсионного возраста, например по уплате имущественног</w:t>
      </w:r>
      <w:r>
        <w:rPr>
          <w:rFonts w:ascii="Times New Roman" w:hAnsi="Times New Roman" w:cs="Times New Roman"/>
          <w:color w:val="000000"/>
          <w:sz w:val="24"/>
          <w:szCs w:val="24"/>
        </w:rPr>
        <w:t>о и земельного налогов. Появились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и новые льготы, связанные с ежегодной диспансеризацией, а также гарантии трудовой занятости.</w:t>
      </w:r>
      <w:r w:rsidR="0025621D">
        <w:rPr>
          <w:rFonts w:ascii="Times New Roman" w:hAnsi="Times New Roman" w:cs="Times New Roman"/>
          <w:color w:val="000000"/>
          <w:sz w:val="24"/>
          <w:szCs w:val="24"/>
        </w:rPr>
        <w:t xml:space="preserve"> Так, в</w:t>
      </w:r>
      <w:r w:rsidR="0025621D" w:rsidRPr="00AF343C">
        <w:rPr>
          <w:rFonts w:ascii="Times New Roman" w:hAnsi="Times New Roman" w:cs="Times New Roman"/>
          <w:sz w:val="24"/>
          <w:szCs w:val="24"/>
        </w:rPr>
        <w:t xml:space="preserve"> отношении работодателей предусматривается административная и уголовная ответственность за увольнение работников предпенсионного возраста или отказ в приеме их на работу по причине возраста. За работодателем </w:t>
      </w:r>
      <w:r w:rsidR="0025621D">
        <w:rPr>
          <w:rFonts w:ascii="Times New Roman" w:hAnsi="Times New Roman" w:cs="Times New Roman"/>
          <w:sz w:val="24"/>
          <w:szCs w:val="24"/>
        </w:rPr>
        <w:t>теперь закрепл</w:t>
      </w:r>
      <w:r w:rsidR="0025621D" w:rsidRPr="00AF343C">
        <w:rPr>
          <w:rFonts w:ascii="Times New Roman" w:hAnsi="Times New Roman" w:cs="Times New Roman"/>
          <w:sz w:val="24"/>
          <w:szCs w:val="24"/>
        </w:rPr>
        <w:t>е</w:t>
      </w:r>
      <w:r w:rsidR="0025621D">
        <w:rPr>
          <w:rFonts w:ascii="Times New Roman" w:hAnsi="Times New Roman" w:cs="Times New Roman"/>
          <w:sz w:val="24"/>
          <w:szCs w:val="24"/>
        </w:rPr>
        <w:t>на</w:t>
      </w:r>
      <w:r w:rsidR="0025621D" w:rsidRPr="00AF343C">
        <w:rPr>
          <w:rFonts w:ascii="Times New Roman" w:hAnsi="Times New Roman" w:cs="Times New Roman"/>
          <w:sz w:val="24"/>
          <w:szCs w:val="24"/>
        </w:rPr>
        <w:t xml:space="preserve"> обязанность ежегодно </w:t>
      </w:r>
      <w:proofErr w:type="gramStart"/>
      <w:r w:rsidR="0025621D" w:rsidRPr="00AF343C">
        <w:rPr>
          <w:rFonts w:ascii="Times New Roman" w:hAnsi="Times New Roman" w:cs="Times New Roman"/>
          <w:sz w:val="24"/>
          <w:szCs w:val="24"/>
        </w:rPr>
        <w:t>предоставлять</w:t>
      </w:r>
      <w:proofErr w:type="gramEnd"/>
      <w:r w:rsidR="0025621D" w:rsidRPr="00AF343C">
        <w:rPr>
          <w:rFonts w:ascii="Times New Roman" w:hAnsi="Times New Roman" w:cs="Times New Roman"/>
          <w:sz w:val="24"/>
          <w:szCs w:val="24"/>
        </w:rPr>
        <w:t xml:space="preserve"> работникам предпенсионного возраста два дня на бесплатную диспансеризацию с сохранением заработной платы.</w:t>
      </w:r>
    </w:p>
    <w:p w:rsidR="00D57313" w:rsidRPr="002864B2" w:rsidRDefault="00D57313" w:rsidP="00D573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2485" w:rsidRDefault="0025621D" w:rsidP="00D57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Предпенсионерами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 xml:space="preserve"> в рамках реализации гарантий гражданам предпенсионного возраста по диспансеризации и занятости  считаются  граждане,  которым остается пять или менее лет до выхода на пенсию. Так, в 2019 году </w:t>
      </w: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предпенсионерами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 xml:space="preserve"> в Карелии являются мужчины 1964 – 1968 годов рождения и женщины 1969 – 1973 годов рождения (с учетом досрочного выхода на пенсию для  жителей Крайнего Севера и местностей, приравненных к Крайнему Северу).  Таким образом,  в 2019 году </w:t>
      </w: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предпенсионерами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 xml:space="preserve"> в Карелии становятся мужчины, которым исполнился 51 год  и женщины, которым исполнилось 46 лет.</w:t>
      </w:r>
    </w:p>
    <w:p w:rsidR="00D57313" w:rsidRPr="00841EC2" w:rsidRDefault="00D57313" w:rsidP="00D573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2485" w:rsidRDefault="006E2485" w:rsidP="00D5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Пятилетний срок актуален и в тех случаях, когда при назначении пенсии учитываются одновременно достижение определенного возраста и выработка </w:t>
      </w:r>
      <w:proofErr w:type="spellStart"/>
      <w:r w:rsidRPr="002864B2">
        <w:rPr>
          <w:rFonts w:ascii="Times New Roman" w:hAnsi="Times New Roman" w:cs="Times New Roman"/>
          <w:color w:val="000000"/>
          <w:sz w:val="24"/>
          <w:szCs w:val="24"/>
        </w:rPr>
        <w:t>спецстажа</w:t>
      </w:r>
      <w:proofErr w:type="spellEnd"/>
      <w:r w:rsidRPr="002864B2">
        <w:rPr>
          <w:rFonts w:ascii="Times New Roman" w:hAnsi="Times New Roman" w:cs="Times New Roman"/>
          <w:color w:val="000000"/>
          <w:sz w:val="24"/>
          <w:szCs w:val="24"/>
        </w:rPr>
        <w:t>. Это</w:t>
      </w:r>
      <w:r w:rsidR="00AF09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</w:t>
      </w:r>
      <w:r w:rsidR="00AF09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относится к работникам опасных и тяжелых профессий по спискам №1, №2 и др., дающим право досрочного выхода на пенсию. Наступление предпенсионного возраста и соответственно права на льготы в таких случаях возника</w:t>
      </w:r>
      <w:r w:rsidR="00AF09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т за пять лет до появления указанных оснований для назначения пенсии. Например, водители общественного городского транспорта при наличии необходимого </w:t>
      </w:r>
      <w:proofErr w:type="spellStart"/>
      <w:r w:rsidRPr="002864B2">
        <w:rPr>
          <w:rFonts w:ascii="Times New Roman" w:hAnsi="Times New Roman" w:cs="Times New Roman"/>
          <w:color w:val="000000"/>
          <w:sz w:val="24"/>
          <w:szCs w:val="24"/>
        </w:rPr>
        <w:t>спецстажа</w:t>
      </w:r>
      <w:proofErr w:type="spellEnd"/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(15 или 20 лет в зависимости от пола) выходят на пенсию в 50 лет (женщины) или 55 лет (мужчины). Это значит, что границы наступления предпенсионного возраста установлены для женщин-водителей начиная с 45 лет, а для мужчин-водителей начиная с 50 лет.</w:t>
      </w:r>
    </w:p>
    <w:p w:rsidR="00D57313" w:rsidRPr="002864B2" w:rsidRDefault="00D57313" w:rsidP="00D5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2485" w:rsidRDefault="006E2485" w:rsidP="00D5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Несмотря на то, что у некоторых людей пенсионный возраст с 2019 года не меняется, </w:t>
      </w:r>
      <w:proofErr w:type="spellStart"/>
      <w:r w:rsidRPr="002864B2">
        <w:rPr>
          <w:rFonts w:ascii="Times New Roman" w:hAnsi="Times New Roman" w:cs="Times New Roman"/>
          <w:color w:val="000000"/>
          <w:sz w:val="24"/>
          <w:szCs w:val="24"/>
        </w:rPr>
        <w:t>предпенсионные</w:t>
      </w:r>
      <w:proofErr w:type="spellEnd"/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льготы за пять лет до выхода на пенсию им все равно будут предоставлены. Например, </w:t>
      </w:r>
      <w:r w:rsidRPr="00AF0943">
        <w:rPr>
          <w:rFonts w:ascii="Times New Roman" w:hAnsi="Times New Roman" w:cs="Times New Roman"/>
          <w:color w:val="000000"/>
          <w:sz w:val="24"/>
          <w:szCs w:val="24"/>
        </w:rPr>
        <w:t>мамы</w:t>
      </w:r>
      <w:r w:rsidR="009956CB">
        <w:rPr>
          <w:rFonts w:ascii="Times New Roman" w:hAnsi="Times New Roman" w:cs="Times New Roman"/>
          <w:color w:val="000000"/>
          <w:sz w:val="24"/>
          <w:szCs w:val="24"/>
        </w:rPr>
        <w:t>-северянки</w:t>
      </w:r>
      <w:r w:rsidRPr="00AF0943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334CB6">
        <w:rPr>
          <w:rFonts w:ascii="Times New Roman" w:hAnsi="Times New Roman" w:cs="Times New Roman"/>
          <w:color w:val="000000"/>
          <w:sz w:val="24"/>
          <w:szCs w:val="24"/>
        </w:rPr>
        <w:t>двумя и более</w:t>
      </w:r>
      <w:r w:rsidRPr="00AF0943">
        <w:rPr>
          <w:rFonts w:ascii="Times New Roman" w:hAnsi="Times New Roman" w:cs="Times New Roman"/>
          <w:color w:val="000000"/>
          <w:sz w:val="24"/>
          <w:szCs w:val="24"/>
        </w:rPr>
        <w:t xml:space="preserve"> детьми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64B2">
        <w:rPr>
          <w:rFonts w:ascii="Times New Roman" w:hAnsi="Times New Roman" w:cs="Times New Roman"/>
          <w:color w:val="000000"/>
          <w:sz w:val="24"/>
          <w:szCs w:val="24"/>
        </w:rPr>
        <w:t>могут рассчитывать на льготы начиная</w:t>
      </w:r>
      <w:proofErr w:type="gramEnd"/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с 45 лет, то есть за пять лет до обычного для себя возраста выхода на пенсию (50 лет). </w:t>
      </w:r>
    </w:p>
    <w:p w:rsidR="00D57313" w:rsidRPr="002864B2" w:rsidRDefault="00D57313" w:rsidP="00D5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2485" w:rsidRDefault="006E2485" w:rsidP="00D5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4B2">
        <w:rPr>
          <w:rFonts w:ascii="Times New Roman" w:hAnsi="Times New Roman" w:cs="Times New Roman"/>
          <w:color w:val="000000"/>
          <w:sz w:val="24"/>
          <w:szCs w:val="24"/>
        </w:rPr>
        <w:t>Исключением, на которое не распространя</w:t>
      </w:r>
      <w:r w:rsidR="00AF09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AF0943">
        <w:rPr>
          <w:rFonts w:ascii="Times New Roman" w:hAnsi="Times New Roman" w:cs="Times New Roman"/>
          <w:color w:val="000000"/>
          <w:sz w:val="24"/>
          <w:szCs w:val="24"/>
        </w:rPr>
        <w:t>ся правило пяти лет, стали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налоговые льготы. Определяющим </w:t>
      </w:r>
      <w:r w:rsidR="00AF0943">
        <w:rPr>
          <w:rFonts w:ascii="Times New Roman" w:hAnsi="Times New Roman" w:cs="Times New Roman"/>
          <w:color w:val="000000"/>
          <w:sz w:val="24"/>
          <w:szCs w:val="24"/>
        </w:rPr>
        <w:t>фактором для их получения стало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достижение границ нынешнего пенсионного возраста. То есть</w:t>
      </w:r>
      <w:r w:rsidR="009956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для большинств</w:t>
      </w:r>
      <w:r w:rsidR="00AF0943">
        <w:rPr>
          <w:rFonts w:ascii="Times New Roman" w:hAnsi="Times New Roman" w:cs="Times New Roman"/>
          <w:color w:val="000000"/>
          <w:sz w:val="24"/>
          <w:szCs w:val="24"/>
        </w:rPr>
        <w:t xml:space="preserve">а россиян таким возрастом остались 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55 или 60 лет в зависимости от пола. Для северян, которые выходят на пенсию на 5 лет раньше 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всех остальных, </w:t>
      </w:r>
      <w:proofErr w:type="spellStart"/>
      <w:r w:rsidRPr="002864B2">
        <w:rPr>
          <w:rFonts w:ascii="Times New Roman" w:hAnsi="Times New Roman" w:cs="Times New Roman"/>
          <w:color w:val="000000"/>
          <w:sz w:val="24"/>
          <w:szCs w:val="24"/>
        </w:rPr>
        <w:t>предпенсионным</w:t>
      </w:r>
      <w:proofErr w:type="spellEnd"/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возрастом для получения налог</w:t>
      </w:r>
      <w:r w:rsidR="00AF0943">
        <w:rPr>
          <w:rFonts w:ascii="Times New Roman" w:hAnsi="Times New Roman" w:cs="Times New Roman"/>
          <w:color w:val="000000"/>
          <w:sz w:val="24"/>
          <w:szCs w:val="24"/>
        </w:rPr>
        <w:t>овых льгот соответственно остались</w:t>
      </w:r>
      <w:r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50 лет для женщин и 55 лет для мужчин.</w:t>
      </w:r>
      <w:r w:rsidR="009956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956CB" w:rsidRDefault="009956CB" w:rsidP="00D5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6CB" w:rsidRDefault="009956CB" w:rsidP="00D5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 касается и льгот по оплате услуг ЖКХ в Карелии. </w:t>
      </w:r>
      <w:r w:rsidR="00944C0B">
        <w:rPr>
          <w:rFonts w:ascii="Times New Roman" w:hAnsi="Times New Roman" w:cs="Times New Roman"/>
          <w:color w:val="000000"/>
          <w:sz w:val="24"/>
          <w:szCs w:val="24"/>
        </w:rPr>
        <w:t>В нашей республике д</w:t>
      </w:r>
      <w:r>
        <w:rPr>
          <w:rFonts w:ascii="Times New Roman" w:hAnsi="Times New Roman" w:cs="Times New Roman"/>
          <w:color w:val="000000"/>
          <w:sz w:val="24"/>
          <w:szCs w:val="24"/>
        </w:rPr>
        <w:t>анная льгота предоставляется женщинам с 50 лет и мужчинам с 55 лет при наличии статуса «Ветеран труда</w:t>
      </w:r>
      <w:r w:rsidR="00247C2E">
        <w:rPr>
          <w:rFonts w:ascii="Times New Roman" w:hAnsi="Times New Roman" w:cs="Times New Roman"/>
          <w:color w:val="000000"/>
          <w:sz w:val="24"/>
          <w:szCs w:val="24"/>
        </w:rPr>
        <w:t xml:space="preserve"> РК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D57313" w:rsidRPr="002864B2" w:rsidRDefault="00D57313" w:rsidP="00D5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2485" w:rsidRDefault="00AF0943" w:rsidP="00D573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2019 году</w:t>
      </w:r>
      <w:r w:rsidR="006E2485"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Пенсионный фонд России внедр</w:t>
      </w:r>
      <w:r>
        <w:rPr>
          <w:rFonts w:ascii="Times New Roman" w:hAnsi="Times New Roman" w:cs="Times New Roman"/>
          <w:color w:val="000000"/>
          <w:sz w:val="24"/>
          <w:szCs w:val="24"/>
        </w:rPr>
        <w:t>ил</w:t>
      </w:r>
      <w:r w:rsidR="006E2485"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</w:t>
      </w:r>
      <w:r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6E2485" w:rsidRPr="002864B2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 «Предпенсионеры». Благодаря ему все органы власти, подключенные к Единой государственной информационной системе социального обеспечения (ЕГИССО), могут получать актуальную информацию для предоставления мер социальной поддержки как в отношении отдельно взятого человека, так и в целом по стране.</w:t>
      </w:r>
    </w:p>
    <w:p w:rsidR="00D57313" w:rsidRDefault="00D57313" w:rsidP="00D573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6CB" w:rsidRDefault="009956CB" w:rsidP="00995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222C" w:rsidRDefault="009A222C" w:rsidP="00D57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C23DC">
        <w:rPr>
          <w:rFonts w:ascii="Times New Roman" w:hAnsi="Times New Roman" w:cs="Times New Roman"/>
          <w:sz w:val="24"/>
          <w:szCs w:val="24"/>
        </w:rPr>
        <w:t xml:space="preserve">а получением  справки об отнесении к категории предпенсионера гражданин может обратиться  лично в </w:t>
      </w:r>
      <w:r w:rsidR="009956CB">
        <w:rPr>
          <w:rFonts w:ascii="Times New Roman" w:hAnsi="Times New Roman" w:cs="Times New Roman"/>
          <w:sz w:val="24"/>
          <w:szCs w:val="24"/>
        </w:rPr>
        <w:t>к</w:t>
      </w:r>
      <w:r w:rsidRPr="008C23DC">
        <w:rPr>
          <w:rFonts w:ascii="Times New Roman" w:hAnsi="Times New Roman" w:cs="Times New Roman"/>
          <w:sz w:val="24"/>
          <w:szCs w:val="24"/>
        </w:rPr>
        <w:t xml:space="preserve">лиентскую  службу территориального органа ПФР, </w:t>
      </w:r>
      <w:r w:rsidR="00B94C80">
        <w:rPr>
          <w:rFonts w:ascii="Times New Roman" w:hAnsi="Times New Roman" w:cs="Times New Roman"/>
          <w:sz w:val="24"/>
          <w:szCs w:val="24"/>
        </w:rPr>
        <w:t xml:space="preserve">в МФЦ, а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B94C80">
        <w:rPr>
          <w:rFonts w:ascii="Times New Roman" w:hAnsi="Times New Roman" w:cs="Times New Roman"/>
          <w:sz w:val="24"/>
          <w:szCs w:val="24"/>
        </w:rPr>
        <w:t>же</w:t>
      </w:r>
      <w:r w:rsidRPr="008C23DC">
        <w:rPr>
          <w:rFonts w:ascii="Times New Roman" w:hAnsi="Times New Roman" w:cs="Times New Roman"/>
          <w:sz w:val="24"/>
          <w:szCs w:val="24"/>
        </w:rPr>
        <w:t xml:space="preserve"> удаленно – через соответствующ</w:t>
      </w:r>
      <w:r>
        <w:rPr>
          <w:rFonts w:ascii="Times New Roman" w:hAnsi="Times New Roman" w:cs="Times New Roman"/>
          <w:sz w:val="24"/>
          <w:szCs w:val="24"/>
        </w:rPr>
        <w:t>ий сервис  в Л</w:t>
      </w:r>
      <w:r w:rsidRPr="008C23DC">
        <w:rPr>
          <w:rFonts w:ascii="Times New Roman" w:hAnsi="Times New Roman" w:cs="Times New Roman"/>
          <w:sz w:val="24"/>
          <w:szCs w:val="24"/>
        </w:rPr>
        <w:t>ичном кабинете гражданина на сайте ПФР или направив электронное обращение в территориальный орган ПФР через сайт. Ответ будет предоставлен в виде справки с электронно-цифровой подписью, которая будет являться для службы занятости основанием для назначения повышенного размера пособия по безработице.</w:t>
      </w:r>
    </w:p>
    <w:p w:rsidR="00B94C80" w:rsidRDefault="00B94C80" w:rsidP="00D57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4C80" w:rsidRDefault="00B94C80" w:rsidP="00B94C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6DE">
        <w:rPr>
          <w:rFonts w:ascii="Times New Roman" w:hAnsi="Times New Roman" w:cs="Times New Roman"/>
          <w:sz w:val="24"/>
          <w:szCs w:val="24"/>
        </w:rPr>
        <w:t xml:space="preserve">Получить подтверждение статуса </w:t>
      </w:r>
      <w:proofErr w:type="spellStart"/>
      <w:r w:rsidRPr="00C216DE"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 w:rsidRPr="00C216DE">
        <w:rPr>
          <w:rFonts w:ascii="Times New Roman" w:hAnsi="Times New Roman" w:cs="Times New Roman"/>
          <w:sz w:val="24"/>
          <w:szCs w:val="24"/>
        </w:rPr>
        <w:t xml:space="preserve"> </w:t>
      </w:r>
      <w:r w:rsidR="009956CB">
        <w:rPr>
          <w:rFonts w:ascii="Times New Roman" w:hAnsi="Times New Roman" w:cs="Times New Roman"/>
          <w:sz w:val="24"/>
          <w:szCs w:val="24"/>
        </w:rPr>
        <w:t xml:space="preserve">на сайте ПФР можно </w:t>
      </w:r>
      <w:r w:rsidRPr="00C216DE">
        <w:rPr>
          <w:rFonts w:ascii="Times New Roman" w:hAnsi="Times New Roman" w:cs="Times New Roman"/>
          <w:sz w:val="24"/>
          <w:szCs w:val="24"/>
        </w:rPr>
        <w:t xml:space="preserve">за несколько секунд. Для этого необходимо в Личном кабинете выбрать в разделе «Пенсии» вкладку «Заказать справку (выписку): об отнесении гражданина к категории граждан </w:t>
      </w:r>
      <w:proofErr w:type="spellStart"/>
      <w:r w:rsidRPr="00C216DE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C216DE">
        <w:rPr>
          <w:rFonts w:ascii="Times New Roman" w:hAnsi="Times New Roman" w:cs="Times New Roman"/>
          <w:sz w:val="24"/>
          <w:szCs w:val="24"/>
        </w:rPr>
        <w:t xml:space="preserve"> возраста»,  после чего указать орган, куда предоставляются сведения, - Федеральная налоговая служба России, орган государственной власти РФ в области содействия занятости населения, работодатель. При желании сформированную справку можно получить на электронную почту,  сохранить, распечатать, а также просмотреть в разделе «История обращений».</w:t>
      </w:r>
    </w:p>
    <w:p w:rsidR="009956CB" w:rsidRDefault="009956CB" w:rsidP="00995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3DC">
        <w:rPr>
          <w:rFonts w:ascii="Times New Roman" w:hAnsi="Times New Roman" w:cs="Times New Roman"/>
          <w:sz w:val="24"/>
          <w:szCs w:val="24"/>
        </w:rPr>
        <w:t xml:space="preserve">Однако для подтверждения статуса </w:t>
      </w: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 xml:space="preserve"> у гражданина, имеющего право на досрочный выход на пенсию (ранее возраста, предусмотренного северной льготой), Пенсионный фонд может не располагать всеми необходимыми документами на момент запроса информации. К примеру, если женщина ранее не обращалась по вопросу заблаговременной подготовки к пенсии, то в Пенсионном фонде может не быть свидетельств о рождении детей, которые (в совокупности с северным стажем) дают право  на пенсию в 50 лет. 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C23DC">
        <w:rPr>
          <w:rFonts w:ascii="Times New Roman" w:hAnsi="Times New Roman" w:cs="Times New Roman"/>
          <w:sz w:val="24"/>
          <w:szCs w:val="24"/>
        </w:rPr>
        <w:t xml:space="preserve">аким гражданам целесообразно обратиться в Пенсионный фонд  самостоятельно за подтверждением статуса </w:t>
      </w: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 xml:space="preserve"> и представить все необходимые для этого документы. </w:t>
      </w:r>
    </w:p>
    <w:p w:rsidR="00944C0B" w:rsidRDefault="00944C0B" w:rsidP="00995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4C0B" w:rsidRPr="00944C0B" w:rsidRDefault="00944C0B" w:rsidP="009956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0B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Итак, льготы, которые предоставляются </w:t>
      </w:r>
      <w:proofErr w:type="spellStart"/>
      <w:r w:rsidRPr="00944C0B">
        <w:rPr>
          <w:rFonts w:ascii="Times New Roman" w:hAnsi="Times New Roman" w:cs="Times New Roman"/>
          <w:b/>
          <w:sz w:val="24"/>
          <w:szCs w:val="24"/>
          <w:u w:val="single"/>
        </w:rPr>
        <w:t>предпенсионерам</w:t>
      </w:r>
      <w:proofErr w:type="spellEnd"/>
      <w:r w:rsidRPr="00944C0B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Карелии:</w:t>
      </w:r>
    </w:p>
    <w:p w:rsidR="00944C0B" w:rsidRPr="00C216DE" w:rsidRDefault="00944C0B" w:rsidP="00944C0B">
      <w:pPr>
        <w:pStyle w:val="a5"/>
        <w:ind w:firstLine="567"/>
      </w:pPr>
      <w:r w:rsidRPr="00C216DE">
        <w:t xml:space="preserve">- по линии работодателя – 2 </w:t>
      </w:r>
      <w:proofErr w:type="gramStart"/>
      <w:r w:rsidRPr="00C216DE">
        <w:t>оплачиваемых</w:t>
      </w:r>
      <w:proofErr w:type="gramEnd"/>
      <w:r w:rsidRPr="00C216DE">
        <w:t xml:space="preserve"> дня для диспансеризации</w:t>
      </w:r>
      <w:r>
        <w:t>;</w:t>
      </w:r>
    </w:p>
    <w:p w:rsidR="00944C0B" w:rsidRPr="00C216DE" w:rsidRDefault="00944C0B" w:rsidP="00944C0B">
      <w:pPr>
        <w:pStyle w:val="a5"/>
        <w:ind w:firstLine="567"/>
      </w:pPr>
      <w:r w:rsidRPr="00C216DE">
        <w:t>- по линии службы занятости – повышенное пособие по безработице</w:t>
      </w:r>
      <w:r>
        <w:t>;</w:t>
      </w:r>
    </w:p>
    <w:p w:rsidR="00944C0B" w:rsidRPr="00C216DE" w:rsidRDefault="00944C0B" w:rsidP="00944C0B">
      <w:pPr>
        <w:pStyle w:val="a5"/>
        <w:ind w:firstLine="567"/>
      </w:pPr>
      <w:r w:rsidRPr="00C216DE">
        <w:t>- по линии налоговой службы – налоговые льготы на недвижимость и транспортный налог (только с 50 лет</w:t>
      </w:r>
      <w:r>
        <w:t xml:space="preserve"> (женщины) и с 55 лет (мужчины)</w:t>
      </w:r>
      <w:r w:rsidRPr="00C216DE">
        <w:t>)</w:t>
      </w:r>
      <w:r>
        <w:t>;</w:t>
      </w:r>
    </w:p>
    <w:p w:rsidR="00944C0B" w:rsidRDefault="00944C0B" w:rsidP="00944C0B">
      <w:pPr>
        <w:pStyle w:val="a5"/>
        <w:ind w:firstLine="567"/>
      </w:pPr>
      <w:r w:rsidRPr="00C216DE">
        <w:t>- по линии органов соцзащиты – оплата ЖКУ и др. (только с 50 лет</w:t>
      </w:r>
      <w:r>
        <w:t xml:space="preserve"> (женщины) и с 55 лет (мужчины) со статусом «Ветеран труда РК»</w:t>
      </w:r>
      <w:r w:rsidRPr="00C216DE">
        <w:t>).</w:t>
      </w:r>
    </w:p>
    <w:p w:rsidR="00944C0B" w:rsidRPr="00C216DE" w:rsidRDefault="00944C0B" w:rsidP="00944C0B">
      <w:pPr>
        <w:pStyle w:val="a5"/>
        <w:ind w:firstLine="567"/>
      </w:pPr>
      <w:r>
        <w:lastRenderedPageBreak/>
        <w:t xml:space="preserve">Кроме того, для работодателя предусмотрена административная и уголовная ответственность за увольнение гражданина по причине </w:t>
      </w:r>
      <w:proofErr w:type="spellStart"/>
      <w:r>
        <w:t>предпенсионного</w:t>
      </w:r>
      <w:proofErr w:type="spellEnd"/>
      <w:r>
        <w:t xml:space="preserve"> возраста. </w:t>
      </w:r>
    </w:p>
    <w:p w:rsidR="00944C0B" w:rsidRDefault="00944C0B" w:rsidP="00995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6CB" w:rsidRDefault="009956CB" w:rsidP="00B94C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7313" w:rsidRDefault="00D57313" w:rsidP="00D57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4C80" w:rsidRPr="008C23DC" w:rsidRDefault="00B94C80" w:rsidP="00D57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621D" w:rsidRDefault="0025621D" w:rsidP="006E248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73F5" w:rsidRDefault="003673F5"/>
    <w:sectPr w:rsidR="003673F5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85"/>
    <w:rsid w:val="0003666C"/>
    <w:rsid w:val="00140B3E"/>
    <w:rsid w:val="002321E7"/>
    <w:rsid w:val="00247C2E"/>
    <w:rsid w:val="0025621D"/>
    <w:rsid w:val="002C5D06"/>
    <w:rsid w:val="00331666"/>
    <w:rsid w:val="00334CB6"/>
    <w:rsid w:val="003673F5"/>
    <w:rsid w:val="003F6029"/>
    <w:rsid w:val="004A7B24"/>
    <w:rsid w:val="00517FAB"/>
    <w:rsid w:val="00646E33"/>
    <w:rsid w:val="006C28FE"/>
    <w:rsid w:val="006E2485"/>
    <w:rsid w:val="00745254"/>
    <w:rsid w:val="0087781A"/>
    <w:rsid w:val="008E7C38"/>
    <w:rsid w:val="00944C0B"/>
    <w:rsid w:val="009956CB"/>
    <w:rsid w:val="009A222C"/>
    <w:rsid w:val="00A6434B"/>
    <w:rsid w:val="00AF0943"/>
    <w:rsid w:val="00AF5361"/>
    <w:rsid w:val="00B1749D"/>
    <w:rsid w:val="00B37454"/>
    <w:rsid w:val="00B455A3"/>
    <w:rsid w:val="00B94C80"/>
    <w:rsid w:val="00BB2640"/>
    <w:rsid w:val="00BF672D"/>
    <w:rsid w:val="00D57313"/>
    <w:rsid w:val="00D86DD1"/>
    <w:rsid w:val="00E32047"/>
    <w:rsid w:val="00EF2164"/>
    <w:rsid w:val="00F26ABE"/>
    <w:rsid w:val="00F8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85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81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778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8778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paragraph" w:styleId="a5">
    <w:name w:val="Normal (Web)"/>
    <w:basedOn w:val="a"/>
    <w:uiPriority w:val="99"/>
    <w:unhideWhenUsed/>
    <w:rsid w:val="00B9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85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81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778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8778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paragraph" w:styleId="a5">
    <w:name w:val="Normal (Web)"/>
    <w:basedOn w:val="a"/>
    <w:uiPriority w:val="99"/>
    <w:unhideWhenUsed/>
    <w:rsid w:val="00B9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Сергей</cp:lastModifiedBy>
  <cp:revision>2</cp:revision>
  <dcterms:created xsi:type="dcterms:W3CDTF">2019-10-10T13:49:00Z</dcterms:created>
  <dcterms:modified xsi:type="dcterms:W3CDTF">2019-10-10T13:49:00Z</dcterms:modified>
</cp:coreProperties>
</file>