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27E" w:rsidRPr="00913FEC" w:rsidRDefault="00AB627E" w:rsidP="00AB627E">
      <w:pPr>
        <w:pStyle w:val="ad"/>
        <w:spacing w:before="0" w:beforeAutospacing="0" w:after="0" w:afterAutospacing="0"/>
        <w:ind w:firstLine="709"/>
        <w:jc w:val="center"/>
        <w:textAlignment w:val="baseline"/>
        <w:rPr>
          <w:b/>
          <w:sz w:val="32"/>
          <w:szCs w:val="32"/>
        </w:rPr>
      </w:pPr>
    </w:p>
    <w:p w:rsidR="00A457CC" w:rsidRPr="00A457CC" w:rsidRDefault="00A457CC" w:rsidP="00A457CC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b/>
          <w:sz w:val="32"/>
          <w:szCs w:val="32"/>
        </w:rPr>
      </w:pPr>
      <w:r w:rsidRPr="00A457CC">
        <w:rPr>
          <w:rFonts w:ascii="Segoe UI" w:hAnsi="Segoe UI" w:cs="Segoe UI"/>
          <w:b/>
          <w:sz w:val="32"/>
          <w:szCs w:val="32"/>
        </w:rPr>
        <w:t>Новое в государственном земельном надзоре</w:t>
      </w:r>
    </w:p>
    <w:p w:rsidR="00A457CC" w:rsidRPr="00A457CC" w:rsidRDefault="00A457CC" w:rsidP="00A457CC">
      <w:pPr>
        <w:autoSpaceDE w:val="0"/>
        <w:autoSpaceDN w:val="0"/>
        <w:adjustRightInd w:val="0"/>
        <w:ind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A457CC" w:rsidRPr="00A457CC" w:rsidRDefault="00A457CC" w:rsidP="00A457CC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</w:rPr>
      </w:pPr>
      <w:r w:rsidRPr="00A457CC">
        <w:rPr>
          <w:rFonts w:ascii="Segoe UI" w:hAnsi="Segoe UI" w:cs="Segoe UI"/>
        </w:rPr>
        <w:t>18.11.2019 вступ</w:t>
      </w:r>
      <w:r>
        <w:rPr>
          <w:rFonts w:ascii="Segoe UI" w:hAnsi="Segoe UI" w:cs="Segoe UI"/>
        </w:rPr>
        <w:t>ил</w:t>
      </w:r>
      <w:r w:rsidRPr="00A457CC">
        <w:rPr>
          <w:rFonts w:ascii="Segoe UI" w:hAnsi="Segoe UI" w:cs="Segoe UI"/>
        </w:rPr>
        <w:t xml:space="preserve"> в силу </w:t>
      </w:r>
      <w:r>
        <w:rPr>
          <w:rFonts w:ascii="Segoe UI" w:hAnsi="Segoe UI" w:cs="Segoe UI"/>
        </w:rPr>
        <w:t>п</w:t>
      </w:r>
      <w:r w:rsidRPr="00A457CC">
        <w:rPr>
          <w:rFonts w:ascii="Segoe UI" w:hAnsi="Segoe UI" w:cs="Segoe UI"/>
        </w:rPr>
        <w:t>риказ Федеральной службы государственной регистрации, кадастр</w:t>
      </w:r>
      <w:r>
        <w:rPr>
          <w:rFonts w:ascii="Segoe UI" w:hAnsi="Segoe UI" w:cs="Segoe UI"/>
        </w:rPr>
        <w:t>а и картографии от 18.06.2019 №П</w:t>
      </w:r>
      <w:r w:rsidRPr="00A457CC">
        <w:rPr>
          <w:rFonts w:ascii="Segoe UI" w:hAnsi="Segoe UI" w:cs="Segoe UI"/>
        </w:rPr>
        <w:t>/0240 «Об утверждении Административного регламента осуществления Федеральной службой государственной регистрации, кадастра и картографии государственного земельного надзора».</w:t>
      </w:r>
    </w:p>
    <w:p w:rsidR="00A457CC" w:rsidRPr="00A457CC" w:rsidRDefault="00A457CC" w:rsidP="00A457CC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</w:rPr>
      </w:pPr>
      <w:r w:rsidRPr="00A457CC">
        <w:rPr>
          <w:rFonts w:ascii="Segoe UI" w:hAnsi="Segoe UI" w:cs="Segoe UI"/>
        </w:rPr>
        <w:t>Теперь при исполнении полномочий по осуществлению государственного земельного надзора республиканское Управление Росреестра будет руководствоваться новым документом.</w:t>
      </w:r>
    </w:p>
    <w:p w:rsidR="00A457CC" w:rsidRPr="00A457CC" w:rsidRDefault="00A457CC" w:rsidP="00A457CC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</w:rPr>
      </w:pPr>
      <w:r w:rsidRPr="00A457CC">
        <w:rPr>
          <w:rFonts w:ascii="Segoe UI" w:hAnsi="Segoe UI" w:cs="Segoe UI"/>
        </w:rPr>
        <w:t>Новым административным регламентом определен исчерпывающий перечень документов и (или) информации, истребуемых в ходе проверки лично у проверяемого юридического лица, индивидуального предпринимателя, гражданина, а также органа местного самоуправления (в случае проведения проверки соблюдения требований законодательства при использовании земельных участков):</w:t>
      </w:r>
    </w:p>
    <w:p w:rsidR="00A457CC" w:rsidRPr="00A457CC" w:rsidRDefault="00A457CC" w:rsidP="00A457CC">
      <w:pPr>
        <w:autoSpaceDE w:val="0"/>
        <w:autoSpaceDN w:val="0"/>
        <w:adjustRightInd w:val="0"/>
        <w:ind w:firstLine="540"/>
        <w:jc w:val="both"/>
        <w:rPr>
          <w:rFonts w:ascii="Segoe UI" w:hAnsi="Segoe UI" w:cs="Segoe UI"/>
        </w:rPr>
      </w:pPr>
      <w:r w:rsidRPr="00A457CC">
        <w:rPr>
          <w:rFonts w:ascii="Segoe UI" w:hAnsi="Segoe UI" w:cs="Segoe UI"/>
        </w:rPr>
        <w:t>- правоустанавливающие документы на используемый земельный участок;</w:t>
      </w:r>
    </w:p>
    <w:p w:rsidR="00A457CC" w:rsidRPr="00A457CC" w:rsidRDefault="00A457CC" w:rsidP="00A457CC">
      <w:pPr>
        <w:autoSpaceDE w:val="0"/>
        <w:autoSpaceDN w:val="0"/>
        <w:adjustRightInd w:val="0"/>
        <w:ind w:firstLine="540"/>
        <w:jc w:val="both"/>
        <w:rPr>
          <w:rFonts w:ascii="Segoe UI" w:hAnsi="Segoe UI" w:cs="Segoe UI"/>
        </w:rPr>
      </w:pPr>
      <w:r w:rsidRPr="00A457CC">
        <w:rPr>
          <w:rFonts w:ascii="Segoe UI" w:hAnsi="Segoe UI" w:cs="Segoe UI"/>
        </w:rPr>
        <w:t>- сведения о прохождении границы используемого земельного участка;</w:t>
      </w:r>
    </w:p>
    <w:p w:rsidR="00A457CC" w:rsidRPr="00A457CC" w:rsidRDefault="00A457CC" w:rsidP="00A457CC">
      <w:pPr>
        <w:autoSpaceDE w:val="0"/>
        <w:autoSpaceDN w:val="0"/>
        <w:adjustRightInd w:val="0"/>
        <w:ind w:firstLine="540"/>
        <w:jc w:val="both"/>
        <w:rPr>
          <w:rFonts w:ascii="Segoe UI" w:hAnsi="Segoe UI" w:cs="Segoe UI"/>
        </w:rPr>
      </w:pPr>
      <w:r w:rsidRPr="00A457CC">
        <w:rPr>
          <w:rFonts w:ascii="Segoe UI" w:hAnsi="Segoe UI" w:cs="Segoe UI"/>
        </w:rPr>
        <w:t>- сведения об использовании земельного участка.</w:t>
      </w:r>
    </w:p>
    <w:p w:rsidR="00A457CC" w:rsidRPr="00A457CC" w:rsidRDefault="00A457CC" w:rsidP="00A457CC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</w:rPr>
      </w:pPr>
      <w:r w:rsidRPr="00A457CC">
        <w:rPr>
          <w:rFonts w:ascii="Segoe UI" w:hAnsi="Segoe UI" w:cs="Segoe UI"/>
        </w:rPr>
        <w:t>Административным регламентом уточнены сроки и очередность проведения плановых проверок в отношении юридических лиц и индивидуальных предпринимателей, использующих земельные участки, отнесенные к категориям среднего и умеренного риска.</w:t>
      </w:r>
    </w:p>
    <w:p w:rsidR="00A457CC" w:rsidRPr="00A457CC" w:rsidRDefault="00A457CC" w:rsidP="00A457CC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</w:rPr>
      </w:pPr>
      <w:r w:rsidRPr="00A457CC">
        <w:rPr>
          <w:rFonts w:ascii="Segoe UI" w:hAnsi="Segoe UI" w:cs="Segoe UI"/>
        </w:rPr>
        <w:t>У лиц, получивших по результатам проверки предписание об устранении выявленного нарушения законодательства, в случае прекращения прав на земельный участок у лица, которому выдано предписание, появилась возможность для отмены ранее выданного предписания.</w:t>
      </w:r>
    </w:p>
    <w:p w:rsidR="00A457CC" w:rsidRPr="00A457CC" w:rsidRDefault="00A457CC" w:rsidP="00A457CC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</w:rPr>
      </w:pPr>
      <w:r w:rsidRPr="00A457CC">
        <w:rPr>
          <w:rFonts w:ascii="Segoe UI" w:hAnsi="Segoe UI" w:cs="Segoe UI"/>
        </w:rPr>
        <w:t>Дополнительно сообщаем, что прежний Административный рег</w:t>
      </w:r>
      <w:r>
        <w:rPr>
          <w:rFonts w:ascii="Segoe UI" w:hAnsi="Segoe UI" w:cs="Segoe UI"/>
        </w:rPr>
        <w:t>ламент признан утратившим силу п</w:t>
      </w:r>
      <w:r w:rsidRPr="00A457CC">
        <w:rPr>
          <w:rFonts w:ascii="Segoe UI" w:hAnsi="Segoe UI" w:cs="Segoe UI"/>
        </w:rPr>
        <w:t>риказом Минист</w:t>
      </w:r>
      <w:r>
        <w:rPr>
          <w:rFonts w:ascii="Segoe UI" w:hAnsi="Segoe UI" w:cs="Segoe UI"/>
        </w:rPr>
        <w:t>ерства экономического развития Р</w:t>
      </w:r>
      <w:r w:rsidRPr="00A457CC">
        <w:rPr>
          <w:rFonts w:ascii="Segoe UI" w:hAnsi="Segoe UI" w:cs="Segoe UI"/>
        </w:rPr>
        <w:t>оссийской Федерации от 19.06.2019 №338 «О признании утратившими силу приказов Минэкономразвития России от 20</w:t>
      </w:r>
      <w:r>
        <w:rPr>
          <w:rFonts w:ascii="Segoe UI" w:hAnsi="Segoe UI" w:cs="Segoe UI"/>
        </w:rPr>
        <w:t>.07.2015 №486 и от 15.02.2017 №</w:t>
      </w:r>
      <w:r w:rsidRPr="00A457CC">
        <w:rPr>
          <w:rFonts w:ascii="Segoe UI" w:hAnsi="Segoe UI" w:cs="Segoe UI"/>
        </w:rPr>
        <w:t>58».</w:t>
      </w:r>
    </w:p>
    <w:p w:rsidR="00AB627E" w:rsidRPr="00913FEC" w:rsidRDefault="00AB627E" w:rsidP="00AB627E">
      <w:pPr>
        <w:rPr>
          <w:rFonts w:ascii="Segoe UI" w:hAnsi="Segoe UI" w:cs="Segoe UI"/>
        </w:rPr>
      </w:pPr>
    </w:p>
    <w:p w:rsidR="006D0175" w:rsidRPr="00913FEC" w:rsidRDefault="004B70AE" w:rsidP="007C7448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 w:rsidRPr="00913FEC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EE2564" w:rsidRPr="00913FEC" w:rsidRDefault="004B70AE" w:rsidP="00667E7D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 w:rsidRPr="00913FEC">
        <w:rPr>
          <w:rFonts w:ascii="Segoe UI" w:eastAsia="Calibri" w:hAnsi="Segoe UI" w:cs="Segoe UI"/>
        </w:rPr>
        <w:t>Управления Росреестра</w:t>
      </w:r>
      <w:r w:rsidR="006D0175" w:rsidRPr="00913FEC">
        <w:rPr>
          <w:rFonts w:ascii="Segoe UI" w:eastAsia="Calibri" w:hAnsi="Segoe UI" w:cs="Segoe UI"/>
        </w:rPr>
        <w:t xml:space="preserve"> </w:t>
      </w:r>
      <w:r w:rsidRPr="00913FEC">
        <w:rPr>
          <w:rFonts w:ascii="Segoe UI" w:eastAsia="Calibri" w:hAnsi="Segoe UI" w:cs="Segoe UI"/>
        </w:rPr>
        <w:t>по Республике Карелия</w:t>
      </w:r>
    </w:p>
    <w:sectPr w:rsidR="00EE2564" w:rsidRPr="00913FEC" w:rsidSect="0029323D">
      <w:headerReference w:type="default" r:id="rId7"/>
      <w:pgSz w:w="11906" w:h="16838"/>
      <w:pgMar w:top="794" w:right="851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164" w:rsidRDefault="00433164" w:rsidP="001F630B">
      <w:r>
        <w:separator/>
      </w:r>
    </w:p>
  </w:endnote>
  <w:endnote w:type="continuationSeparator" w:id="1">
    <w:p w:rsidR="00433164" w:rsidRDefault="00433164" w:rsidP="001F6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fficinaSansC">
    <w:altName w:val="OfficinaSans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164" w:rsidRDefault="00433164" w:rsidP="001F630B">
      <w:r>
        <w:separator/>
      </w:r>
    </w:p>
  </w:footnote>
  <w:footnote w:type="continuationSeparator" w:id="1">
    <w:p w:rsidR="00433164" w:rsidRDefault="00433164" w:rsidP="001F6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30B" w:rsidRDefault="006B5677" w:rsidP="001F630B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305175" cy="1181100"/>
          <wp:effectExtent l="19050" t="0" r="9525" b="0"/>
          <wp:docPr id="2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ымянный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 w:rsidRPr="00A17C38">
      <w:rPr>
        <w:rFonts w:ascii="Segoe UI" w:hAnsi="Segoe UI" w:cs="Segoe UI"/>
        <w:b/>
        <w:noProof/>
        <w:sz w:val="32"/>
        <w:szCs w:val="32"/>
        <w:lang w:eastAsia="sk-SK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C1CF25"/>
    <w:multiLevelType w:val="hybridMultilevel"/>
    <w:tmpl w:val="98B4F8A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34D47E"/>
    <w:multiLevelType w:val="hybridMultilevel"/>
    <w:tmpl w:val="60F4D25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1F630B"/>
    <w:rsid w:val="00005803"/>
    <w:rsid w:val="00022A68"/>
    <w:rsid w:val="00031B3E"/>
    <w:rsid w:val="000334BD"/>
    <w:rsid w:val="000402D1"/>
    <w:rsid w:val="00042D38"/>
    <w:rsid w:val="00044C14"/>
    <w:rsid w:val="000451E7"/>
    <w:rsid w:val="000525B4"/>
    <w:rsid w:val="0005655B"/>
    <w:rsid w:val="00061DA2"/>
    <w:rsid w:val="0006614C"/>
    <w:rsid w:val="0007222A"/>
    <w:rsid w:val="00075A04"/>
    <w:rsid w:val="000760F6"/>
    <w:rsid w:val="000764F7"/>
    <w:rsid w:val="000819D2"/>
    <w:rsid w:val="0009344E"/>
    <w:rsid w:val="000A4C12"/>
    <w:rsid w:val="000B1F5F"/>
    <w:rsid w:val="000C2364"/>
    <w:rsid w:val="000E62C5"/>
    <w:rsid w:val="00103553"/>
    <w:rsid w:val="00123188"/>
    <w:rsid w:val="00132429"/>
    <w:rsid w:val="001375CD"/>
    <w:rsid w:val="00143F79"/>
    <w:rsid w:val="00152A29"/>
    <w:rsid w:val="001563F5"/>
    <w:rsid w:val="0017037E"/>
    <w:rsid w:val="0017192E"/>
    <w:rsid w:val="00194985"/>
    <w:rsid w:val="001B47EC"/>
    <w:rsid w:val="001E31B6"/>
    <w:rsid w:val="001E751D"/>
    <w:rsid w:val="001F630B"/>
    <w:rsid w:val="00203CC9"/>
    <w:rsid w:val="002103BE"/>
    <w:rsid w:val="00221695"/>
    <w:rsid w:val="002231C8"/>
    <w:rsid w:val="00223D34"/>
    <w:rsid w:val="00237F9F"/>
    <w:rsid w:val="0024167E"/>
    <w:rsid w:val="0025029C"/>
    <w:rsid w:val="00265D06"/>
    <w:rsid w:val="00273844"/>
    <w:rsid w:val="00275176"/>
    <w:rsid w:val="0028094A"/>
    <w:rsid w:val="0029323D"/>
    <w:rsid w:val="002B6C9B"/>
    <w:rsid w:val="002C6E52"/>
    <w:rsid w:val="002D3F02"/>
    <w:rsid w:val="002E75D7"/>
    <w:rsid w:val="002F3769"/>
    <w:rsid w:val="00311811"/>
    <w:rsid w:val="00326B62"/>
    <w:rsid w:val="00332781"/>
    <w:rsid w:val="00343BA7"/>
    <w:rsid w:val="003508B6"/>
    <w:rsid w:val="0036203B"/>
    <w:rsid w:val="00366AC4"/>
    <w:rsid w:val="00371594"/>
    <w:rsid w:val="00372C4A"/>
    <w:rsid w:val="00384088"/>
    <w:rsid w:val="003859B2"/>
    <w:rsid w:val="003B45BB"/>
    <w:rsid w:val="003C205A"/>
    <w:rsid w:val="003C4758"/>
    <w:rsid w:val="003D50B4"/>
    <w:rsid w:val="003E0F7E"/>
    <w:rsid w:val="003E1622"/>
    <w:rsid w:val="004068CE"/>
    <w:rsid w:val="00407DBA"/>
    <w:rsid w:val="00415228"/>
    <w:rsid w:val="004217B3"/>
    <w:rsid w:val="00424922"/>
    <w:rsid w:val="00433164"/>
    <w:rsid w:val="00444010"/>
    <w:rsid w:val="004639FC"/>
    <w:rsid w:val="004675DE"/>
    <w:rsid w:val="00470367"/>
    <w:rsid w:val="00475F71"/>
    <w:rsid w:val="00483E48"/>
    <w:rsid w:val="00484B04"/>
    <w:rsid w:val="00487B27"/>
    <w:rsid w:val="004B5180"/>
    <w:rsid w:val="004B5E06"/>
    <w:rsid w:val="004B70AE"/>
    <w:rsid w:val="004F6CD5"/>
    <w:rsid w:val="00507BB2"/>
    <w:rsid w:val="0052406E"/>
    <w:rsid w:val="005241C3"/>
    <w:rsid w:val="00531805"/>
    <w:rsid w:val="00545E2A"/>
    <w:rsid w:val="005516D4"/>
    <w:rsid w:val="00554CD3"/>
    <w:rsid w:val="00566D2D"/>
    <w:rsid w:val="00572E19"/>
    <w:rsid w:val="00592897"/>
    <w:rsid w:val="005A10AB"/>
    <w:rsid w:val="005A243A"/>
    <w:rsid w:val="005A6A44"/>
    <w:rsid w:val="005B1CEC"/>
    <w:rsid w:val="005B5615"/>
    <w:rsid w:val="005B6F3E"/>
    <w:rsid w:val="005C16B1"/>
    <w:rsid w:val="005D469E"/>
    <w:rsid w:val="005F155F"/>
    <w:rsid w:val="005F3383"/>
    <w:rsid w:val="00606C65"/>
    <w:rsid w:val="006417FD"/>
    <w:rsid w:val="00646DE3"/>
    <w:rsid w:val="0066242D"/>
    <w:rsid w:val="00667E7D"/>
    <w:rsid w:val="006828EA"/>
    <w:rsid w:val="00683E2A"/>
    <w:rsid w:val="006B2B64"/>
    <w:rsid w:val="006B5677"/>
    <w:rsid w:val="006C1AAA"/>
    <w:rsid w:val="006D0175"/>
    <w:rsid w:val="006D128C"/>
    <w:rsid w:val="006D1350"/>
    <w:rsid w:val="006E5C9A"/>
    <w:rsid w:val="00701E9A"/>
    <w:rsid w:val="0071254D"/>
    <w:rsid w:val="007214BA"/>
    <w:rsid w:val="00732DDF"/>
    <w:rsid w:val="0073748F"/>
    <w:rsid w:val="00742A11"/>
    <w:rsid w:val="00747254"/>
    <w:rsid w:val="00754889"/>
    <w:rsid w:val="00763028"/>
    <w:rsid w:val="00771411"/>
    <w:rsid w:val="007853C2"/>
    <w:rsid w:val="0079289C"/>
    <w:rsid w:val="007979D3"/>
    <w:rsid w:val="007A6AAB"/>
    <w:rsid w:val="007C7448"/>
    <w:rsid w:val="007F4A95"/>
    <w:rsid w:val="008028BA"/>
    <w:rsid w:val="0080444F"/>
    <w:rsid w:val="00804EB7"/>
    <w:rsid w:val="00805987"/>
    <w:rsid w:val="00806451"/>
    <w:rsid w:val="00811852"/>
    <w:rsid w:val="008128CD"/>
    <w:rsid w:val="00815677"/>
    <w:rsid w:val="0082215F"/>
    <w:rsid w:val="00823EFF"/>
    <w:rsid w:val="00842C2E"/>
    <w:rsid w:val="00847148"/>
    <w:rsid w:val="00847A6C"/>
    <w:rsid w:val="00857CDF"/>
    <w:rsid w:val="008747ED"/>
    <w:rsid w:val="00880AA4"/>
    <w:rsid w:val="008A4337"/>
    <w:rsid w:val="008B1BBB"/>
    <w:rsid w:val="008D7DBD"/>
    <w:rsid w:val="008E2CFE"/>
    <w:rsid w:val="008E3351"/>
    <w:rsid w:val="008E5FCA"/>
    <w:rsid w:val="00912D0C"/>
    <w:rsid w:val="00913FEC"/>
    <w:rsid w:val="009227A3"/>
    <w:rsid w:val="009370C3"/>
    <w:rsid w:val="00947946"/>
    <w:rsid w:val="00950166"/>
    <w:rsid w:val="009571F9"/>
    <w:rsid w:val="009824B6"/>
    <w:rsid w:val="009923C4"/>
    <w:rsid w:val="00995C0A"/>
    <w:rsid w:val="009A4908"/>
    <w:rsid w:val="009A6128"/>
    <w:rsid w:val="009B3BC2"/>
    <w:rsid w:val="009C14AE"/>
    <w:rsid w:val="009E3DB1"/>
    <w:rsid w:val="009E4209"/>
    <w:rsid w:val="009E49D8"/>
    <w:rsid w:val="009E6D27"/>
    <w:rsid w:val="00A11B41"/>
    <w:rsid w:val="00A15B74"/>
    <w:rsid w:val="00A26F58"/>
    <w:rsid w:val="00A41AE2"/>
    <w:rsid w:val="00A457CC"/>
    <w:rsid w:val="00A46A7D"/>
    <w:rsid w:val="00A5492F"/>
    <w:rsid w:val="00A5559E"/>
    <w:rsid w:val="00A703A7"/>
    <w:rsid w:val="00A83174"/>
    <w:rsid w:val="00A90261"/>
    <w:rsid w:val="00A9274A"/>
    <w:rsid w:val="00A945EC"/>
    <w:rsid w:val="00AA1108"/>
    <w:rsid w:val="00AB1C33"/>
    <w:rsid w:val="00AB51A5"/>
    <w:rsid w:val="00AB627E"/>
    <w:rsid w:val="00AC135C"/>
    <w:rsid w:val="00AD1C9C"/>
    <w:rsid w:val="00AD496D"/>
    <w:rsid w:val="00AE32FB"/>
    <w:rsid w:val="00B13CB0"/>
    <w:rsid w:val="00B1694A"/>
    <w:rsid w:val="00B2226F"/>
    <w:rsid w:val="00B2365B"/>
    <w:rsid w:val="00B33F5D"/>
    <w:rsid w:val="00B35A31"/>
    <w:rsid w:val="00B542EE"/>
    <w:rsid w:val="00B60781"/>
    <w:rsid w:val="00B7066A"/>
    <w:rsid w:val="00B71A88"/>
    <w:rsid w:val="00B72E1B"/>
    <w:rsid w:val="00B757BC"/>
    <w:rsid w:val="00B7584A"/>
    <w:rsid w:val="00B81388"/>
    <w:rsid w:val="00B925A3"/>
    <w:rsid w:val="00B925E1"/>
    <w:rsid w:val="00B92612"/>
    <w:rsid w:val="00BA1EB3"/>
    <w:rsid w:val="00BB212B"/>
    <w:rsid w:val="00BD1226"/>
    <w:rsid w:val="00BE7D37"/>
    <w:rsid w:val="00C64032"/>
    <w:rsid w:val="00C6611F"/>
    <w:rsid w:val="00C8694B"/>
    <w:rsid w:val="00C972A0"/>
    <w:rsid w:val="00CB20D5"/>
    <w:rsid w:val="00CC4DD8"/>
    <w:rsid w:val="00CC78E9"/>
    <w:rsid w:val="00CE63F5"/>
    <w:rsid w:val="00CF05C9"/>
    <w:rsid w:val="00CF2E52"/>
    <w:rsid w:val="00D33C65"/>
    <w:rsid w:val="00D358A3"/>
    <w:rsid w:val="00D40075"/>
    <w:rsid w:val="00D42AE9"/>
    <w:rsid w:val="00D53B07"/>
    <w:rsid w:val="00D9028C"/>
    <w:rsid w:val="00DB2206"/>
    <w:rsid w:val="00DD378A"/>
    <w:rsid w:val="00DE17BC"/>
    <w:rsid w:val="00DE3B4F"/>
    <w:rsid w:val="00E055B2"/>
    <w:rsid w:val="00E130A8"/>
    <w:rsid w:val="00E32364"/>
    <w:rsid w:val="00E478E4"/>
    <w:rsid w:val="00E553EC"/>
    <w:rsid w:val="00E70933"/>
    <w:rsid w:val="00ED4819"/>
    <w:rsid w:val="00EE2564"/>
    <w:rsid w:val="00EF3CF9"/>
    <w:rsid w:val="00EF62D0"/>
    <w:rsid w:val="00F10CD1"/>
    <w:rsid w:val="00F13B57"/>
    <w:rsid w:val="00F20A61"/>
    <w:rsid w:val="00F24164"/>
    <w:rsid w:val="00F374CA"/>
    <w:rsid w:val="00F3798D"/>
    <w:rsid w:val="00F44EE5"/>
    <w:rsid w:val="00F45543"/>
    <w:rsid w:val="00F54433"/>
    <w:rsid w:val="00F64FD2"/>
    <w:rsid w:val="00F70E83"/>
    <w:rsid w:val="00F72C45"/>
    <w:rsid w:val="00F82167"/>
    <w:rsid w:val="00F8772B"/>
    <w:rsid w:val="00FB6AB6"/>
    <w:rsid w:val="00FC22CB"/>
    <w:rsid w:val="00FD1CB1"/>
    <w:rsid w:val="00FE741D"/>
    <w:rsid w:val="00FF1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0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630B"/>
  </w:style>
  <w:style w:type="paragraph" w:styleId="a5">
    <w:name w:val="footer"/>
    <w:basedOn w:val="a"/>
    <w:link w:val="a6"/>
    <w:uiPriority w:val="99"/>
    <w:semiHidden/>
    <w:unhideWhenUsed/>
    <w:rsid w:val="001F6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0B"/>
  </w:style>
  <w:style w:type="paragraph" w:styleId="a7">
    <w:name w:val="Balloon Text"/>
    <w:basedOn w:val="a"/>
    <w:link w:val="a8"/>
    <w:uiPriority w:val="99"/>
    <w:semiHidden/>
    <w:unhideWhenUsed/>
    <w:rsid w:val="001F63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F6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7F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rsid w:val="00237F9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F1F53"/>
    <w:pPr>
      <w:ind w:left="720"/>
      <w:contextualSpacing/>
    </w:pPr>
    <w:rPr>
      <w:szCs w:val="20"/>
    </w:rPr>
  </w:style>
  <w:style w:type="paragraph" w:styleId="ab">
    <w:name w:val="Plain Text"/>
    <w:basedOn w:val="a"/>
    <w:link w:val="ac"/>
    <w:uiPriority w:val="99"/>
    <w:unhideWhenUsed/>
    <w:rsid w:val="00566D2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566D2D"/>
    <w:rPr>
      <w:rFonts w:ascii="Consolas" w:hAnsi="Consolas"/>
      <w:sz w:val="21"/>
      <w:szCs w:val="21"/>
    </w:rPr>
  </w:style>
  <w:style w:type="paragraph" w:customStyle="1" w:styleId="Default">
    <w:name w:val="Default"/>
    <w:rsid w:val="0073748F"/>
    <w:pPr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color w:val="000000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AB627E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rsid w:val="00AB627E"/>
    <w:pPr>
      <w:ind w:firstLine="709"/>
      <w:jc w:val="both"/>
    </w:pPr>
    <w:rPr>
      <w:sz w:val="26"/>
      <w:szCs w:val="20"/>
    </w:rPr>
  </w:style>
  <w:style w:type="character" w:customStyle="1" w:styleId="30">
    <w:name w:val="Основной текст с отступом 3 Знак"/>
    <w:basedOn w:val="a0"/>
    <w:link w:val="3"/>
    <w:rsid w:val="00AB627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e">
    <w:name w:val="Strong"/>
    <w:basedOn w:val="a0"/>
    <w:uiPriority w:val="22"/>
    <w:qFormat/>
    <w:rsid w:val="00AB627E"/>
    <w:rPr>
      <w:b/>
      <w:bCs/>
    </w:rPr>
  </w:style>
  <w:style w:type="paragraph" w:customStyle="1" w:styleId="Pa5">
    <w:name w:val="Pa5"/>
    <w:basedOn w:val="Default"/>
    <w:next w:val="Default"/>
    <w:uiPriority w:val="99"/>
    <w:rsid w:val="00AB627E"/>
    <w:pPr>
      <w:spacing w:line="221" w:lineRule="atLeast"/>
    </w:pPr>
    <w:rPr>
      <w:rFonts w:ascii="OfficinaSansC" w:eastAsiaTheme="minorHAnsi" w:hAnsi="OfficinaSansC" w:cstheme="minorBidi"/>
      <w:color w:val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shipnyagova</cp:lastModifiedBy>
  <cp:revision>2</cp:revision>
  <cp:lastPrinted>2019-11-19T09:20:00Z</cp:lastPrinted>
  <dcterms:created xsi:type="dcterms:W3CDTF">2019-11-19T09:22:00Z</dcterms:created>
  <dcterms:modified xsi:type="dcterms:W3CDTF">2019-11-19T09:22:00Z</dcterms:modified>
</cp:coreProperties>
</file>