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85A" w:rsidRPr="0016485A" w:rsidRDefault="0016485A" w:rsidP="0016485A">
      <w:pPr>
        <w:shd w:val="clear" w:color="auto" w:fill="FFFFFF"/>
        <w:spacing w:after="0" w:line="240" w:lineRule="auto"/>
        <w:jc w:val="center"/>
        <w:textAlignment w:val="baseline"/>
        <w:outlineLvl w:val="5"/>
        <w:rPr>
          <w:rFonts w:eastAsia="Times New Roman" w:cs="Times New Roman"/>
          <w:b/>
          <w:bCs/>
          <w:szCs w:val="28"/>
          <w:lang w:eastAsia="ru-RU"/>
        </w:rPr>
      </w:pPr>
      <w:r w:rsidRPr="0016485A">
        <w:rPr>
          <w:rFonts w:eastAsia="Times New Roman" w:cs="Times New Roman"/>
          <w:b/>
          <w:bCs/>
          <w:szCs w:val="28"/>
          <w:lang w:eastAsia="ru-RU"/>
        </w:rPr>
        <w:t xml:space="preserve">Кто </w:t>
      </w:r>
      <w:r>
        <w:rPr>
          <w:rFonts w:eastAsia="Times New Roman" w:cs="Times New Roman"/>
          <w:b/>
          <w:bCs/>
          <w:szCs w:val="28"/>
          <w:lang w:eastAsia="ru-RU"/>
        </w:rPr>
        <w:t xml:space="preserve">из северян </w:t>
      </w:r>
      <w:r w:rsidRPr="0016485A">
        <w:rPr>
          <w:rFonts w:eastAsia="Times New Roman" w:cs="Times New Roman"/>
          <w:b/>
          <w:bCs/>
          <w:szCs w:val="28"/>
          <w:lang w:eastAsia="ru-RU"/>
        </w:rPr>
        <w:t>выйдет на пенсию в 2020 году</w:t>
      </w:r>
    </w:p>
    <w:p w:rsidR="0016485A" w:rsidRPr="0016485A" w:rsidRDefault="0016485A" w:rsidP="0016485A">
      <w:pPr>
        <w:shd w:val="clear" w:color="auto" w:fill="FFFFFF"/>
        <w:spacing w:after="0" w:line="240" w:lineRule="auto"/>
        <w:jc w:val="center"/>
        <w:textAlignment w:val="baseline"/>
        <w:outlineLvl w:val="5"/>
        <w:rPr>
          <w:rFonts w:eastAsia="Times New Roman" w:cs="Times New Roman"/>
          <w:b/>
          <w:bCs/>
          <w:color w:val="D85331"/>
          <w:szCs w:val="28"/>
          <w:lang w:eastAsia="ru-RU"/>
        </w:rPr>
      </w:pPr>
    </w:p>
    <w:p w:rsidR="00C1392D" w:rsidRDefault="001E7692" w:rsidP="00C139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1E7692">
        <w:rPr>
          <w:rFonts w:eastAsia="Times New Roman" w:cs="Times New Roman"/>
          <w:szCs w:val="28"/>
          <w:lang w:eastAsia="ru-RU"/>
        </w:rPr>
        <w:t>По старому закону северяне имели право оформить пенсию по старости </w:t>
      </w:r>
      <w:r w:rsidRPr="0016485A">
        <w:rPr>
          <w:rFonts w:eastAsia="Times New Roman" w:cs="Times New Roman"/>
          <w:bCs/>
          <w:szCs w:val="28"/>
          <w:lang w:eastAsia="ru-RU"/>
        </w:rPr>
        <w:t>на 5 лет раньше</w:t>
      </w:r>
      <w:r w:rsidRPr="001E7692">
        <w:rPr>
          <w:rFonts w:eastAsia="Times New Roman" w:cs="Times New Roman"/>
          <w:szCs w:val="28"/>
          <w:lang w:eastAsia="ru-RU"/>
        </w:rPr>
        <w:t xml:space="preserve"> общеустановленного </w:t>
      </w:r>
      <w:r w:rsidR="00131C42">
        <w:rPr>
          <w:rFonts w:eastAsia="Times New Roman" w:cs="Times New Roman"/>
          <w:szCs w:val="28"/>
          <w:lang w:eastAsia="ru-RU"/>
        </w:rPr>
        <w:t>возраста</w:t>
      </w:r>
      <w:r w:rsidRPr="001E7692">
        <w:rPr>
          <w:rFonts w:eastAsia="Times New Roman" w:cs="Times New Roman"/>
          <w:szCs w:val="28"/>
          <w:lang w:eastAsia="ru-RU"/>
        </w:rPr>
        <w:t xml:space="preserve"> </w:t>
      </w:r>
      <w:r w:rsidR="0016485A">
        <w:rPr>
          <w:rFonts w:eastAsia="Times New Roman" w:cs="Times New Roman"/>
          <w:szCs w:val="28"/>
          <w:lang w:eastAsia="ru-RU"/>
        </w:rPr>
        <w:t>-</w:t>
      </w:r>
      <w:r w:rsidRPr="001E7692">
        <w:rPr>
          <w:rFonts w:eastAsia="Times New Roman" w:cs="Times New Roman"/>
          <w:szCs w:val="28"/>
          <w:lang w:eastAsia="ru-RU"/>
        </w:rPr>
        <w:t xml:space="preserve"> женщины при достижении 50 лет и мужчины в возрасте 55 лет. В новом законе эта разница </w:t>
      </w:r>
      <w:r w:rsidR="00D94D25">
        <w:rPr>
          <w:rFonts w:eastAsia="Times New Roman" w:cs="Times New Roman"/>
          <w:szCs w:val="28"/>
          <w:lang w:eastAsia="ru-RU"/>
        </w:rPr>
        <w:t xml:space="preserve">будет </w:t>
      </w:r>
      <w:r w:rsidR="0016485A">
        <w:rPr>
          <w:rFonts w:eastAsia="Times New Roman" w:cs="Times New Roman"/>
          <w:szCs w:val="28"/>
          <w:lang w:eastAsia="ru-RU"/>
        </w:rPr>
        <w:t>сохранена, но так</w:t>
      </w:r>
      <w:r w:rsidR="00D94D25">
        <w:rPr>
          <w:rFonts w:eastAsia="Times New Roman" w:cs="Times New Roman"/>
          <w:szCs w:val="28"/>
          <w:lang w:eastAsia="ru-RU"/>
        </w:rPr>
        <w:t xml:space="preserve"> </w:t>
      </w:r>
      <w:r w:rsidR="0016485A">
        <w:rPr>
          <w:rFonts w:eastAsia="Times New Roman" w:cs="Times New Roman"/>
          <w:szCs w:val="28"/>
          <w:lang w:eastAsia="ru-RU"/>
        </w:rPr>
        <w:t>же</w:t>
      </w:r>
      <w:r w:rsidR="001D6DB5">
        <w:rPr>
          <w:rFonts w:eastAsia="Times New Roman" w:cs="Times New Roman"/>
          <w:szCs w:val="28"/>
          <w:lang w:eastAsia="ru-RU"/>
        </w:rPr>
        <w:t>, как и у остальных россиян</w:t>
      </w:r>
      <w:r w:rsidR="00D94D25">
        <w:rPr>
          <w:rFonts w:eastAsia="Times New Roman" w:cs="Times New Roman"/>
          <w:szCs w:val="28"/>
          <w:lang w:eastAsia="ru-RU"/>
        </w:rPr>
        <w:t>,</w:t>
      </w:r>
      <w:r w:rsidR="0016485A">
        <w:rPr>
          <w:rFonts w:eastAsia="Times New Roman" w:cs="Times New Roman"/>
          <w:szCs w:val="28"/>
          <w:lang w:eastAsia="ru-RU"/>
        </w:rPr>
        <w:t xml:space="preserve"> с постепенным повышением пенсионного возраста</w:t>
      </w:r>
      <w:r w:rsidR="00D94D25">
        <w:rPr>
          <w:rFonts w:eastAsia="Times New Roman" w:cs="Times New Roman"/>
          <w:szCs w:val="28"/>
          <w:lang w:eastAsia="ru-RU"/>
        </w:rPr>
        <w:t xml:space="preserve"> до достижения 55 и 60 лет (соответственно у женщин и у мужчин). Так, в </w:t>
      </w:r>
      <w:r w:rsidR="00C1392D">
        <w:rPr>
          <w:rFonts w:eastAsia="Times New Roman" w:cs="Times New Roman"/>
          <w:szCs w:val="28"/>
          <w:lang w:eastAsia="ru-RU"/>
        </w:rPr>
        <w:t xml:space="preserve">первом полугодии </w:t>
      </w:r>
      <w:r w:rsidR="00D94D25">
        <w:rPr>
          <w:rFonts w:eastAsia="Times New Roman" w:cs="Times New Roman"/>
          <w:szCs w:val="28"/>
          <w:lang w:eastAsia="ru-RU"/>
        </w:rPr>
        <w:t>2020 год</w:t>
      </w:r>
      <w:r w:rsidR="00C1392D">
        <w:rPr>
          <w:rFonts w:eastAsia="Times New Roman" w:cs="Times New Roman"/>
          <w:szCs w:val="28"/>
          <w:lang w:eastAsia="ru-RU"/>
        </w:rPr>
        <w:t>а</w:t>
      </w:r>
      <w:r w:rsidR="00D94D25">
        <w:rPr>
          <w:rFonts w:eastAsia="Times New Roman" w:cs="Times New Roman"/>
          <w:szCs w:val="28"/>
          <w:lang w:eastAsia="ru-RU"/>
        </w:rPr>
        <w:t xml:space="preserve"> оформить страховую пенсию по старости в 50 лет 6 месяцев смогут женщины, родившиеся во втором полугодии 1969 года и мужчины в возрасте 55 лет 6 месяцев </w:t>
      </w:r>
      <w:r w:rsidR="00C1392D">
        <w:rPr>
          <w:rFonts w:eastAsia="Times New Roman" w:cs="Times New Roman"/>
          <w:szCs w:val="28"/>
          <w:lang w:eastAsia="ru-RU"/>
        </w:rPr>
        <w:t>1964 года рождения (второго полугодия)</w:t>
      </w:r>
      <w:r w:rsidR="00131C42">
        <w:rPr>
          <w:rFonts w:eastAsia="Times New Roman" w:cs="Times New Roman"/>
          <w:szCs w:val="28"/>
          <w:lang w:eastAsia="ru-RU"/>
        </w:rPr>
        <w:t>.</w:t>
      </w:r>
    </w:p>
    <w:p w:rsidR="000976E9" w:rsidRDefault="000976E9" w:rsidP="00C139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D94D25" w:rsidRDefault="00C1392D" w:rsidP="008D007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 женщин</w:t>
      </w:r>
      <w:r w:rsidR="00131C42">
        <w:rPr>
          <w:rFonts w:eastAsia="Times New Roman" w:cs="Times New Roman"/>
          <w:szCs w:val="28"/>
          <w:lang w:eastAsia="ru-RU"/>
        </w:rPr>
        <w:t>-северянок</w:t>
      </w:r>
      <w:r>
        <w:rPr>
          <w:rFonts w:eastAsia="Times New Roman" w:cs="Times New Roman"/>
          <w:szCs w:val="28"/>
          <w:lang w:eastAsia="ru-RU"/>
        </w:rPr>
        <w:t>, которым в 2020 году исполнится 50 лет и у мужчин</w:t>
      </w:r>
      <w:r w:rsidR="00131C42">
        <w:rPr>
          <w:rFonts w:eastAsia="Times New Roman" w:cs="Times New Roman"/>
          <w:szCs w:val="28"/>
          <w:lang w:eastAsia="ru-RU"/>
        </w:rPr>
        <w:t>-северян</w:t>
      </w:r>
      <w:r>
        <w:rPr>
          <w:rFonts w:eastAsia="Times New Roman" w:cs="Times New Roman"/>
          <w:szCs w:val="28"/>
          <w:lang w:eastAsia="ru-RU"/>
        </w:rPr>
        <w:t>, которым в 2020 году исполнится 55 лет, право на назначение страховой пенсии по старости наступит через полтора года</w:t>
      </w:r>
      <w:r w:rsidR="00795E72">
        <w:rPr>
          <w:rFonts w:eastAsia="Times New Roman" w:cs="Times New Roman"/>
          <w:szCs w:val="28"/>
          <w:lang w:eastAsia="ru-RU"/>
        </w:rPr>
        <w:t>, т.е.</w:t>
      </w:r>
      <w:r w:rsidR="001C1D2C">
        <w:rPr>
          <w:rFonts w:eastAsia="Times New Roman" w:cs="Times New Roman"/>
          <w:szCs w:val="28"/>
          <w:lang w:eastAsia="ru-RU"/>
        </w:rPr>
        <w:t xml:space="preserve"> в</w:t>
      </w:r>
      <w:r w:rsidR="00795E72">
        <w:rPr>
          <w:rFonts w:eastAsia="Times New Roman" w:cs="Times New Roman"/>
          <w:szCs w:val="28"/>
          <w:lang w:eastAsia="ru-RU"/>
        </w:rPr>
        <w:t>о втором полугодии 2021 года и в первом полугодии 2022 года</w:t>
      </w:r>
      <w:r w:rsidR="00837156">
        <w:rPr>
          <w:rFonts w:eastAsia="Times New Roman" w:cs="Times New Roman"/>
          <w:szCs w:val="28"/>
          <w:lang w:eastAsia="ru-RU"/>
        </w:rPr>
        <w:t xml:space="preserve"> соответственно</w:t>
      </w:r>
      <w:r w:rsidR="00795E72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0976E9" w:rsidRDefault="000976E9" w:rsidP="008D007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765DC8" w:rsidRPr="001E7692" w:rsidRDefault="00765DC8" w:rsidP="00765DC8">
      <w:pPr>
        <w:shd w:val="clear" w:color="auto" w:fill="FFFFFF"/>
        <w:spacing w:line="240" w:lineRule="auto"/>
        <w:ind w:firstLine="708"/>
        <w:jc w:val="both"/>
        <w:textAlignment w:val="baseline"/>
        <w:rPr>
          <w:rFonts w:eastAsia="Times New Roman" w:cs="Times New Roman"/>
          <w:iCs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Для</w:t>
      </w:r>
      <w:r w:rsidR="00795E72">
        <w:rPr>
          <w:rFonts w:eastAsia="Times New Roman" w:cs="Times New Roman"/>
          <w:szCs w:val="28"/>
          <w:lang w:eastAsia="ru-RU"/>
        </w:rPr>
        <w:t xml:space="preserve"> учителей, медицинских и творческих работников, имеющих право на досрочное назначение страховой пенсии по старости при выработке необходимого стажа профессиональной деятельности, также </w:t>
      </w:r>
      <w:r>
        <w:rPr>
          <w:rFonts w:eastAsia="Times New Roman" w:cs="Times New Roman"/>
          <w:szCs w:val="28"/>
          <w:lang w:eastAsia="ru-RU"/>
        </w:rPr>
        <w:t>действует «</w:t>
      </w:r>
      <w:r w:rsidR="00795E72">
        <w:rPr>
          <w:rFonts w:eastAsia="Times New Roman" w:cs="Times New Roman"/>
          <w:szCs w:val="28"/>
          <w:lang w:eastAsia="ru-RU"/>
        </w:rPr>
        <w:t>переходный период</w:t>
      </w:r>
      <w:r>
        <w:rPr>
          <w:rFonts w:eastAsia="Times New Roman" w:cs="Times New Roman"/>
          <w:szCs w:val="28"/>
          <w:lang w:eastAsia="ru-RU"/>
        </w:rPr>
        <w:t>»</w:t>
      </w:r>
      <w:r w:rsidR="00795E72">
        <w:rPr>
          <w:rFonts w:eastAsia="Times New Roman" w:cs="Times New Roman"/>
          <w:szCs w:val="28"/>
          <w:lang w:eastAsia="ru-RU"/>
        </w:rPr>
        <w:t xml:space="preserve">. </w:t>
      </w:r>
      <w:r w:rsidR="00131C42" w:rsidRPr="00765DC8">
        <w:rPr>
          <w:rFonts w:eastAsia="Times New Roman" w:cs="Times New Roman"/>
          <w:bCs/>
          <w:szCs w:val="28"/>
          <w:lang w:eastAsia="ru-RU"/>
        </w:rPr>
        <w:t xml:space="preserve">Так, в </w:t>
      </w:r>
      <w:r w:rsidR="00131C42">
        <w:rPr>
          <w:rFonts w:eastAsia="Times New Roman" w:cs="Times New Roman"/>
          <w:bCs/>
          <w:szCs w:val="28"/>
          <w:lang w:eastAsia="ru-RU"/>
        </w:rPr>
        <w:t>соответствии</w:t>
      </w:r>
      <w:r w:rsidR="00131C42" w:rsidRPr="00765DC8">
        <w:rPr>
          <w:rFonts w:eastAsia="Times New Roman" w:cs="Times New Roman"/>
          <w:bCs/>
          <w:szCs w:val="28"/>
          <w:lang w:eastAsia="ru-RU"/>
        </w:rPr>
        <w:t xml:space="preserve"> с переходным периодом в </w:t>
      </w:r>
      <w:r w:rsidR="000976E9">
        <w:rPr>
          <w:rFonts w:eastAsia="Times New Roman" w:cs="Times New Roman"/>
          <w:bCs/>
          <w:szCs w:val="28"/>
          <w:lang w:eastAsia="ru-RU"/>
        </w:rPr>
        <w:t>2020 году</w:t>
      </w:r>
      <w:r w:rsidR="00131C42" w:rsidRPr="00765DC8">
        <w:rPr>
          <w:rFonts w:eastAsia="Times New Roman" w:cs="Times New Roman"/>
          <w:bCs/>
          <w:szCs w:val="28"/>
          <w:lang w:eastAsia="ru-RU"/>
        </w:rPr>
        <w:t xml:space="preserve"> выйти на пенсию смогут учителя и медработники, выработавшие </w:t>
      </w:r>
      <w:r w:rsidR="00131C42">
        <w:rPr>
          <w:rFonts w:eastAsia="Times New Roman" w:cs="Times New Roman"/>
          <w:bCs/>
          <w:szCs w:val="28"/>
          <w:lang w:eastAsia="ru-RU"/>
        </w:rPr>
        <w:t xml:space="preserve">специальный </w:t>
      </w:r>
      <w:r w:rsidR="00131C42" w:rsidRPr="00765DC8">
        <w:rPr>
          <w:rFonts w:eastAsia="Times New Roman" w:cs="Times New Roman"/>
          <w:bCs/>
          <w:szCs w:val="28"/>
          <w:lang w:eastAsia="ru-RU"/>
        </w:rPr>
        <w:t>стаж во втором полугодии 2019 года.</w:t>
      </w:r>
      <w:r w:rsidR="00131C42" w:rsidRPr="00765DC8">
        <w:rPr>
          <w:rFonts w:eastAsia="Times New Roman" w:cs="Times New Roman"/>
          <w:iCs/>
          <w:szCs w:val="28"/>
          <w:lang w:eastAsia="ru-RU"/>
        </w:rPr>
        <w:t xml:space="preserve"> </w:t>
      </w:r>
      <w:r w:rsidR="000976E9">
        <w:rPr>
          <w:rFonts w:eastAsia="Times New Roman" w:cs="Times New Roman"/>
          <w:iCs/>
          <w:szCs w:val="28"/>
          <w:lang w:eastAsia="ru-RU"/>
        </w:rPr>
        <w:t>Оформить</w:t>
      </w:r>
      <w:r w:rsidR="00131C42" w:rsidRPr="001E7692">
        <w:rPr>
          <w:rFonts w:eastAsia="Times New Roman" w:cs="Times New Roman"/>
          <w:iCs/>
          <w:szCs w:val="28"/>
          <w:lang w:eastAsia="ru-RU"/>
        </w:rPr>
        <w:t xml:space="preserve"> пенсию они </w:t>
      </w:r>
      <w:r w:rsidR="000976E9">
        <w:rPr>
          <w:rFonts w:eastAsia="Times New Roman" w:cs="Times New Roman"/>
          <w:iCs/>
          <w:szCs w:val="28"/>
          <w:lang w:eastAsia="ru-RU"/>
        </w:rPr>
        <w:t>смогут</w:t>
      </w:r>
      <w:r w:rsidR="00131C42" w:rsidRPr="001E7692">
        <w:rPr>
          <w:rFonts w:eastAsia="Times New Roman" w:cs="Times New Roman"/>
          <w:iCs/>
          <w:szCs w:val="28"/>
          <w:lang w:eastAsia="ru-RU"/>
        </w:rPr>
        <w:t xml:space="preserve"> в </w:t>
      </w:r>
      <w:r w:rsidR="000976E9">
        <w:rPr>
          <w:rFonts w:eastAsia="Times New Roman" w:cs="Times New Roman"/>
          <w:iCs/>
          <w:szCs w:val="28"/>
          <w:lang w:eastAsia="ru-RU"/>
        </w:rPr>
        <w:t>первой половине</w:t>
      </w:r>
      <w:r w:rsidR="00131C42" w:rsidRPr="001E7692">
        <w:rPr>
          <w:rFonts w:eastAsia="Times New Roman" w:cs="Times New Roman"/>
          <w:iCs/>
          <w:szCs w:val="28"/>
          <w:lang w:eastAsia="ru-RU"/>
        </w:rPr>
        <w:t xml:space="preserve"> 2020 г. </w:t>
      </w:r>
      <w:r w:rsidR="00131C42">
        <w:rPr>
          <w:rFonts w:eastAsia="Times New Roman" w:cs="Times New Roman"/>
          <w:iCs/>
          <w:szCs w:val="28"/>
          <w:lang w:eastAsia="ru-RU"/>
        </w:rPr>
        <w:t xml:space="preserve">- </w:t>
      </w:r>
      <w:r w:rsidR="00131C42" w:rsidRPr="001E7692">
        <w:rPr>
          <w:rFonts w:eastAsia="Times New Roman" w:cs="Times New Roman"/>
          <w:iCs/>
          <w:szCs w:val="28"/>
          <w:lang w:eastAsia="ru-RU"/>
        </w:rPr>
        <w:t>через полгода после выработки спец</w:t>
      </w:r>
      <w:r w:rsidR="00131C42">
        <w:rPr>
          <w:rFonts w:eastAsia="Times New Roman" w:cs="Times New Roman"/>
          <w:iCs/>
          <w:szCs w:val="28"/>
          <w:lang w:eastAsia="ru-RU"/>
        </w:rPr>
        <w:t>иального</w:t>
      </w:r>
      <w:r w:rsidR="00131C42" w:rsidRPr="001E7692">
        <w:rPr>
          <w:rFonts w:eastAsia="Times New Roman" w:cs="Times New Roman"/>
          <w:iCs/>
          <w:szCs w:val="28"/>
          <w:lang w:eastAsia="ru-RU"/>
        </w:rPr>
        <w:t xml:space="preserve"> стажа.</w:t>
      </w:r>
      <w:r w:rsidR="00131C42">
        <w:rPr>
          <w:rFonts w:eastAsia="Times New Roman" w:cs="Times New Roman"/>
          <w:iCs/>
          <w:szCs w:val="28"/>
          <w:lang w:eastAsia="ru-RU"/>
        </w:rPr>
        <w:t xml:space="preserve"> </w:t>
      </w:r>
      <w:r w:rsidR="00795E72" w:rsidRPr="001E7692">
        <w:rPr>
          <w:rFonts w:eastAsia="Times New Roman" w:cs="Times New Roman"/>
          <w:szCs w:val="28"/>
          <w:lang w:eastAsia="ru-RU"/>
        </w:rPr>
        <w:t xml:space="preserve">По новому закону после завершения «переходного периода» получить право на досрочное оформление </w:t>
      </w:r>
      <w:r>
        <w:rPr>
          <w:rFonts w:eastAsia="Times New Roman" w:cs="Times New Roman"/>
          <w:szCs w:val="28"/>
          <w:lang w:eastAsia="ru-RU"/>
        </w:rPr>
        <w:t xml:space="preserve">пенсии </w:t>
      </w:r>
      <w:r w:rsidR="00795E72" w:rsidRPr="001E7692">
        <w:rPr>
          <w:rFonts w:eastAsia="Times New Roman" w:cs="Times New Roman"/>
          <w:szCs w:val="28"/>
          <w:lang w:eastAsia="ru-RU"/>
        </w:rPr>
        <w:t>этим категориям работников можно будет </w:t>
      </w:r>
      <w:r w:rsidR="00795E72" w:rsidRPr="00795E72">
        <w:rPr>
          <w:rFonts w:eastAsia="Times New Roman" w:cs="Times New Roman"/>
          <w:bCs/>
          <w:szCs w:val="28"/>
          <w:lang w:eastAsia="ru-RU"/>
        </w:rPr>
        <w:t>только через 5 лет</w:t>
      </w:r>
      <w:r w:rsidR="00795E72" w:rsidRPr="001E7692">
        <w:rPr>
          <w:rFonts w:eastAsia="Times New Roman" w:cs="Times New Roman"/>
          <w:szCs w:val="28"/>
          <w:lang w:eastAsia="ru-RU"/>
        </w:rPr>
        <w:t> после приобретения необходимого стажа.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0976E9" w:rsidRDefault="000976E9" w:rsidP="000976E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Кроме того, выйти на пенсию в 2020 году смогут граждане, у которых пенсионный возраст остался без изменений, в том числе  женщины – северянки, отработавшие необходимый стаж и</w:t>
      </w:r>
      <w:r w:rsidRPr="008D007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имеющие двух детей. Они выходят на </w:t>
      </w:r>
      <w:proofErr w:type="gramStart"/>
      <w:r>
        <w:rPr>
          <w:rFonts w:eastAsia="Times New Roman" w:cs="Times New Roman"/>
          <w:szCs w:val="28"/>
          <w:lang w:eastAsia="ru-RU"/>
        </w:rPr>
        <w:t>пенсию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как и раньше в 50 лет.</w:t>
      </w:r>
    </w:p>
    <w:p w:rsidR="000976E9" w:rsidRDefault="000976E9" w:rsidP="000976E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1E7692" w:rsidRDefault="001E7692" w:rsidP="008D0074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1E7692">
        <w:rPr>
          <w:rFonts w:eastAsia="Times New Roman" w:cs="Times New Roman"/>
          <w:szCs w:val="28"/>
          <w:lang w:eastAsia="ru-RU"/>
        </w:rPr>
        <w:t xml:space="preserve">На </w:t>
      </w:r>
      <w:r w:rsidR="00837156">
        <w:rPr>
          <w:rFonts w:eastAsia="Times New Roman" w:cs="Times New Roman"/>
          <w:szCs w:val="28"/>
          <w:lang w:eastAsia="ru-RU"/>
        </w:rPr>
        <w:t>назначение</w:t>
      </w:r>
      <w:r w:rsidRPr="001E7692">
        <w:rPr>
          <w:rFonts w:eastAsia="Times New Roman" w:cs="Times New Roman"/>
          <w:szCs w:val="28"/>
          <w:lang w:eastAsia="ru-RU"/>
        </w:rPr>
        <w:t> социальной</w:t>
      </w:r>
      <w:r w:rsidR="00837156">
        <w:rPr>
          <w:rFonts w:eastAsia="Times New Roman" w:cs="Times New Roman"/>
          <w:szCs w:val="28"/>
          <w:lang w:eastAsia="ru-RU"/>
        </w:rPr>
        <w:t xml:space="preserve"> пенсии</w:t>
      </w:r>
      <w:r w:rsidRPr="001E7692">
        <w:rPr>
          <w:rFonts w:eastAsia="Times New Roman" w:cs="Times New Roman"/>
          <w:szCs w:val="28"/>
          <w:lang w:eastAsia="ru-RU"/>
        </w:rPr>
        <w:t xml:space="preserve"> </w:t>
      </w:r>
      <w:r w:rsidR="00837156">
        <w:rPr>
          <w:rFonts w:eastAsia="Times New Roman" w:cs="Times New Roman"/>
          <w:szCs w:val="28"/>
          <w:lang w:eastAsia="ru-RU"/>
        </w:rPr>
        <w:t>могут претендовать</w:t>
      </w:r>
      <w:r w:rsidRPr="001E7692">
        <w:rPr>
          <w:rFonts w:eastAsia="Times New Roman" w:cs="Times New Roman"/>
          <w:szCs w:val="28"/>
          <w:lang w:eastAsia="ru-RU"/>
        </w:rPr>
        <w:t xml:space="preserve"> те граждане, которые не смогли приобрести необходимое количество пенсионных </w:t>
      </w:r>
      <w:r w:rsidR="000976E9">
        <w:rPr>
          <w:rFonts w:eastAsia="Times New Roman" w:cs="Times New Roman"/>
          <w:szCs w:val="28"/>
          <w:lang w:eastAsia="ru-RU"/>
        </w:rPr>
        <w:t>коэффициентов или стажа</w:t>
      </w:r>
      <w:r w:rsidRPr="001E7692">
        <w:rPr>
          <w:rFonts w:eastAsia="Times New Roman" w:cs="Times New Roman"/>
          <w:szCs w:val="28"/>
          <w:lang w:eastAsia="ru-RU"/>
        </w:rPr>
        <w:t xml:space="preserve"> </w:t>
      </w:r>
      <w:r w:rsidR="000976E9">
        <w:rPr>
          <w:rFonts w:eastAsia="Times New Roman" w:cs="Times New Roman"/>
          <w:szCs w:val="28"/>
          <w:lang w:eastAsia="ru-RU"/>
        </w:rPr>
        <w:t>для</w:t>
      </w:r>
      <w:r w:rsidRPr="001E7692">
        <w:rPr>
          <w:rFonts w:eastAsia="Times New Roman" w:cs="Times New Roman"/>
          <w:szCs w:val="28"/>
          <w:lang w:eastAsia="ru-RU"/>
        </w:rPr>
        <w:t xml:space="preserve"> </w:t>
      </w:r>
      <w:r w:rsidR="000976E9">
        <w:rPr>
          <w:rFonts w:eastAsia="Times New Roman" w:cs="Times New Roman"/>
          <w:szCs w:val="28"/>
          <w:lang w:eastAsia="ru-RU"/>
        </w:rPr>
        <w:t>оформления страховой пенсии</w:t>
      </w:r>
      <w:r w:rsidRPr="001E7692">
        <w:rPr>
          <w:rFonts w:eastAsia="Times New Roman" w:cs="Times New Roman"/>
          <w:szCs w:val="28"/>
          <w:lang w:eastAsia="ru-RU"/>
        </w:rPr>
        <w:t xml:space="preserve">. </w:t>
      </w:r>
      <w:r w:rsidR="000976E9">
        <w:rPr>
          <w:rFonts w:eastAsia="Times New Roman" w:cs="Times New Roman"/>
          <w:szCs w:val="28"/>
          <w:lang w:eastAsia="ru-RU"/>
        </w:rPr>
        <w:t xml:space="preserve">Социальная пенсия </w:t>
      </w:r>
      <w:r w:rsidRPr="001E7692">
        <w:rPr>
          <w:rFonts w:eastAsia="Times New Roman" w:cs="Times New Roman"/>
          <w:szCs w:val="28"/>
          <w:lang w:eastAsia="ru-RU"/>
        </w:rPr>
        <w:t>оформляется </w:t>
      </w:r>
      <w:r w:rsidRPr="00765DC8">
        <w:rPr>
          <w:rFonts w:eastAsia="Times New Roman" w:cs="Times New Roman"/>
          <w:bCs/>
          <w:szCs w:val="28"/>
          <w:lang w:eastAsia="ru-RU"/>
        </w:rPr>
        <w:t>на 5 лет позже общеустановленного пенсионного возраста</w:t>
      </w:r>
      <w:r w:rsidR="00837156">
        <w:rPr>
          <w:rFonts w:eastAsia="Times New Roman" w:cs="Times New Roman"/>
          <w:bCs/>
          <w:szCs w:val="28"/>
          <w:lang w:eastAsia="ru-RU"/>
        </w:rPr>
        <w:t xml:space="preserve"> для назначения страховой пенсии.</w:t>
      </w:r>
      <w:r w:rsidR="008D0074">
        <w:rPr>
          <w:rFonts w:eastAsia="Times New Roman" w:cs="Times New Roman"/>
          <w:szCs w:val="28"/>
          <w:lang w:eastAsia="ru-RU"/>
        </w:rPr>
        <w:t xml:space="preserve"> </w:t>
      </w:r>
      <w:r w:rsidR="00837156">
        <w:rPr>
          <w:rFonts w:eastAsia="Times New Roman" w:cs="Times New Roman"/>
          <w:szCs w:val="28"/>
          <w:lang w:eastAsia="ru-RU"/>
        </w:rPr>
        <w:t>Н</w:t>
      </w:r>
      <w:r w:rsidRPr="0016485A">
        <w:rPr>
          <w:rFonts w:eastAsia="Times New Roman" w:cs="Times New Roman"/>
          <w:szCs w:val="28"/>
          <w:lang w:eastAsia="ru-RU"/>
        </w:rPr>
        <w:t xml:space="preserve">овым законом </w:t>
      </w:r>
      <w:r w:rsidR="008D0074">
        <w:rPr>
          <w:rFonts w:eastAsia="Times New Roman" w:cs="Times New Roman"/>
          <w:szCs w:val="28"/>
          <w:lang w:eastAsia="ru-RU"/>
        </w:rPr>
        <w:t xml:space="preserve">также </w:t>
      </w:r>
      <w:r w:rsidRPr="0016485A">
        <w:rPr>
          <w:rFonts w:eastAsia="Times New Roman" w:cs="Times New Roman"/>
          <w:szCs w:val="28"/>
          <w:lang w:eastAsia="ru-RU"/>
        </w:rPr>
        <w:t>предусм</w:t>
      </w:r>
      <w:r w:rsidR="008D0074">
        <w:rPr>
          <w:rFonts w:eastAsia="Times New Roman" w:cs="Times New Roman"/>
          <w:szCs w:val="28"/>
          <w:lang w:eastAsia="ru-RU"/>
        </w:rPr>
        <w:t>отрены</w:t>
      </w:r>
      <w:r w:rsidRPr="0016485A">
        <w:rPr>
          <w:rFonts w:eastAsia="Times New Roman" w:cs="Times New Roman"/>
          <w:szCs w:val="28"/>
          <w:lang w:eastAsia="ru-RU"/>
        </w:rPr>
        <w:t xml:space="preserve"> переходные положения, поэтому </w:t>
      </w:r>
      <w:r w:rsidR="00B5460B">
        <w:rPr>
          <w:rFonts w:eastAsia="Times New Roman" w:cs="Times New Roman"/>
          <w:szCs w:val="28"/>
          <w:lang w:eastAsia="ru-RU"/>
        </w:rPr>
        <w:t xml:space="preserve">пенсионный </w:t>
      </w:r>
      <w:r w:rsidRPr="0016485A">
        <w:rPr>
          <w:rFonts w:eastAsia="Times New Roman" w:cs="Times New Roman"/>
          <w:szCs w:val="28"/>
          <w:lang w:eastAsia="ru-RU"/>
        </w:rPr>
        <w:t>возраст</w:t>
      </w:r>
      <w:r w:rsidR="008D0074">
        <w:rPr>
          <w:rFonts w:eastAsia="Times New Roman" w:cs="Times New Roman"/>
          <w:szCs w:val="28"/>
          <w:lang w:eastAsia="ru-RU"/>
        </w:rPr>
        <w:t xml:space="preserve"> будет увеличиваться постепенно, и в </w:t>
      </w:r>
      <w:r w:rsidRPr="001E7692">
        <w:rPr>
          <w:rFonts w:eastAsia="Times New Roman" w:cs="Times New Roman"/>
          <w:szCs w:val="28"/>
          <w:lang w:eastAsia="ru-RU"/>
        </w:rPr>
        <w:t xml:space="preserve">2020 году оформить социальную пенсию по старости смогут те, кому 60/65 лет исполнилось во втором полугодии 2019 года. Дата оформления </w:t>
      </w:r>
      <w:r w:rsidR="000976E9">
        <w:rPr>
          <w:rFonts w:eastAsia="Times New Roman" w:cs="Times New Roman"/>
          <w:szCs w:val="28"/>
          <w:lang w:eastAsia="ru-RU"/>
        </w:rPr>
        <w:t>пенсии</w:t>
      </w:r>
      <w:r w:rsidRPr="001E7692">
        <w:rPr>
          <w:rFonts w:eastAsia="Times New Roman" w:cs="Times New Roman"/>
          <w:szCs w:val="28"/>
          <w:lang w:eastAsia="ru-RU"/>
        </w:rPr>
        <w:t xml:space="preserve"> откладывается для них </w:t>
      </w:r>
      <w:r w:rsidRPr="008D0074">
        <w:rPr>
          <w:rFonts w:eastAsia="Times New Roman" w:cs="Times New Roman"/>
          <w:bCs/>
          <w:szCs w:val="28"/>
          <w:lang w:eastAsia="ru-RU"/>
        </w:rPr>
        <w:t xml:space="preserve">на </w:t>
      </w:r>
      <w:r w:rsidR="008D0074">
        <w:rPr>
          <w:rFonts w:eastAsia="Times New Roman" w:cs="Times New Roman"/>
          <w:bCs/>
          <w:szCs w:val="28"/>
          <w:lang w:eastAsia="ru-RU"/>
        </w:rPr>
        <w:t xml:space="preserve">полгода </w:t>
      </w:r>
      <w:r w:rsidRPr="008D0074">
        <w:rPr>
          <w:rFonts w:eastAsia="Times New Roman" w:cs="Times New Roman"/>
          <w:bCs/>
          <w:szCs w:val="28"/>
          <w:lang w:eastAsia="ru-RU"/>
        </w:rPr>
        <w:t>относительного старых условий.</w:t>
      </w:r>
      <w:r w:rsidR="008D0074">
        <w:rPr>
          <w:rFonts w:eastAsia="Times New Roman" w:cs="Times New Roman"/>
          <w:szCs w:val="28"/>
          <w:lang w:eastAsia="ru-RU"/>
        </w:rPr>
        <w:t xml:space="preserve"> </w:t>
      </w:r>
      <w:r w:rsidR="00B5460B">
        <w:rPr>
          <w:rFonts w:eastAsia="Times New Roman" w:cs="Times New Roman"/>
          <w:szCs w:val="28"/>
          <w:lang w:eastAsia="ru-RU"/>
        </w:rPr>
        <w:t xml:space="preserve">У тех граждан, которым в 2020 году </w:t>
      </w:r>
      <w:r w:rsidR="00B5460B">
        <w:rPr>
          <w:rFonts w:eastAsia="Times New Roman" w:cs="Times New Roman"/>
          <w:szCs w:val="28"/>
          <w:lang w:eastAsia="ru-RU"/>
        </w:rPr>
        <w:lastRenderedPageBreak/>
        <w:t xml:space="preserve">исполнится </w:t>
      </w:r>
      <w:r w:rsidR="00B5460B" w:rsidRPr="001E7692">
        <w:rPr>
          <w:rFonts w:eastAsia="Times New Roman" w:cs="Times New Roman"/>
          <w:szCs w:val="28"/>
          <w:lang w:eastAsia="ru-RU"/>
        </w:rPr>
        <w:t>60/65 лет</w:t>
      </w:r>
      <w:r w:rsidR="00B5460B">
        <w:rPr>
          <w:rFonts w:eastAsia="Times New Roman" w:cs="Times New Roman"/>
          <w:szCs w:val="28"/>
          <w:lang w:eastAsia="ru-RU"/>
        </w:rPr>
        <w:t>, право на социальную пенсию наступит через полтора года.</w:t>
      </w:r>
      <w:r w:rsidR="000976E9">
        <w:rPr>
          <w:rFonts w:eastAsia="Times New Roman" w:cs="Times New Roman"/>
          <w:szCs w:val="28"/>
          <w:lang w:eastAsia="ru-RU"/>
        </w:rPr>
        <w:t xml:space="preserve"> По завершении переходного периода возраст для назначения социальной пенсии будет установлен на уровне 65 лет для женщин и 70 лет для мужчин. </w:t>
      </w:r>
    </w:p>
    <w:p w:rsidR="008D0074" w:rsidRDefault="008D0074" w:rsidP="008D0074">
      <w:pPr>
        <w:shd w:val="clear" w:color="auto" w:fill="FFFFFF"/>
        <w:spacing w:after="0" w:line="240" w:lineRule="auto"/>
        <w:ind w:firstLine="360"/>
        <w:textAlignment w:val="baseline"/>
        <w:rPr>
          <w:rFonts w:eastAsia="Times New Roman" w:cs="Times New Roman"/>
          <w:szCs w:val="28"/>
          <w:lang w:eastAsia="ru-RU"/>
        </w:rPr>
      </w:pPr>
    </w:p>
    <w:sectPr w:rsidR="008D0074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11A6"/>
    <w:multiLevelType w:val="hybridMultilevel"/>
    <w:tmpl w:val="90B25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E1339"/>
    <w:multiLevelType w:val="hybridMultilevel"/>
    <w:tmpl w:val="50B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43513"/>
    <w:multiLevelType w:val="multilevel"/>
    <w:tmpl w:val="C93A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AE4A67"/>
    <w:multiLevelType w:val="multilevel"/>
    <w:tmpl w:val="0EA4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AD5431"/>
    <w:multiLevelType w:val="multilevel"/>
    <w:tmpl w:val="2CE4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DC2D70"/>
    <w:multiLevelType w:val="hybridMultilevel"/>
    <w:tmpl w:val="D8165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1E7692"/>
    <w:rsid w:val="0003666C"/>
    <w:rsid w:val="000976E9"/>
    <w:rsid w:val="00131C42"/>
    <w:rsid w:val="00140B3E"/>
    <w:rsid w:val="0016485A"/>
    <w:rsid w:val="00183017"/>
    <w:rsid w:val="001C1D2C"/>
    <w:rsid w:val="001D6DB5"/>
    <w:rsid w:val="001E7692"/>
    <w:rsid w:val="00263201"/>
    <w:rsid w:val="002C5D06"/>
    <w:rsid w:val="00331666"/>
    <w:rsid w:val="003673F5"/>
    <w:rsid w:val="003B5399"/>
    <w:rsid w:val="003F6029"/>
    <w:rsid w:val="004A7B24"/>
    <w:rsid w:val="00646E33"/>
    <w:rsid w:val="006C28FE"/>
    <w:rsid w:val="007333BF"/>
    <w:rsid w:val="00745254"/>
    <w:rsid w:val="00765DC8"/>
    <w:rsid w:val="00795E72"/>
    <w:rsid w:val="00837156"/>
    <w:rsid w:val="00852E66"/>
    <w:rsid w:val="0087781A"/>
    <w:rsid w:val="008D0074"/>
    <w:rsid w:val="008E3037"/>
    <w:rsid w:val="008E7C38"/>
    <w:rsid w:val="00943CCA"/>
    <w:rsid w:val="00B37454"/>
    <w:rsid w:val="00B455A3"/>
    <w:rsid w:val="00B5460B"/>
    <w:rsid w:val="00BF672D"/>
    <w:rsid w:val="00C1392D"/>
    <w:rsid w:val="00D31D1A"/>
    <w:rsid w:val="00D94D25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1E7692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E7692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1E7692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uiPriority w:val="2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rsid w:val="001E7692"/>
    <w:rPr>
      <w:rFonts w:eastAsia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E7692"/>
    <w:rPr>
      <w:rFonts w:eastAsia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1E7692"/>
    <w:rPr>
      <w:rFonts w:eastAsia="Times New Roman"/>
      <w:b/>
      <w:bCs/>
      <w:sz w:val="15"/>
      <w:szCs w:val="15"/>
    </w:rPr>
  </w:style>
  <w:style w:type="paragraph" w:styleId="a5">
    <w:name w:val="Normal (Web)"/>
    <w:basedOn w:val="a"/>
    <w:uiPriority w:val="99"/>
    <w:semiHidden/>
    <w:unhideWhenUsed/>
    <w:rsid w:val="001E76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E7692"/>
    <w:rPr>
      <w:b/>
      <w:bCs/>
    </w:rPr>
  </w:style>
  <w:style w:type="character" w:styleId="a7">
    <w:name w:val="Hyperlink"/>
    <w:basedOn w:val="a0"/>
    <w:uiPriority w:val="99"/>
    <w:semiHidden/>
    <w:unhideWhenUsed/>
    <w:rsid w:val="001E769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7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7692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7333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18416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13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9284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2</cp:revision>
  <dcterms:created xsi:type="dcterms:W3CDTF">2020-01-10T08:13:00Z</dcterms:created>
  <dcterms:modified xsi:type="dcterms:W3CDTF">2020-01-10T08:13:00Z</dcterms:modified>
</cp:coreProperties>
</file>