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B4" w:rsidRPr="0000266E" w:rsidRDefault="001319B4" w:rsidP="0000266E">
      <w:pPr>
        <w:pStyle w:val="1"/>
        <w:jc w:val="center"/>
        <w:rPr>
          <w:color w:val="auto"/>
        </w:rPr>
      </w:pPr>
      <w:bookmarkStart w:id="0" w:name="_Toc497121283"/>
      <w:r w:rsidRPr="0000266E">
        <w:rPr>
          <w:color w:val="auto"/>
        </w:rPr>
        <w:t>С 1 февраля увелич</w:t>
      </w:r>
      <w:r w:rsidR="0086149E">
        <w:rPr>
          <w:color w:val="auto"/>
        </w:rPr>
        <w:t>атся</w:t>
      </w:r>
      <w:r w:rsidRPr="0000266E">
        <w:rPr>
          <w:color w:val="auto"/>
        </w:rPr>
        <w:t xml:space="preserve"> размеры ежемесячной денежной выплаты федеральным льготникам и стоимость набора социальных услуг</w:t>
      </w:r>
    </w:p>
    <w:p w:rsidR="001319B4" w:rsidRDefault="001319B4" w:rsidP="0000266E">
      <w:pPr>
        <w:pStyle w:val="a6"/>
        <w:ind w:firstLine="708"/>
        <w:jc w:val="both"/>
      </w:pPr>
      <w:r>
        <w:t>С 1 февраля 20</w:t>
      </w:r>
      <w:r w:rsidR="0000266E">
        <w:t>20</w:t>
      </w:r>
      <w:r>
        <w:t xml:space="preserve"> года на </w:t>
      </w:r>
      <w:r w:rsidR="0000266E">
        <w:t>3%  будут про</w:t>
      </w:r>
      <w:r>
        <w:t>индексированы ежемесячные денежные выплаты. В Карелии получателями ежемесячной денежной выплаты (ЕДВ) являются 7</w:t>
      </w:r>
      <w:r w:rsidR="008A5AA4">
        <w:t>2,2</w:t>
      </w:r>
      <w:r>
        <w:t xml:space="preserve"> тысячи федеральных льготников – это инвалиды, ветераны ВОВ и ветераны боевых действий, граждане, подвергшиеся воздействию радиации, Герои Советского Союза и России, Герои Социалистического Труда и другие.</w:t>
      </w:r>
    </w:p>
    <w:p w:rsidR="001319B4" w:rsidRDefault="001319B4" w:rsidP="0000266E">
      <w:pPr>
        <w:pStyle w:val="a6"/>
        <w:ind w:firstLine="708"/>
        <w:jc w:val="both"/>
      </w:pPr>
      <w:r>
        <w:t xml:space="preserve">На 3% </w:t>
      </w:r>
      <w:r w:rsidR="0000266E">
        <w:t>будет увеличен</w:t>
      </w:r>
      <w:r>
        <w:t xml:space="preserve"> и входящий в состав ЕДВ набор социальных услуг (НСУ). Напомним, федеральные льготники, имеющие право на получение НСУ, могут выбирать: получать социальные услуги в натуральной форме или в денежном эквиваленте. При этом законодательство предусматривает замену набора социальных услуг деньгами как полностью, так и частично.</w:t>
      </w:r>
    </w:p>
    <w:p w:rsidR="001319B4" w:rsidRDefault="001319B4" w:rsidP="0000266E">
      <w:pPr>
        <w:pStyle w:val="a6"/>
        <w:ind w:firstLine="360"/>
        <w:jc w:val="both"/>
      </w:pPr>
      <w:r>
        <w:t>С 1 февраля 20</w:t>
      </w:r>
      <w:r w:rsidR="0000266E">
        <w:t>20</w:t>
      </w:r>
      <w:r>
        <w:t xml:space="preserve"> года стоимость</w:t>
      </w:r>
      <w:r w:rsidR="0000266E">
        <w:t xml:space="preserve"> набора социальных услуг состави</w:t>
      </w:r>
      <w:r>
        <w:t xml:space="preserve">т </w:t>
      </w:r>
      <w:r w:rsidR="008A5AA4">
        <w:t xml:space="preserve"> 1155 руб. 06 </w:t>
      </w:r>
      <w:r>
        <w:t>коп. в месяц, в том числе:</w:t>
      </w:r>
    </w:p>
    <w:p w:rsidR="001319B4" w:rsidRDefault="001319B4" w:rsidP="000026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обеспече</w:t>
      </w:r>
      <w:r w:rsidR="008A5AA4">
        <w:t xml:space="preserve">ние необходимыми медикаментами  - 889 руб. </w:t>
      </w:r>
      <w:r w:rsidR="00A914E0">
        <w:t>6</w:t>
      </w:r>
      <w:r w:rsidR="008A5AA4">
        <w:t xml:space="preserve">6 </w:t>
      </w:r>
      <w:r>
        <w:t>коп.;</w:t>
      </w:r>
    </w:p>
    <w:p w:rsidR="001319B4" w:rsidRDefault="001319B4" w:rsidP="000026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предоставление путевки на санаторно-курортное лечение для профилактики основных заболеваний –</w:t>
      </w:r>
      <w:r w:rsidR="008A5AA4">
        <w:t xml:space="preserve"> 137 </w:t>
      </w:r>
      <w:r>
        <w:t>руб.</w:t>
      </w:r>
      <w:r w:rsidR="008A5AA4">
        <w:t xml:space="preserve"> 63 </w:t>
      </w:r>
      <w:r>
        <w:t>коп.;</w:t>
      </w:r>
    </w:p>
    <w:p w:rsidR="001319B4" w:rsidRDefault="001319B4" w:rsidP="000026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бесплатный проезд на пригородном железнодорожном транспорте, а также на междугородном транспорте к месту лечения и обратно –</w:t>
      </w:r>
      <w:r w:rsidR="008A5AA4">
        <w:t xml:space="preserve"> 127 </w:t>
      </w:r>
      <w:r>
        <w:t xml:space="preserve">руб. </w:t>
      </w:r>
      <w:r w:rsidR="008A5AA4">
        <w:t xml:space="preserve"> 77 к</w:t>
      </w:r>
      <w:r>
        <w:t>оп.</w:t>
      </w:r>
    </w:p>
    <w:p w:rsidR="001319B4" w:rsidRDefault="001319B4" w:rsidP="0000266E">
      <w:pPr>
        <w:pStyle w:val="a6"/>
        <w:jc w:val="both"/>
      </w:pPr>
      <w:r>
        <w:t>Ежегодно до 1 октября  текущего года федеральные льготники, желающие изменить форму получения набора соцуслуг на следующий год, могут обратиться с соответствующим заявлением в территориальные органы ПФР, МФЦ или подать заявление в электронном виде (https://es.pfrf.ru).</w:t>
      </w:r>
    </w:p>
    <w:p w:rsidR="001319B4" w:rsidRDefault="001319B4" w:rsidP="0000266E">
      <w:pPr>
        <w:pStyle w:val="a6"/>
        <w:jc w:val="both"/>
      </w:pPr>
      <w:r>
        <w:t xml:space="preserve">Также с 1 февраля </w:t>
      </w:r>
      <w:r w:rsidR="0086149E">
        <w:t xml:space="preserve">будет </w:t>
      </w:r>
      <w:r>
        <w:t>проиндексирован</w:t>
      </w:r>
      <w:r w:rsidR="0086149E">
        <w:t xml:space="preserve"> и</w:t>
      </w:r>
      <w:r>
        <w:t xml:space="preserve"> размер пособия на погребение.</w:t>
      </w:r>
    </w:p>
    <w:p w:rsidR="00A633C8" w:rsidRDefault="00A633C8" w:rsidP="0000266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E42967" w:rsidRDefault="00E42967" w:rsidP="0000266E">
      <w:pPr>
        <w:pStyle w:val="a6"/>
        <w:spacing w:before="0" w:beforeAutospacing="0" w:after="0" w:afterAutospacing="0"/>
        <w:jc w:val="both"/>
      </w:pPr>
    </w:p>
    <w:p w:rsidR="00E42967" w:rsidRDefault="00E42967" w:rsidP="0000266E">
      <w:pPr>
        <w:pStyle w:val="a6"/>
        <w:spacing w:before="0" w:beforeAutospacing="0" w:after="0" w:afterAutospacing="0"/>
        <w:jc w:val="both"/>
      </w:pPr>
    </w:p>
    <w:p w:rsidR="00A633C8" w:rsidRDefault="00A633C8" w:rsidP="0000266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00266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00266E">
      <w:pPr>
        <w:spacing w:after="0" w:line="240" w:lineRule="auto"/>
        <w:ind w:left="-851" w:firstLine="1418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A633C8">
      <w:pPr>
        <w:spacing w:after="0" w:line="240" w:lineRule="auto"/>
        <w:ind w:left="-851" w:firstLine="1418"/>
        <w:jc w:val="both"/>
        <w:rPr>
          <w:rFonts w:eastAsia="Times New Roman" w:cs="Times New Roman"/>
          <w:szCs w:val="24"/>
        </w:rPr>
      </w:pPr>
    </w:p>
    <w:p w:rsidR="00A633C8" w:rsidRDefault="00A633C8" w:rsidP="00A633C8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</w:rPr>
      </w:pPr>
    </w:p>
    <w:p w:rsidR="00B44385" w:rsidRDefault="00B44385" w:rsidP="00AD594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12BB5" w:rsidRDefault="00D12BB5" w:rsidP="00AE4840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</w:t>
      </w:r>
      <w:bookmarkEnd w:id="0"/>
      <w:r w:rsidR="00AE4840">
        <w:rPr>
          <w:rFonts w:eastAsia="Times New Roman" w:cs="Times New Roman"/>
          <w:szCs w:val="24"/>
          <w:lang w:eastAsia="ru-RU"/>
        </w:rPr>
        <w:t>Пресс-служба Отделения ПФР по Республике Карелия</w:t>
      </w:r>
    </w:p>
    <w:p w:rsidR="00D12BB5" w:rsidRDefault="0000266E" w:rsidP="00AE4840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29</w:t>
      </w:r>
      <w:r w:rsidR="00D12BB5">
        <w:rPr>
          <w:rFonts w:eastAsia="Times New Roman" w:cs="Times New Roman"/>
          <w:szCs w:val="24"/>
          <w:lang w:eastAsia="ru-RU"/>
        </w:rPr>
        <w:t>.0</w:t>
      </w:r>
      <w:r w:rsidR="00E42967">
        <w:rPr>
          <w:rFonts w:eastAsia="Times New Roman" w:cs="Times New Roman"/>
          <w:szCs w:val="24"/>
          <w:lang w:eastAsia="ru-RU"/>
        </w:rPr>
        <w:t>1</w:t>
      </w:r>
      <w:r w:rsidR="00D12BB5">
        <w:rPr>
          <w:rFonts w:eastAsia="Times New Roman" w:cs="Times New Roman"/>
          <w:szCs w:val="24"/>
          <w:lang w:eastAsia="ru-RU"/>
        </w:rPr>
        <w:t>.20</w:t>
      </w:r>
      <w:r w:rsidR="00E42967">
        <w:rPr>
          <w:rFonts w:eastAsia="Times New Roman" w:cs="Times New Roman"/>
          <w:szCs w:val="24"/>
          <w:lang w:eastAsia="ru-RU"/>
        </w:rPr>
        <w:t>20</w:t>
      </w:r>
    </w:p>
    <w:p w:rsidR="00D12BB5" w:rsidRDefault="00D12BB5" w:rsidP="00AE4840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</w:p>
    <w:p w:rsidR="00D12BB5" w:rsidRPr="00361F6F" w:rsidRDefault="00D12BB5" w:rsidP="00D12BB5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D33DA" w:rsidRPr="00361F6F" w:rsidRDefault="007D33DA" w:rsidP="00361F6F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sectPr w:rsidR="007D33DA" w:rsidRPr="00361F6F" w:rsidSect="00970A74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40D1"/>
    <w:multiLevelType w:val="multilevel"/>
    <w:tmpl w:val="85EE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B501A"/>
    <w:multiLevelType w:val="multilevel"/>
    <w:tmpl w:val="70D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317D8"/>
    <w:multiLevelType w:val="multilevel"/>
    <w:tmpl w:val="D84E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46FFB"/>
    <w:rsid w:val="0000266E"/>
    <w:rsid w:val="0000520C"/>
    <w:rsid w:val="00010EC4"/>
    <w:rsid w:val="0003666C"/>
    <w:rsid w:val="00075A60"/>
    <w:rsid w:val="000A469A"/>
    <w:rsid w:val="000A6731"/>
    <w:rsid w:val="001319B4"/>
    <w:rsid w:val="00133CEF"/>
    <w:rsid w:val="00140B3E"/>
    <w:rsid w:val="00141476"/>
    <w:rsid w:val="001415B8"/>
    <w:rsid w:val="00161401"/>
    <w:rsid w:val="001A7188"/>
    <w:rsid w:val="001D43F8"/>
    <w:rsid w:val="001F6D44"/>
    <w:rsid w:val="00213425"/>
    <w:rsid w:val="00244571"/>
    <w:rsid w:val="00246FFB"/>
    <w:rsid w:val="002556C0"/>
    <w:rsid w:val="00273875"/>
    <w:rsid w:val="00287059"/>
    <w:rsid w:val="002A24DE"/>
    <w:rsid w:val="002C5D06"/>
    <w:rsid w:val="00313441"/>
    <w:rsid w:val="00341FC1"/>
    <w:rsid w:val="00361F6F"/>
    <w:rsid w:val="003673F5"/>
    <w:rsid w:val="003D6DAD"/>
    <w:rsid w:val="003F6029"/>
    <w:rsid w:val="004240FF"/>
    <w:rsid w:val="004448E1"/>
    <w:rsid w:val="0044540E"/>
    <w:rsid w:val="00480C25"/>
    <w:rsid w:val="004A7B24"/>
    <w:rsid w:val="004B64B4"/>
    <w:rsid w:val="004B65A0"/>
    <w:rsid w:val="004E69DB"/>
    <w:rsid w:val="00514DD5"/>
    <w:rsid w:val="00527B87"/>
    <w:rsid w:val="00546FF0"/>
    <w:rsid w:val="00550EAA"/>
    <w:rsid w:val="00554D65"/>
    <w:rsid w:val="005C6307"/>
    <w:rsid w:val="00632807"/>
    <w:rsid w:val="00646E33"/>
    <w:rsid w:val="00664965"/>
    <w:rsid w:val="006A2081"/>
    <w:rsid w:val="006A383C"/>
    <w:rsid w:val="006A4992"/>
    <w:rsid w:val="006A7C9D"/>
    <w:rsid w:val="006C28FE"/>
    <w:rsid w:val="00713F4C"/>
    <w:rsid w:val="0073430D"/>
    <w:rsid w:val="00745254"/>
    <w:rsid w:val="00776973"/>
    <w:rsid w:val="007B66FF"/>
    <w:rsid w:val="007C5086"/>
    <w:rsid w:val="007D33DA"/>
    <w:rsid w:val="007E6E6B"/>
    <w:rsid w:val="00810CA0"/>
    <w:rsid w:val="008115AD"/>
    <w:rsid w:val="00813ED6"/>
    <w:rsid w:val="00824101"/>
    <w:rsid w:val="0085733F"/>
    <w:rsid w:val="0086149E"/>
    <w:rsid w:val="00881A71"/>
    <w:rsid w:val="008A5AA4"/>
    <w:rsid w:val="008B6A11"/>
    <w:rsid w:val="008E7C38"/>
    <w:rsid w:val="0092726B"/>
    <w:rsid w:val="00942162"/>
    <w:rsid w:val="0095035F"/>
    <w:rsid w:val="00950C6E"/>
    <w:rsid w:val="00953FBA"/>
    <w:rsid w:val="00960AD0"/>
    <w:rsid w:val="009655EB"/>
    <w:rsid w:val="00970A74"/>
    <w:rsid w:val="00976E82"/>
    <w:rsid w:val="009775F1"/>
    <w:rsid w:val="00980318"/>
    <w:rsid w:val="009B7630"/>
    <w:rsid w:val="009F028A"/>
    <w:rsid w:val="009F1E8F"/>
    <w:rsid w:val="00A3500A"/>
    <w:rsid w:val="00A633C8"/>
    <w:rsid w:val="00A90521"/>
    <w:rsid w:val="00A914E0"/>
    <w:rsid w:val="00AD594C"/>
    <w:rsid w:val="00AE0E5D"/>
    <w:rsid w:val="00AE4840"/>
    <w:rsid w:val="00AF6AC6"/>
    <w:rsid w:val="00B00155"/>
    <w:rsid w:val="00B02D03"/>
    <w:rsid w:val="00B03A00"/>
    <w:rsid w:val="00B20638"/>
    <w:rsid w:val="00B24643"/>
    <w:rsid w:val="00B24B65"/>
    <w:rsid w:val="00B44385"/>
    <w:rsid w:val="00B54C7A"/>
    <w:rsid w:val="00B91FB7"/>
    <w:rsid w:val="00BC0958"/>
    <w:rsid w:val="00BC1BDF"/>
    <w:rsid w:val="00BE040F"/>
    <w:rsid w:val="00BF672D"/>
    <w:rsid w:val="00C166C8"/>
    <w:rsid w:val="00C837E8"/>
    <w:rsid w:val="00C96A50"/>
    <w:rsid w:val="00CB28F5"/>
    <w:rsid w:val="00CB3791"/>
    <w:rsid w:val="00CB7B73"/>
    <w:rsid w:val="00D12BB5"/>
    <w:rsid w:val="00D43597"/>
    <w:rsid w:val="00D92E26"/>
    <w:rsid w:val="00DB025F"/>
    <w:rsid w:val="00DF5AFB"/>
    <w:rsid w:val="00DF6B4F"/>
    <w:rsid w:val="00E368A4"/>
    <w:rsid w:val="00E42967"/>
    <w:rsid w:val="00E84CDA"/>
    <w:rsid w:val="00EF0D80"/>
    <w:rsid w:val="00F26ABE"/>
    <w:rsid w:val="00F74269"/>
    <w:rsid w:val="00F817BC"/>
    <w:rsid w:val="00F8376D"/>
    <w:rsid w:val="00FA41E7"/>
    <w:rsid w:val="00FB1637"/>
    <w:rsid w:val="00FD1D27"/>
    <w:rsid w:val="00FD4BEB"/>
    <w:rsid w:val="00FE0DEE"/>
    <w:rsid w:val="00F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6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6FFB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character" w:styleId="a3">
    <w:name w:val="Emphasis"/>
    <w:basedOn w:val="a0"/>
    <w:uiPriority w:val="2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pacing w:line="276" w:lineRule="auto"/>
    </w:pPr>
    <w:rPr>
      <w:rFonts w:asciiTheme="minorHAnsi" w:hAnsiTheme="minorHAnsi"/>
      <w:sz w:val="22"/>
      <w:shd w:val="clear" w:color="auto" w:fill="FFFFFF"/>
    </w:rPr>
  </w:style>
  <w:style w:type="character" w:styleId="a5">
    <w:name w:val="Hyperlink"/>
    <w:basedOn w:val="a0"/>
    <w:uiPriority w:val="99"/>
    <w:unhideWhenUsed/>
    <w:rsid w:val="00246F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6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46F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C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B54C7A"/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customStyle="1" w:styleId="wpp-text-logo">
    <w:name w:val="wpp-text-logo"/>
    <w:basedOn w:val="a0"/>
    <w:rsid w:val="00B54C7A"/>
  </w:style>
  <w:style w:type="paragraph" w:customStyle="1" w:styleId="wp-caption-text">
    <w:name w:val="wp-caption-text"/>
    <w:basedOn w:val="a"/>
    <w:rsid w:val="00B54C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Б1"/>
    <w:basedOn w:val="3"/>
    <w:link w:val="12"/>
    <w:qFormat/>
    <w:rsid w:val="00BE040F"/>
    <w:pPr>
      <w:spacing w:before="0" w:after="120" w:line="276" w:lineRule="auto"/>
      <w:ind w:firstLine="709"/>
      <w:jc w:val="both"/>
    </w:pPr>
    <w:rPr>
      <w:rFonts w:ascii="Arial" w:eastAsia="Times New Roman" w:hAnsi="Arial" w:cs="Times New Roman"/>
      <w:b w:val="0"/>
      <w:i/>
      <w:color w:val="auto"/>
      <w:szCs w:val="26"/>
    </w:rPr>
  </w:style>
  <w:style w:type="character" w:customStyle="1" w:styleId="12">
    <w:name w:val="Б1 Знак"/>
    <w:link w:val="11"/>
    <w:rsid w:val="00BE040F"/>
    <w:rPr>
      <w:rFonts w:ascii="Arial" w:eastAsia="Times New Roman" w:hAnsi="Arial"/>
      <w:bCs/>
      <w:i/>
      <w:sz w:val="24"/>
      <w:szCs w:val="26"/>
    </w:rPr>
  </w:style>
  <w:style w:type="paragraph" w:customStyle="1" w:styleId="aa">
    <w:name w:val="Текст новости"/>
    <w:link w:val="ab"/>
    <w:qFormat/>
    <w:rsid w:val="00BE040F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b">
    <w:name w:val="Текст новости Знак"/>
    <w:link w:val="aa"/>
    <w:rsid w:val="00BE040F"/>
    <w:rPr>
      <w:rFonts w:eastAsia="Times New Roman"/>
      <w:sz w:val="24"/>
      <w:szCs w:val="24"/>
    </w:rPr>
  </w:style>
  <w:style w:type="paragraph" w:customStyle="1" w:styleId="normalweb">
    <w:name w:val="normalweb"/>
    <w:basedOn w:val="a"/>
    <w:rsid w:val="007B66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c">
    <w:name w:val="tc"/>
    <w:basedOn w:val="a0"/>
    <w:rsid w:val="009F1E8F"/>
  </w:style>
  <w:style w:type="character" w:customStyle="1" w:styleId="b-timestampdatenumber">
    <w:name w:val="b-timestamp_date_number"/>
    <w:basedOn w:val="a0"/>
    <w:rsid w:val="007D33DA"/>
  </w:style>
  <w:style w:type="character" w:customStyle="1" w:styleId="b-timestampdatemonth">
    <w:name w:val="b-timestamp_date_month"/>
    <w:basedOn w:val="a0"/>
    <w:rsid w:val="007D33DA"/>
  </w:style>
  <w:style w:type="character" w:customStyle="1" w:styleId="b-timestampdateweekday">
    <w:name w:val="b-timestamp_date_weekday"/>
    <w:basedOn w:val="a0"/>
    <w:rsid w:val="007D33DA"/>
  </w:style>
  <w:style w:type="character" w:customStyle="1" w:styleId="b-timestampadditionaltime">
    <w:name w:val="b-timestamp_additional_time"/>
    <w:basedOn w:val="a0"/>
    <w:rsid w:val="007D33DA"/>
  </w:style>
  <w:style w:type="character" w:customStyle="1" w:styleId="b-timestampadditionalplace">
    <w:name w:val="b-timestamp_additional_place"/>
    <w:basedOn w:val="a0"/>
    <w:rsid w:val="007D33DA"/>
  </w:style>
  <w:style w:type="paragraph" w:customStyle="1" w:styleId="ConsPlusNormal">
    <w:name w:val="ConsPlusNormal"/>
    <w:rsid w:val="00A633C8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block-name">
    <w:name w:val="block-name"/>
    <w:basedOn w:val="a0"/>
    <w:rsid w:val="00131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007">
                      <w:marLeft w:val="22"/>
                      <w:marRight w:val="22"/>
                      <w:marTop w:val="22"/>
                      <w:marBottom w:val="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917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8321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745">
                  <w:marLeft w:val="628"/>
                  <w:marRight w:val="6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17703">
          <w:marLeft w:val="628"/>
          <w:marRight w:val="6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74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049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5047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1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F7786-D22A-4958-9090-569CEB3C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4</cp:revision>
  <cp:lastPrinted>2019-02-15T13:36:00Z</cp:lastPrinted>
  <dcterms:created xsi:type="dcterms:W3CDTF">2020-01-30T05:57:00Z</dcterms:created>
  <dcterms:modified xsi:type="dcterms:W3CDTF">2020-01-30T08:52:00Z</dcterms:modified>
</cp:coreProperties>
</file>