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E0" w:rsidRDefault="002902B9" w:rsidP="002902B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2E7">
        <w:rPr>
          <w:rFonts w:ascii="Times New Roman" w:hAnsi="Times New Roman" w:cs="Times New Roman"/>
          <w:b/>
          <w:sz w:val="24"/>
          <w:szCs w:val="24"/>
        </w:rPr>
        <w:t>Как часто предоставляется компенсация стоимости проезда к месту отдыха для неработающих пенсионеров?</w:t>
      </w:r>
    </w:p>
    <w:p w:rsidR="00BA4B0B" w:rsidRDefault="00BA4B0B" w:rsidP="00BA4B0B">
      <w:pPr>
        <w:pStyle w:val="a3"/>
        <w:ind w:firstLine="567"/>
      </w:pPr>
      <w:r>
        <w:t>В соответствии с федеральным законом, неработающий пенсионер, проживающий в районе Крайнего Севера или местности, приравненной к Крайнему Северу, может воспользоваться компенсацией стоимости проезда к месту отдыха и обратно один раз в два года. Двухгодичный период исчисляется в календарном порядке, начиная с 1 января года, в котором пенсионеру на основании поданного им заявления была произведена компенсация в связи с осуществлением проезда к месту отдыха и обратно.</w:t>
      </w:r>
    </w:p>
    <w:p w:rsidR="00BA4B0B" w:rsidRDefault="00BA4B0B" w:rsidP="00BA4B0B">
      <w:pPr>
        <w:pStyle w:val="a3"/>
        <w:ind w:firstLine="567"/>
      </w:pPr>
      <w:r>
        <w:t>Подать документы на возмещение расходов по использованным проездным билетам пенсионер может в любое время после совершения поездки.  При этом годом получения компенсации считается тот год, в котором было вынесено решение о компенсации. К примеру, пенсионер совершил поездку в 2018 году и получил за нее компенсацию. Затем он съездил в 2019 году. В 2020 году пенсионер может обратиться в ПФР за получением компенсации за поездку в 2019 году. Следующим годом, когда он сможет обратиться за компенсацией  станет 2022 год.</w:t>
      </w:r>
    </w:p>
    <w:p w:rsidR="00BA4B0B" w:rsidRDefault="00BA4B0B" w:rsidP="00BA4B0B">
      <w:pPr>
        <w:pStyle w:val="a3"/>
        <w:ind w:firstLine="567"/>
      </w:pPr>
      <w:r>
        <w:t>Напомним, что право на получение компенсации имеют только неработающие пенсионеры – получатели страховых пенсий по старости и по инвалидности. Компенсация возможна в двух видах: компенсация за самостоятельно приобретенные и использованные билеты, получение талонов для дальнейшего обмена на билеты.</w:t>
      </w:r>
    </w:p>
    <w:p w:rsidR="00BA4B0B" w:rsidRPr="00A162E7" w:rsidRDefault="00BA4B0B" w:rsidP="002902B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A4B0B" w:rsidRPr="00A162E7" w:rsidSect="007A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2B9"/>
    <w:rsid w:val="002902B9"/>
    <w:rsid w:val="003902F0"/>
    <w:rsid w:val="00751C60"/>
    <w:rsid w:val="007A3DE0"/>
    <w:rsid w:val="007D6AE9"/>
    <w:rsid w:val="00A162E7"/>
    <w:rsid w:val="00BA4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2020-01-31T06:51:00Z</dcterms:created>
  <dcterms:modified xsi:type="dcterms:W3CDTF">2020-01-31T06:51:00Z</dcterms:modified>
</cp:coreProperties>
</file>