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2E8" w:rsidRPr="00B542E8" w:rsidRDefault="00B542E8" w:rsidP="00B542E8">
      <w:pPr>
        <w:shd w:val="clear" w:color="auto" w:fill="FFFFFF"/>
        <w:spacing w:after="150" w:line="240" w:lineRule="auto"/>
        <w:outlineLvl w:val="1"/>
        <w:rPr>
          <w:rFonts w:ascii="Helvetica" w:eastAsia="Times New Roman" w:hAnsi="Helvetica" w:cs="Helvetica"/>
          <w:b/>
          <w:bCs/>
          <w:sz w:val="36"/>
          <w:szCs w:val="36"/>
          <w:lang w:eastAsia="ru-RU"/>
        </w:rPr>
      </w:pPr>
      <w:bookmarkStart w:id="0" w:name="_GoBack"/>
      <w:bookmarkEnd w:id="0"/>
    </w:p>
    <w:p w:rsidR="00B542E8" w:rsidRPr="00B542E8" w:rsidRDefault="00B542E8" w:rsidP="00B542E8">
      <w:pPr>
        <w:shd w:val="clear" w:color="auto" w:fill="FFFFFF"/>
        <w:spacing w:after="0" w:line="240" w:lineRule="auto"/>
        <w:ind w:firstLine="709"/>
        <w:outlineLvl w:val="1"/>
        <w:rPr>
          <w:rFonts w:ascii="Times New Roman" w:eastAsia="Times New Roman" w:hAnsi="Times New Roman" w:cs="Times New Roman"/>
          <w:bCs/>
          <w:sz w:val="24"/>
          <w:szCs w:val="24"/>
          <w:lang w:eastAsia="ru-RU"/>
        </w:rPr>
      </w:pPr>
      <w:r w:rsidRPr="00B542E8">
        <w:rPr>
          <w:rFonts w:ascii="Times New Roman" w:eastAsia="Times New Roman" w:hAnsi="Times New Roman" w:cs="Times New Roman"/>
          <w:bCs/>
          <w:sz w:val="24"/>
          <w:szCs w:val="24"/>
          <w:lang w:eastAsia="ru-RU"/>
        </w:rPr>
        <w:t>04.04.2020</w:t>
      </w:r>
      <w:r w:rsidRPr="00B542E8">
        <w:rPr>
          <w:rFonts w:ascii="Times New Roman" w:eastAsia="Times New Roman" w:hAnsi="Times New Roman" w:cs="Times New Roman"/>
          <w:b/>
          <w:bCs/>
          <w:sz w:val="24"/>
          <w:szCs w:val="24"/>
          <w:lang w:eastAsia="ru-RU"/>
        </w:rPr>
        <w:t xml:space="preserve"> </w:t>
      </w:r>
      <w:r w:rsidRPr="00B542E8">
        <w:rPr>
          <w:rFonts w:ascii="Times New Roman" w:eastAsia="Times New Roman" w:hAnsi="Times New Roman" w:cs="Times New Roman"/>
          <w:bCs/>
          <w:sz w:val="24"/>
          <w:szCs w:val="24"/>
          <w:lang w:eastAsia="ru-RU"/>
        </w:rPr>
        <w:t>года</w:t>
      </w:r>
      <w:r w:rsidRPr="00B542E8">
        <w:rPr>
          <w:rFonts w:ascii="Times New Roman" w:eastAsia="Times New Roman" w:hAnsi="Times New Roman" w:cs="Times New Roman"/>
          <w:b/>
          <w:bCs/>
          <w:sz w:val="24"/>
          <w:szCs w:val="24"/>
          <w:lang w:eastAsia="ru-RU"/>
        </w:rPr>
        <w:t xml:space="preserve"> </w:t>
      </w:r>
      <w:r w:rsidRPr="00B542E8">
        <w:rPr>
          <w:rFonts w:ascii="Times New Roman" w:eastAsia="Times New Roman" w:hAnsi="Times New Roman" w:cs="Times New Roman"/>
          <w:bCs/>
          <w:sz w:val="24"/>
          <w:szCs w:val="24"/>
          <w:lang w:eastAsia="ru-RU"/>
        </w:rPr>
        <w:t xml:space="preserve">в 20 часов 28 минут произошёл пожар в дачном доме по адресу: </w:t>
      </w:r>
      <w:proofErr w:type="spellStart"/>
      <w:r w:rsidRPr="00B542E8">
        <w:rPr>
          <w:rFonts w:ascii="Times New Roman" w:eastAsia="Times New Roman" w:hAnsi="Times New Roman" w:cs="Times New Roman"/>
          <w:bCs/>
          <w:sz w:val="24"/>
          <w:szCs w:val="24"/>
          <w:lang w:eastAsia="ru-RU"/>
        </w:rPr>
        <w:t>Прионежский</w:t>
      </w:r>
      <w:proofErr w:type="spellEnd"/>
      <w:r w:rsidRPr="00B542E8">
        <w:rPr>
          <w:rFonts w:ascii="Times New Roman" w:eastAsia="Times New Roman" w:hAnsi="Times New Roman" w:cs="Times New Roman"/>
          <w:bCs/>
          <w:sz w:val="24"/>
          <w:szCs w:val="24"/>
          <w:lang w:eastAsia="ru-RU"/>
        </w:rPr>
        <w:t xml:space="preserve"> район, д. Верховье, СНТ «Верховье-1». В результате пожара строение дома </w:t>
      </w:r>
      <w:proofErr w:type="gramStart"/>
      <w:r w:rsidRPr="00B542E8">
        <w:rPr>
          <w:rFonts w:ascii="Times New Roman" w:eastAsia="Times New Roman" w:hAnsi="Times New Roman" w:cs="Times New Roman"/>
          <w:bCs/>
          <w:sz w:val="24"/>
          <w:szCs w:val="24"/>
          <w:lang w:eastAsia="ru-RU"/>
        </w:rPr>
        <w:t>значительно повреждено</w:t>
      </w:r>
      <w:proofErr w:type="gramEnd"/>
      <w:r w:rsidRPr="00B542E8">
        <w:rPr>
          <w:rFonts w:ascii="Times New Roman" w:eastAsia="Times New Roman" w:hAnsi="Times New Roman" w:cs="Times New Roman"/>
          <w:bCs/>
          <w:sz w:val="24"/>
          <w:szCs w:val="24"/>
          <w:lang w:eastAsia="ru-RU"/>
        </w:rPr>
        <w:t xml:space="preserve">, на пожаре погиб 1 человек. </w:t>
      </w:r>
    </w:p>
    <w:p w:rsidR="00B542E8" w:rsidRPr="00B542E8" w:rsidRDefault="00B542E8" w:rsidP="00B542E8">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B542E8">
        <w:rPr>
          <w:rFonts w:ascii="Times New Roman" w:eastAsia="Times New Roman" w:hAnsi="Times New Roman" w:cs="Times New Roman"/>
          <w:b/>
          <w:bCs/>
          <w:sz w:val="24"/>
          <w:szCs w:val="24"/>
          <w:lang w:eastAsia="ru-RU"/>
        </w:rPr>
        <w:t>Как не стать погорельцем на даче?</w:t>
      </w:r>
    </w:p>
    <w:p w:rsidR="00B542E8" w:rsidRPr="00B542E8" w:rsidRDefault="00B542E8" w:rsidP="00B542E8">
      <w:pPr>
        <w:shd w:val="clear" w:color="auto" w:fill="FFFFFF"/>
        <w:spacing w:after="0" w:line="240" w:lineRule="auto"/>
        <w:ind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 xml:space="preserve">Сжигайте мусор в специально оборудованных местах: на каменной площадке с металлическими бортиками или в глубокой железной бочке. В засушливые периоды, жару и при шквальном ветре разводить </w:t>
      </w:r>
      <w:proofErr w:type="gramStart"/>
      <w:r w:rsidRPr="00B542E8">
        <w:rPr>
          <w:rFonts w:ascii="Times New Roman" w:eastAsia="Times New Roman" w:hAnsi="Times New Roman" w:cs="Times New Roman"/>
          <w:sz w:val="24"/>
          <w:szCs w:val="24"/>
          <w:lang w:eastAsia="ru-RU"/>
        </w:rPr>
        <w:t>огонь</w:t>
      </w:r>
      <w:proofErr w:type="gramEnd"/>
      <w:r w:rsidRPr="00B542E8">
        <w:rPr>
          <w:rFonts w:ascii="Times New Roman" w:eastAsia="Times New Roman" w:hAnsi="Times New Roman" w:cs="Times New Roman"/>
          <w:sz w:val="24"/>
          <w:szCs w:val="24"/>
          <w:lang w:eastAsia="ru-RU"/>
        </w:rPr>
        <w:t xml:space="preserve"> где бы то ни было запрещено. Если вы решили зажарить дичь или приготовить шашлык на природе, подойдите ответственно к этому процессу. Соорудите каменный настил с металлическим каркасом, расчистите сухую траву и хвою в радиусе 3 метров.</w:t>
      </w:r>
    </w:p>
    <w:p w:rsidR="00B542E8" w:rsidRPr="00B542E8" w:rsidRDefault="00B542E8" w:rsidP="00B542E8">
      <w:pPr>
        <w:shd w:val="clear" w:color="auto" w:fill="FFFFFF"/>
        <w:spacing w:after="0" w:line="240" w:lineRule="auto"/>
        <w:ind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Не оставляйте пламя и угли без присмотра. Если вы удаляетесь спать в палатку или вовсе уходите, позаботьтесь о том, чтобы остатки вашей полевой кухни не наделали бед. Тщательно пролейте кострище водой или засыпьте песком, землёй. Разводить костры разрешается на расстоянии 50 метров от любых построек, можно дальше. Разжигать огонь можно на минерализованных полосах. Подробнее о так называемых опашках читайте ниже.</w:t>
      </w:r>
    </w:p>
    <w:p w:rsidR="00B542E8" w:rsidRPr="00B542E8" w:rsidRDefault="00B542E8" w:rsidP="00B542E8">
      <w:pPr>
        <w:shd w:val="clear" w:color="auto" w:fill="FFFFFF"/>
        <w:spacing w:after="0" w:line="240" w:lineRule="auto"/>
        <w:ind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b/>
          <w:bCs/>
          <w:sz w:val="24"/>
          <w:szCs w:val="24"/>
          <w:lang w:eastAsia="ru-RU"/>
        </w:rPr>
        <w:t>Несколько правил для дачников и владельцев садовых участков:</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Никаких свалок на территории;</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Тщательно и регулярно вычищайте сухую траву и горючие отходы;</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Поставьте бочку с водой возле каждой постройки;</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Обзаведитесь огнетушителем;</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Не топите твердотопливную печь или котельную в периоды засухи, жары и шквального ветра;</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Расчистите путь для подъезда пожарной машины к каждой постройке;</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Не держите во дворе газовые баллоны, сосуды с бензином, спиртами, ацетоном, а также прочими горючими и ЛВЖ;</w:t>
      </w:r>
    </w:p>
    <w:p w:rsidR="00B542E8" w:rsidRPr="00B542E8" w:rsidRDefault="00B542E8" w:rsidP="00B542E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 xml:space="preserve">Объединитесь с соседями и приобретите </w:t>
      </w:r>
      <w:proofErr w:type="gramStart"/>
      <w:r w:rsidRPr="00B542E8">
        <w:rPr>
          <w:rFonts w:ascii="Times New Roman" w:eastAsia="Times New Roman" w:hAnsi="Times New Roman" w:cs="Times New Roman"/>
          <w:sz w:val="24"/>
          <w:szCs w:val="24"/>
          <w:lang w:eastAsia="ru-RU"/>
        </w:rPr>
        <w:t>пожарную</w:t>
      </w:r>
      <w:proofErr w:type="gramEnd"/>
      <w:r w:rsidRPr="00B542E8">
        <w:rPr>
          <w:rFonts w:ascii="Times New Roman" w:eastAsia="Times New Roman" w:hAnsi="Times New Roman" w:cs="Times New Roman"/>
          <w:sz w:val="24"/>
          <w:szCs w:val="24"/>
          <w:lang w:eastAsia="ru-RU"/>
        </w:rPr>
        <w:t xml:space="preserve"> мотопомпу.</w:t>
      </w:r>
    </w:p>
    <w:p w:rsidR="00B542E8" w:rsidRPr="00B542E8" w:rsidRDefault="00B542E8" w:rsidP="00B542E8">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B542E8">
        <w:rPr>
          <w:rFonts w:ascii="Times New Roman" w:eastAsia="Times New Roman" w:hAnsi="Times New Roman" w:cs="Times New Roman"/>
          <w:b/>
          <w:bCs/>
          <w:sz w:val="24"/>
          <w:szCs w:val="24"/>
          <w:lang w:eastAsia="ru-RU"/>
        </w:rPr>
        <w:t>Профилактика пожара на даче</w:t>
      </w:r>
    </w:p>
    <w:p w:rsidR="00B542E8" w:rsidRPr="00B542E8" w:rsidRDefault="00B542E8" w:rsidP="00B542E8">
      <w:pPr>
        <w:shd w:val="clear" w:color="auto" w:fill="FFFFFF"/>
        <w:spacing w:after="0" w:line="240" w:lineRule="auto"/>
        <w:ind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На вашем участке должен быть колодец или водоём. Если ни того, ни другого нет, разработайте кратчайший путь до ближайшей речки или пруда. Держите всегда под рукой бочки с водой и песком, насос и шланги – чем больше, тем лучше. Всё должно быть в полной боевой готовности.</w:t>
      </w:r>
    </w:p>
    <w:p w:rsidR="00B542E8" w:rsidRPr="00B542E8" w:rsidRDefault="00B542E8" w:rsidP="00B542E8">
      <w:pPr>
        <w:shd w:val="clear" w:color="auto" w:fill="FFFFFF"/>
        <w:spacing w:after="0" w:line="240" w:lineRule="auto"/>
        <w:ind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Приобретите универсальный порошковый огнетушитель – таким вы сможете потушить не только горящую стену дома, но и компьютер, электроплитку, чайник. Осенью скосите всю сухую траву – весной не придётся её сжигать и на одну пожароопасную ситуацию будет меньше.</w:t>
      </w:r>
    </w:p>
    <w:p w:rsidR="00B542E8" w:rsidRPr="00B542E8" w:rsidRDefault="00B542E8" w:rsidP="00B542E8">
      <w:pPr>
        <w:shd w:val="clear" w:color="auto" w:fill="FFFFFF"/>
        <w:spacing w:after="0" w:line="240" w:lineRule="auto"/>
        <w:ind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Ещё несколько правил для владельцев загородных участков:</w:t>
      </w:r>
    </w:p>
    <w:p w:rsidR="00B542E8" w:rsidRPr="00B542E8" w:rsidRDefault="00B542E8" w:rsidP="00B542E8">
      <w:pPr>
        <w:numPr>
          <w:ilvl w:val="0"/>
          <w:numId w:val="2"/>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Откажитесь от самодельных обогревателей, используйте только сертифицированную технику;</w:t>
      </w:r>
    </w:p>
    <w:p w:rsidR="00B542E8" w:rsidRPr="00B542E8" w:rsidRDefault="00B542E8" w:rsidP="00B542E8">
      <w:pPr>
        <w:numPr>
          <w:ilvl w:val="0"/>
          <w:numId w:val="2"/>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Поддерживайте электроприборы в безукоризненной исправности;</w:t>
      </w:r>
    </w:p>
    <w:p w:rsidR="00B542E8" w:rsidRPr="00B542E8" w:rsidRDefault="00B542E8" w:rsidP="00B542E8">
      <w:pPr>
        <w:numPr>
          <w:ilvl w:val="0"/>
          <w:numId w:val="2"/>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Жидкость для розжига держите всегда закрытой и подальше от огня;</w:t>
      </w:r>
    </w:p>
    <w:p w:rsidR="00B542E8" w:rsidRPr="00B542E8" w:rsidRDefault="00B542E8" w:rsidP="00B542E8">
      <w:pPr>
        <w:numPr>
          <w:ilvl w:val="0"/>
          <w:numId w:val="2"/>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Не разжигайте мангал и барбекю под деревом, а также на земле, покрытой слоем листвы или хвои;</w:t>
      </w:r>
    </w:p>
    <w:p w:rsidR="00B542E8" w:rsidRPr="00B542E8" w:rsidRDefault="00B542E8" w:rsidP="00B542E8">
      <w:pPr>
        <w:numPr>
          <w:ilvl w:val="0"/>
          <w:numId w:val="2"/>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Тлеющие сигареты, спички складывайте в металлическую ёмкость и заливайте водой;</w:t>
      </w:r>
    </w:p>
    <w:p w:rsidR="00B542E8" w:rsidRPr="00B542E8" w:rsidRDefault="00B542E8" w:rsidP="00B542E8">
      <w:pPr>
        <w:numPr>
          <w:ilvl w:val="0"/>
          <w:numId w:val="2"/>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B542E8">
        <w:rPr>
          <w:rFonts w:ascii="Times New Roman" w:eastAsia="Times New Roman" w:hAnsi="Times New Roman" w:cs="Times New Roman"/>
          <w:sz w:val="24"/>
          <w:szCs w:val="24"/>
          <w:lang w:eastAsia="ru-RU"/>
        </w:rPr>
        <w:t>Покидая свой участок, тщательно осмотрите печь и баню, отключите электроприборы от сети.</w:t>
      </w:r>
    </w:p>
    <w:p w:rsidR="007B5E2E" w:rsidRDefault="007B5E2E"/>
    <w:p w:rsidR="00B542E8" w:rsidRDefault="00B542E8"/>
    <w:sectPr w:rsidR="00B54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021D8"/>
    <w:multiLevelType w:val="multilevel"/>
    <w:tmpl w:val="4C52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AD4E79"/>
    <w:multiLevelType w:val="multilevel"/>
    <w:tmpl w:val="8B8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D38"/>
    <w:rsid w:val="002169C6"/>
    <w:rsid w:val="003A5D38"/>
    <w:rsid w:val="007124E1"/>
    <w:rsid w:val="007B5E2E"/>
    <w:rsid w:val="009110C9"/>
    <w:rsid w:val="00B542E8"/>
    <w:rsid w:val="00B92E9C"/>
    <w:rsid w:val="00C13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3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kritenko</dc:creator>
  <cp:lastModifiedBy>Сергей</cp:lastModifiedBy>
  <cp:revision>2</cp:revision>
  <dcterms:created xsi:type="dcterms:W3CDTF">2020-04-07T07:02:00Z</dcterms:created>
  <dcterms:modified xsi:type="dcterms:W3CDTF">2020-04-07T07:02:00Z</dcterms:modified>
</cp:coreProperties>
</file>