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AD" w:rsidRPr="00EA77D8" w:rsidRDefault="00F818B0" w:rsidP="00F818B0">
      <w:pPr>
        <w:pStyle w:val="a3"/>
        <w:tabs>
          <w:tab w:val="left" w:pos="7153"/>
        </w:tabs>
        <w:spacing w:before="0" w:beforeAutospacing="0" w:after="0" w:afterAutospacing="0" w:line="285" w:lineRule="atLeast"/>
        <w:ind w:firstLine="567"/>
        <w:jc w:val="center"/>
        <w:textAlignment w:val="baseline"/>
        <w:rPr>
          <w:b/>
          <w:color w:val="000000" w:themeColor="text1"/>
        </w:rPr>
      </w:pPr>
      <w:r>
        <w:rPr>
          <w:b/>
          <w:color w:val="000000" w:themeColor="text1"/>
        </w:rPr>
        <w:t>В каких случаях сотрудники ПФ звонят гражданам</w:t>
      </w:r>
    </w:p>
    <w:p w:rsidR="001834D5" w:rsidRDefault="001834D5" w:rsidP="00266A7F">
      <w:pPr>
        <w:pStyle w:val="a3"/>
        <w:spacing w:before="0" w:beforeAutospacing="0" w:after="0" w:afterAutospacing="0" w:line="285" w:lineRule="atLeast"/>
        <w:ind w:firstLine="567"/>
        <w:textAlignment w:val="baseline"/>
        <w:rPr>
          <w:color w:val="000000" w:themeColor="text1"/>
        </w:rPr>
      </w:pPr>
    </w:p>
    <w:p w:rsidR="00891ED5" w:rsidRDefault="003F398C" w:rsidP="001834D5">
      <w:pPr>
        <w:pStyle w:val="a3"/>
        <w:spacing w:before="0" w:beforeAutospacing="0" w:after="0" w:afterAutospacing="0" w:line="285" w:lineRule="atLeast"/>
        <w:ind w:firstLine="567"/>
        <w:jc w:val="both"/>
        <w:textAlignment w:val="baseline"/>
        <w:rPr>
          <w:bCs/>
          <w:kern w:val="36"/>
        </w:rPr>
      </w:pPr>
      <w:r w:rsidRPr="00300AAD">
        <w:rPr>
          <w:color w:val="000000" w:themeColor="text1"/>
        </w:rPr>
        <w:t>В период ограничительных мер, введенных в России в связи с распростране</w:t>
      </w:r>
      <w:r w:rsidR="007503B2">
        <w:rPr>
          <w:color w:val="000000" w:themeColor="text1"/>
        </w:rPr>
        <w:t xml:space="preserve">нием </w:t>
      </w:r>
      <w:proofErr w:type="spellStart"/>
      <w:r w:rsidR="007503B2">
        <w:rPr>
          <w:color w:val="000000" w:themeColor="text1"/>
        </w:rPr>
        <w:t>короно</w:t>
      </w:r>
      <w:r w:rsidR="00D751EF" w:rsidRPr="00300AAD">
        <w:rPr>
          <w:color w:val="000000" w:themeColor="text1"/>
        </w:rPr>
        <w:t>вируса</w:t>
      </w:r>
      <w:proofErr w:type="spellEnd"/>
      <w:r w:rsidR="00D751EF" w:rsidRPr="00300AAD">
        <w:rPr>
          <w:color w:val="000000" w:themeColor="text1"/>
        </w:rPr>
        <w:t>,</w:t>
      </w:r>
      <w:r w:rsidRPr="00300AAD">
        <w:rPr>
          <w:color w:val="000000" w:themeColor="text1"/>
        </w:rPr>
        <w:t xml:space="preserve"> </w:t>
      </w:r>
      <w:r w:rsidR="00F818B0">
        <w:rPr>
          <w:color w:val="000000" w:themeColor="text1"/>
        </w:rPr>
        <w:t xml:space="preserve">прием в клиентских службах ПФ ведется только по предварительной записи, поэтому гражданам рекомендовано направлять свои запросы и заявления дистанционно, в электронном виде. Кроме того, часть </w:t>
      </w:r>
      <w:r w:rsidR="00266A7F">
        <w:rPr>
          <w:color w:val="000000" w:themeColor="text1"/>
        </w:rPr>
        <w:t>выплат</w:t>
      </w:r>
      <w:r w:rsidR="00F818B0">
        <w:rPr>
          <w:color w:val="000000" w:themeColor="text1"/>
        </w:rPr>
        <w:t xml:space="preserve"> </w:t>
      </w:r>
      <w:r w:rsidR="008E409C">
        <w:rPr>
          <w:color w:val="000000" w:themeColor="text1"/>
        </w:rPr>
        <w:t xml:space="preserve">автоматически, </w:t>
      </w:r>
      <w:r w:rsidR="008E409C" w:rsidRPr="00F818B0">
        <w:rPr>
          <w:bCs/>
          <w:kern w:val="36"/>
        </w:rPr>
        <w:t>без предо</w:t>
      </w:r>
      <w:r w:rsidR="008E409C">
        <w:rPr>
          <w:bCs/>
          <w:kern w:val="36"/>
        </w:rPr>
        <w:t xml:space="preserve">ставления гражданами документов, продлевается. </w:t>
      </w:r>
    </w:p>
    <w:p w:rsidR="00891ED5" w:rsidRDefault="00891ED5" w:rsidP="00F818B0">
      <w:pPr>
        <w:pStyle w:val="a3"/>
        <w:spacing w:before="0" w:beforeAutospacing="0" w:after="0" w:afterAutospacing="0"/>
        <w:ind w:firstLine="567"/>
        <w:jc w:val="both"/>
        <w:textAlignment w:val="baseline"/>
        <w:rPr>
          <w:bCs/>
          <w:kern w:val="36"/>
        </w:rPr>
      </w:pPr>
      <w:r>
        <w:rPr>
          <w:bCs/>
          <w:kern w:val="36"/>
        </w:rPr>
        <w:t xml:space="preserve">Однако есть ситуации, когда специалисты Пенсионного фонда, чтобы избежать посещения гражданами клиентских служб, звонят некоторым категориям граждан, чтобы по телефону решить необходимые вопросы. </w:t>
      </w:r>
    </w:p>
    <w:p w:rsidR="008E409C" w:rsidRDefault="008E409C" w:rsidP="00F818B0">
      <w:pPr>
        <w:pStyle w:val="a3"/>
        <w:spacing w:before="0" w:beforeAutospacing="0" w:after="0" w:afterAutospacing="0"/>
        <w:ind w:firstLine="567"/>
        <w:jc w:val="both"/>
        <w:textAlignment w:val="baseline"/>
        <w:rPr>
          <w:bCs/>
          <w:kern w:val="36"/>
        </w:rPr>
      </w:pPr>
      <w:r>
        <w:rPr>
          <w:bCs/>
          <w:kern w:val="36"/>
        </w:rPr>
        <w:t xml:space="preserve">Это касается, в частности, </w:t>
      </w:r>
      <w:r w:rsidRPr="00891ED5">
        <w:rPr>
          <w:b/>
          <w:bCs/>
          <w:kern w:val="36"/>
        </w:rPr>
        <w:t>получателей пенсии по потере кормильца</w:t>
      </w:r>
      <w:r>
        <w:rPr>
          <w:bCs/>
          <w:kern w:val="36"/>
        </w:rPr>
        <w:t xml:space="preserve">, которым  исполнилось 18 лет и они продолжают </w:t>
      </w:r>
      <w:proofErr w:type="gramStart"/>
      <w:r>
        <w:rPr>
          <w:bCs/>
          <w:kern w:val="36"/>
        </w:rPr>
        <w:t>обучение по</w:t>
      </w:r>
      <w:proofErr w:type="gramEnd"/>
      <w:r>
        <w:rPr>
          <w:bCs/>
          <w:kern w:val="36"/>
        </w:rPr>
        <w:t xml:space="preserve"> очной форме. По закону, в этом случае получатель пенсии должен предоставить в ПФ справку из образовательной организации, подтверждающую, что в настоящее время он проходит </w:t>
      </w:r>
      <w:proofErr w:type="gramStart"/>
      <w:r>
        <w:rPr>
          <w:bCs/>
          <w:kern w:val="36"/>
        </w:rPr>
        <w:t>обучение по</w:t>
      </w:r>
      <w:proofErr w:type="gramEnd"/>
      <w:r>
        <w:rPr>
          <w:bCs/>
          <w:kern w:val="36"/>
        </w:rPr>
        <w:t xml:space="preserve"> очной форме. В настоящее время, если день р</w:t>
      </w:r>
      <w:r w:rsidR="006E1F06">
        <w:rPr>
          <w:bCs/>
          <w:kern w:val="36"/>
        </w:rPr>
        <w:t>ождения приходится на период с 30 марта</w:t>
      </w:r>
      <w:r>
        <w:rPr>
          <w:bCs/>
          <w:kern w:val="36"/>
        </w:rPr>
        <w:t xml:space="preserve"> т.г., выплата пенсии по потере кормильца продлевается автоматически по 30 июня т.г.</w:t>
      </w:r>
    </w:p>
    <w:p w:rsidR="006E1F06" w:rsidRDefault="008E409C" w:rsidP="006E1F06">
      <w:pPr>
        <w:pStyle w:val="a3"/>
        <w:spacing w:before="0" w:beforeAutospacing="0" w:after="0" w:afterAutospacing="0"/>
        <w:ind w:firstLine="567"/>
        <w:jc w:val="both"/>
        <w:textAlignment w:val="baseline"/>
        <w:rPr>
          <w:bCs/>
          <w:kern w:val="36"/>
        </w:rPr>
      </w:pPr>
      <w:r>
        <w:rPr>
          <w:bCs/>
          <w:kern w:val="36"/>
        </w:rPr>
        <w:t>Однако в случае, если дата наступления 18-летия приходится на период до 30 мар</w:t>
      </w:r>
      <w:r w:rsidR="006E1F06">
        <w:rPr>
          <w:bCs/>
          <w:kern w:val="36"/>
        </w:rPr>
        <w:t>та, и выплата пенсии по случаю потери кормильца не была продлена, сотрудники ПФ по электронным каналам связи запрашивают справку в образовательной организации, где молодой человек проходит обучение. Для уточнения данных сотрудник пенсионного ведомства будет по телефону связываться с получателем пенсии для того, чтобы обсудить вопросы подачи соответствующего заявления об изменении персональных данных и продления  выплаты пенсии. Таких получателей в Карелии насчитывается порядка 50 человек.</w:t>
      </w:r>
    </w:p>
    <w:p w:rsidR="006E1F06" w:rsidRDefault="006E1F06" w:rsidP="00F818B0">
      <w:pPr>
        <w:pStyle w:val="a3"/>
        <w:spacing w:before="0" w:beforeAutospacing="0" w:after="0" w:afterAutospacing="0"/>
        <w:ind w:firstLine="567"/>
        <w:jc w:val="both"/>
        <w:textAlignment w:val="baseline"/>
        <w:rPr>
          <w:bCs/>
          <w:kern w:val="36"/>
        </w:rPr>
      </w:pPr>
    </w:p>
    <w:p w:rsidR="008E409C" w:rsidRDefault="00891ED5" w:rsidP="00F818B0">
      <w:pPr>
        <w:pStyle w:val="a3"/>
        <w:spacing w:before="0" w:beforeAutospacing="0" w:after="0" w:afterAutospacing="0"/>
        <w:ind w:firstLine="567"/>
        <w:jc w:val="both"/>
        <w:textAlignment w:val="baseline"/>
        <w:rPr>
          <w:bCs/>
          <w:kern w:val="36"/>
        </w:rPr>
      </w:pPr>
      <w:r>
        <w:rPr>
          <w:bCs/>
          <w:kern w:val="36"/>
        </w:rPr>
        <w:t xml:space="preserve">Кроме того, </w:t>
      </w:r>
      <w:r w:rsidRPr="00891ED5">
        <w:rPr>
          <w:b/>
          <w:bCs/>
          <w:kern w:val="36"/>
        </w:rPr>
        <w:t>если в апреле – мае у гражданина наступает право выхода на пенсию</w:t>
      </w:r>
      <w:r>
        <w:rPr>
          <w:bCs/>
          <w:kern w:val="36"/>
        </w:rPr>
        <w:t>, и он заранее обращался в Пенсионный фонд по вопросу подготовки документов к выходу на пенсию, ему также будут звонить специалисты ПФ, чтобы по телефону решить вопрос оформления заявления на назначение пенсии. Каждый такой звонок сопровождается составлением соответствующего документа – акта</w:t>
      </w:r>
      <w:r w:rsidR="00266A7F">
        <w:rPr>
          <w:bCs/>
          <w:kern w:val="36"/>
        </w:rPr>
        <w:t>,</w:t>
      </w:r>
      <w:r>
        <w:rPr>
          <w:bCs/>
          <w:kern w:val="36"/>
        </w:rPr>
        <w:t xml:space="preserve"> </w:t>
      </w:r>
      <w:r w:rsidR="002A2842">
        <w:rPr>
          <w:bCs/>
          <w:kern w:val="36"/>
        </w:rPr>
        <w:t xml:space="preserve">фиксирующего эти действия. </w:t>
      </w:r>
    </w:p>
    <w:p w:rsidR="002A2842" w:rsidRDefault="002A2842" w:rsidP="00F818B0">
      <w:pPr>
        <w:pStyle w:val="a3"/>
        <w:spacing w:before="0" w:beforeAutospacing="0" w:after="0" w:afterAutospacing="0"/>
        <w:ind w:firstLine="567"/>
        <w:jc w:val="both"/>
        <w:textAlignment w:val="baseline"/>
        <w:rPr>
          <w:bCs/>
          <w:kern w:val="36"/>
        </w:rPr>
      </w:pPr>
      <w:r>
        <w:rPr>
          <w:bCs/>
          <w:kern w:val="36"/>
        </w:rPr>
        <w:t>Меры эти временные и направлены на то, чтобы необходимые по закону пенсионные выплаты предоставлялись жителям республики вовремя и в</w:t>
      </w:r>
      <w:r w:rsidR="0048629E">
        <w:rPr>
          <w:bCs/>
          <w:kern w:val="36"/>
        </w:rPr>
        <w:t xml:space="preserve"> полном объеме.</w:t>
      </w:r>
    </w:p>
    <w:p w:rsidR="00266A7F" w:rsidRDefault="00266A7F" w:rsidP="00F818B0">
      <w:pPr>
        <w:pStyle w:val="a3"/>
        <w:spacing w:before="0" w:beforeAutospacing="0" w:after="0" w:afterAutospacing="0"/>
        <w:ind w:firstLine="567"/>
        <w:jc w:val="both"/>
        <w:textAlignment w:val="baseline"/>
        <w:rPr>
          <w:bCs/>
          <w:kern w:val="36"/>
        </w:rPr>
      </w:pPr>
      <w:r>
        <w:rPr>
          <w:bCs/>
          <w:kern w:val="36"/>
        </w:rPr>
        <w:t xml:space="preserve">Чтобы исключить сомнения по вопросу достоверности звонка из Пенсионного фонда,  можно уточнить вопрос по телефонам горячих линий территориальных органов, а также горячей Отделения ПФР по </w:t>
      </w:r>
      <w:r w:rsidR="00C34CB6">
        <w:rPr>
          <w:bCs/>
          <w:kern w:val="36"/>
        </w:rPr>
        <w:t>Р</w:t>
      </w:r>
      <w:r>
        <w:rPr>
          <w:bCs/>
          <w:kern w:val="36"/>
        </w:rPr>
        <w:t>еспублике Карелия (814-2)-79-52-08.</w:t>
      </w:r>
    </w:p>
    <w:p w:rsidR="002A2842" w:rsidRDefault="002A2842" w:rsidP="00F818B0">
      <w:pPr>
        <w:pStyle w:val="a3"/>
        <w:spacing w:before="0" w:beforeAutospacing="0" w:after="0" w:afterAutospacing="0"/>
        <w:ind w:firstLine="567"/>
        <w:jc w:val="both"/>
        <w:textAlignment w:val="baseline"/>
        <w:rPr>
          <w:bCs/>
          <w:kern w:val="36"/>
        </w:rPr>
      </w:pPr>
    </w:p>
    <w:p w:rsidR="00153048" w:rsidRDefault="00153048" w:rsidP="002A2842">
      <w:pPr>
        <w:pStyle w:val="a3"/>
        <w:spacing w:before="0" w:beforeAutospacing="0" w:after="0" w:afterAutospacing="0"/>
        <w:ind w:firstLine="567"/>
        <w:jc w:val="right"/>
        <w:textAlignment w:val="baseline"/>
        <w:rPr>
          <w:bCs/>
          <w:kern w:val="36"/>
        </w:rPr>
      </w:pPr>
    </w:p>
    <w:p w:rsidR="00153048" w:rsidRDefault="00153048" w:rsidP="002A2842">
      <w:pPr>
        <w:pStyle w:val="a3"/>
        <w:spacing w:before="0" w:beforeAutospacing="0" w:after="0" w:afterAutospacing="0"/>
        <w:ind w:firstLine="567"/>
        <w:jc w:val="right"/>
        <w:textAlignment w:val="baseline"/>
        <w:rPr>
          <w:bCs/>
          <w:kern w:val="36"/>
        </w:rPr>
      </w:pPr>
    </w:p>
    <w:p w:rsidR="002A2842" w:rsidRDefault="002A2842" w:rsidP="002A2842">
      <w:pPr>
        <w:pStyle w:val="a3"/>
        <w:spacing w:before="0" w:beforeAutospacing="0" w:after="0" w:afterAutospacing="0"/>
        <w:ind w:firstLine="567"/>
        <w:jc w:val="right"/>
        <w:textAlignment w:val="baseline"/>
        <w:rPr>
          <w:bCs/>
          <w:kern w:val="36"/>
        </w:rPr>
      </w:pPr>
      <w:r>
        <w:rPr>
          <w:bCs/>
          <w:kern w:val="36"/>
        </w:rPr>
        <w:t>Пресс-служба Отделения ПФР по Республике Карелия</w:t>
      </w:r>
    </w:p>
    <w:p w:rsidR="002A2842" w:rsidRDefault="002A2842" w:rsidP="002A2842">
      <w:pPr>
        <w:pStyle w:val="a3"/>
        <w:spacing w:before="0" w:beforeAutospacing="0" w:after="0" w:afterAutospacing="0"/>
        <w:ind w:firstLine="567"/>
        <w:jc w:val="right"/>
        <w:textAlignment w:val="baseline"/>
        <w:rPr>
          <w:bCs/>
          <w:kern w:val="36"/>
        </w:rPr>
      </w:pPr>
      <w:r>
        <w:rPr>
          <w:bCs/>
          <w:kern w:val="36"/>
        </w:rPr>
        <w:t>22.04.2020</w:t>
      </w:r>
    </w:p>
    <w:p w:rsidR="008E409C" w:rsidRDefault="008E409C" w:rsidP="00F818B0">
      <w:pPr>
        <w:pStyle w:val="a3"/>
        <w:spacing w:before="0" w:beforeAutospacing="0" w:after="0" w:afterAutospacing="0"/>
        <w:ind w:firstLine="567"/>
        <w:jc w:val="both"/>
        <w:textAlignment w:val="baseline"/>
        <w:rPr>
          <w:bCs/>
          <w:kern w:val="36"/>
        </w:rPr>
      </w:pPr>
    </w:p>
    <w:p w:rsidR="00F818B0" w:rsidRDefault="008E409C" w:rsidP="00F818B0">
      <w:pPr>
        <w:pStyle w:val="a3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  <w:r>
        <w:rPr>
          <w:bCs/>
          <w:kern w:val="36"/>
        </w:rPr>
        <w:t xml:space="preserve"> </w:t>
      </w:r>
    </w:p>
    <w:p w:rsidR="00300AAD" w:rsidRDefault="00300AAD" w:rsidP="00F818B0">
      <w:pPr>
        <w:spacing w:after="0" w:line="240" w:lineRule="auto"/>
        <w:jc w:val="both"/>
      </w:pPr>
    </w:p>
    <w:sectPr w:rsidR="00300AAD" w:rsidSect="00F818B0">
      <w:pgSz w:w="11906" w:h="16838"/>
      <w:pgMar w:top="284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F398C"/>
    <w:rsid w:val="00100AF5"/>
    <w:rsid w:val="00153048"/>
    <w:rsid w:val="001834D5"/>
    <w:rsid w:val="00263A5A"/>
    <w:rsid w:val="00266A7F"/>
    <w:rsid w:val="002A2842"/>
    <w:rsid w:val="00300AAD"/>
    <w:rsid w:val="003F398C"/>
    <w:rsid w:val="0048629E"/>
    <w:rsid w:val="0063011F"/>
    <w:rsid w:val="006E1F06"/>
    <w:rsid w:val="007503B2"/>
    <w:rsid w:val="008715BA"/>
    <w:rsid w:val="00880F1F"/>
    <w:rsid w:val="00883A41"/>
    <w:rsid w:val="00891ED5"/>
    <w:rsid w:val="008E409C"/>
    <w:rsid w:val="009114F2"/>
    <w:rsid w:val="00A33E91"/>
    <w:rsid w:val="00A4736B"/>
    <w:rsid w:val="00BF2524"/>
    <w:rsid w:val="00C34CB6"/>
    <w:rsid w:val="00D751EF"/>
    <w:rsid w:val="00D84C9D"/>
    <w:rsid w:val="00E90C9A"/>
    <w:rsid w:val="00EA77D8"/>
    <w:rsid w:val="00EE2021"/>
    <w:rsid w:val="00EE68A8"/>
    <w:rsid w:val="00F81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6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Кубасова Г.И. 009-2201</cp:lastModifiedBy>
  <cp:revision>6</cp:revision>
  <cp:lastPrinted>2020-04-22T13:25:00Z</cp:lastPrinted>
  <dcterms:created xsi:type="dcterms:W3CDTF">2020-04-22T11:34:00Z</dcterms:created>
  <dcterms:modified xsi:type="dcterms:W3CDTF">2020-04-22T13:47:00Z</dcterms:modified>
</cp:coreProperties>
</file>