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86" w:rsidRDefault="00B67286" w:rsidP="00B67286">
      <w:pPr>
        <w:jc w:val="center"/>
        <w:rPr>
          <w:sz w:val="24"/>
          <w:szCs w:val="24"/>
        </w:rPr>
      </w:pPr>
      <w:r>
        <w:rPr>
          <w:sz w:val="24"/>
          <w:szCs w:val="24"/>
        </w:rPr>
        <w:t>С каких телефонов звонят сотрудники ПФР</w:t>
      </w:r>
    </w:p>
    <w:p w:rsidR="003B3C96" w:rsidRP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 xml:space="preserve">Сотрудники Пенсионного фонда Карелии могут связываться по телефонам  с гражданами, подавшими заявления на выплату семьям с детьми, в случае неверно указанных заявителями данных. Номера телефонов, с которых могут быть произведены звонки сотрудниками территориальных органов ПФР в Республике Карелия: </w:t>
      </w:r>
    </w:p>
    <w:p w:rsid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Петрозаводск: (8142) 79-59-30</w:t>
      </w:r>
      <w:r w:rsidR="008569E2">
        <w:rPr>
          <w:sz w:val="24"/>
          <w:szCs w:val="24"/>
        </w:rPr>
        <w:t xml:space="preserve">, </w:t>
      </w:r>
    </w:p>
    <w:p w:rsidR="00EA6656" w:rsidRP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Сортавала: (81430) 44466, 44477</w:t>
      </w:r>
    </w:p>
    <w:p w:rsidR="00EA6656" w:rsidRP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Сегежа: (81431) 46408, 46425, 46411</w:t>
      </w:r>
    </w:p>
    <w:p w:rsidR="00EA6656" w:rsidRP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Костомукша: (81459) 97911, 97908</w:t>
      </w:r>
    </w:p>
    <w:p w:rsidR="00EA6656" w:rsidRPr="008569E2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Кондопога: (81451) 20838,  20828</w:t>
      </w:r>
    </w:p>
    <w:p w:rsidR="00EA6656" w:rsidRDefault="00EA6656">
      <w:pPr>
        <w:rPr>
          <w:sz w:val="24"/>
          <w:szCs w:val="24"/>
        </w:rPr>
      </w:pPr>
      <w:r w:rsidRPr="008569E2">
        <w:rPr>
          <w:sz w:val="24"/>
          <w:szCs w:val="24"/>
        </w:rPr>
        <w:t>Центр ПФР: (8142) 79-54-15, 79-54-36</w:t>
      </w:r>
    </w:p>
    <w:p w:rsidR="008569E2" w:rsidRDefault="008569E2">
      <w:r>
        <w:t>Адреса электронной почты, с которых могут направляться сообщения:</w:t>
      </w:r>
    </w:p>
    <w:p w:rsidR="008569E2" w:rsidRDefault="008569E2">
      <w:r>
        <w:t>Петрозаводск</w:t>
      </w:r>
      <w:r w:rsidR="003E3301">
        <w:t>,</w:t>
      </w:r>
      <w:r>
        <w:t xml:space="preserve">: </w:t>
      </w:r>
      <w:hyperlink r:id="rId4" w:history="1">
        <w:r>
          <w:rPr>
            <w:rStyle w:val="a3"/>
          </w:rPr>
          <w:t>np011@opfr.onego.ru</w:t>
        </w:r>
      </w:hyperlink>
      <w:r>
        <w:t xml:space="preserve">  </w:t>
      </w:r>
    </w:p>
    <w:p w:rsidR="003E3301" w:rsidRDefault="003E3301">
      <w:r>
        <w:t>Медвежьегорский район</w:t>
      </w:r>
      <w:proofErr w:type="gramStart"/>
      <w:r>
        <w:t xml:space="preserve"> :</w:t>
      </w:r>
      <w:proofErr w:type="gramEnd"/>
      <w:r w:rsidRPr="003E3301">
        <w:t xml:space="preserve"> </w:t>
      </w:r>
      <w:hyperlink r:id="rId5" w:history="1">
        <w:r w:rsidRPr="00DF7E28">
          <w:rPr>
            <w:rStyle w:val="a3"/>
          </w:rPr>
          <w:t>np11@opfr.onego.ru</w:t>
        </w:r>
      </w:hyperlink>
      <w:r>
        <w:t xml:space="preserve">  </w:t>
      </w:r>
    </w:p>
    <w:p w:rsidR="008569E2" w:rsidRDefault="008569E2">
      <w:pPr>
        <w:rPr>
          <w:color w:val="000000"/>
        </w:rPr>
      </w:pPr>
      <w:proofErr w:type="spellStart"/>
      <w:r>
        <w:t>Пряжинский</w:t>
      </w:r>
      <w:proofErr w:type="spellEnd"/>
      <w:r>
        <w:t xml:space="preserve"> район  </w:t>
      </w:r>
      <w:hyperlink r:id="rId6" w:history="1">
        <w:r>
          <w:rPr>
            <w:rStyle w:val="a3"/>
          </w:rPr>
          <w:t>np17@opfr.onego.ru</w:t>
        </w:r>
      </w:hyperlink>
    </w:p>
    <w:p w:rsidR="008569E2" w:rsidRDefault="008569E2">
      <w:r>
        <w:rPr>
          <w:color w:val="000000"/>
        </w:rPr>
        <w:t xml:space="preserve"> </w:t>
      </w:r>
      <w:proofErr w:type="spellStart"/>
      <w:r>
        <w:rPr>
          <w:color w:val="000000"/>
        </w:rPr>
        <w:t>Суоярвский</w:t>
      </w:r>
      <w:proofErr w:type="spellEnd"/>
      <w:r>
        <w:rPr>
          <w:color w:val="000000"/>
        </w:rPr>
        <w:t xml:space="preserve"> район </w:t>
      </w:r>
      <w:hyperlink r:id="rId7" w:history="1">
        <w:r>
          <w:rPr>
            <w:rStyle w:val="a3"/>
          </w:rPr>
          <w:t>np05@opfr.onego.ru</w:t>
        </w:r>
      </w:hyperlink>
    </w:p>
    <w:p w:rsidR="008569E2" w:rsidRDefault="008569E2">
      <w:proofErr w:type="spellStart"/>
      <w:r>
        <w:t>Кондопожский</w:t>
      </w:r>
      <w:proofErr w:type="spellEnd"/>
      <w:r>
        <w:t xml:space="preserve"> район </w:t>
      </w:r>
      <w:hyperlink r:id="rId8" w:history="1">
        <w:r>
          <w:rPr>
            <w:rStyle w:val="a3"/>
          </w:rPr>
          <w:t>np03@opfr.onego.ru</w:t>
        </w:r>
      </w:hyperlink>
    </w:p>
    <w:p w:rsidR="008569E2" w:rsidRDefault="003E3301">
      <w:proofErr w:type="spellStart"/>
      <w:r>
        <w:t>Пудожский</w:t>
      </w:r>
      <w:proofErr w:type="spellEnd"/>
      <w:r>
        <w:t xml:space="preserve"> район </w:t>
      </w:r>
      <w:hyperlink r:id="rId9" w:history="1">
        <w:r>
          <w:rPr>
            <w:rStyle w:val="a3"/>
          </w:rPr>
          <w:t>np04@opfr.onego.ru</w:t>
        </w:r>
      </w:hyperlink>
    </w:p>
    <w:p w:rsidR="003E3301" w:rsidRDefault="003E3301">
      <w:proofErr w:type="spellStart"/>
      <w:r>
        <w:t>Сегежский</w:t>
      </w:r>
      <w:proofErr w:type="spellEnd"/>
      <w:r>
        <w:t xml:space="preserve"> район </w:t>
      </w:r>
      <w:hyperlink r:id="rId10" w:history="1">
        <w:r>
          <w:rPr>
            <w:rStyle w:val="a3"/>
          </w:rPr>
          <w:t>np14@opfr.onego.ru</w:t>
        </w:r>
      </w:hyperlink>
    </w:p>
    <w:p w:rsidR="003E3301" w:rsidRDefault="003E3301">
      <w:r>
        <w:t xml:space="preserve">Беломорский район  </w:t>
      </w:r>
      <w:hyperlink r:id="rId11" w:history="1">
        <w:r w:rsidRPr="00DF7E28">
          <w:rPr>
            <w:rStyle w:val="a3"/>
          </w:rPr>
          <w:t>np15@opfr.onego.ru</w:t>
        </w:r>
      </w:hyperlink>
    </w:p>
    <w:p w:rsidR="003E3301" w:rsidRDefault="003E3301">
      <w:proofErr w:type="spellStart"/>
      <w:r>
        <w:t>Кемский</w:t>
      </w:r>
      <w:proofErr w:type="spellEnd"/>
      <w:r>
        <w:t xml:space="preserve"> район </w:t>
      </w:r>
      <w:hyperlink r:id="rId12" w:history="1">
        <w:r>
          <w:rPr>
            <w:rStyle w:val="a3"/>
          </w:rPr>
          <w:t>np13@opfr.onego.ru</w:t>
        </w:r>
      </w:hyperlink>
    </w:p>
    <w:p w:rsidR="003E3301" w:rsidRDefault="003E3301">
      <w:proofErr w:type="spellStart"/>
      <w:r>
        <w:t>Лоухский</w:t>
      </w:r>
      <w:proofErr w:type="spellEnd"/>
      <w:r>
        <w:t xml:space="preserve"> район </w:t>
      </w:r>
      <w:hyperlink r:id="rId13" w:history="1">
        <w:r>
          <w:rPr>
            <w:rStyle w:val="a3"/>
          </w:rPr>
          <w:t>np16@opfr.onego.ru</w:t>
        </w:r>
      </w:hyperlink>
    </w:p>
    <w:p w:rsidR="003E3301" w:rsidRDefault="003E3301">
      <w:r>
        <w:t xml:space="preserve">Сортавальский район </w:t>
      </w:r>
      <w:hyperlink r:id="rId14" w:history="1">
        <w:r>
          <w:rPr>
            <w:rStyle w:val="a3"/>
          </w:rPr>
          <w:t>np09@opfr.onego.ru</w:t>
        </w:r>
      </w:hyperlink>
    </w:p>
    <w:p w:rsidR="003E3301" w:rsidRDefault="003E3301">
      <w:proofErr w:type="spellStart"/>
      <w:r>
        <w:t>Лахденпохский</w:t>
      </w:r>
      <w:proofErr w:type="spellEnd"/>
      <w:r>
        <w:t xml:space="preserve"> район </w:t>
      </w:r>
      <w:hyperlink r:id="rId15" w:history="1">
        <w:r>
          <w:rPr>
            <w:rStyle w:val="a3"/>
          </w:rPr>
          <w:t>np10@opfr.onego.ru</w:t>
        </w:r>
      </w:hyperlink>
    </w:p>
    <w:p w:rsidR="003E3301" w:rsidRDefault="003E3301">
      <w:proofErr w:type="spellStart"/>
      <w:r>
        <w:t>Олонецкий</w:t>
      </w:r>
      <w:proofErr w:type="spellEnd"/>
      <w:r>
        <w:t xml:space="preserve"> район </w:t>
      </w:r>
      <w:hyperlink r:id="rId16" w:history="1">
        <w:r>
          <w:rPr>
            <w:rStyle w:val="a3"/>
          </w:rPr>
          <w:t>np07@opfr.onego.ru</w:t>
        </w:r>
      </w:hyperlink>
    </w:p>
    <w:p w:rsidR="003E3301" w:rsidRDefault="003E3301">
      <w:proofErr w:type="spellStart"/>
      <w:r>
        <w:t>Питкярантский</w:t>
      </w:r>
      <w:proofErr w:type="spellEnd"/>
      <w:r>
        <w:t xml:space="preserve"> район </w:t>
      </w:r>
      <w:hyperlink r:id="rId17" w:history="1">
        <w:r>
          <w:rPr>
            <w:rStyle w:val="a3"/>
          </w:rPr>
          <w:t>np08@opfr.onego.ru</w:t>
        </w:r>
      </w:hyperlink>
    </w:p>
    <w:p w:rsidR="003E3301" w:rsidRDefault="003E3301">
      <w:r>
        <w:t xml:space="preserve">Костомукша </w:t>
      </w:r>
      <w:hyperlink r:id="rId18" w:history="1">
        <w:r>
          <w:rPr>
            <w:rStyle w:val="a3"/>
          </w:rPr>
          <w:t>np19@opfr.onego.ru</w:t>
        </w:r>
      </w:hyperlink>
    </w:p>
    <w:p w:rsidR="003E3301" w:rsidRDefault="003E3301">
      <w:proofErr w:type="spellStart"/>
      <w:r>
        <w:t>Калевальский</w:t>
      </w:r>
      <w:proofErr w:type="spellEnd"/>
      <w:r>
        <w:t xml:space="preserve"> район </w:t>
      </w:r>
      <w:hyperlink r:id="rId19" w:history="1">
        <w:r>
          <w:rPr>
            <w:rStyle w:val="a3"/>
          </w:rPr>
          <w:t>np12@opfr.onego.ru</w:t>
        </w:r>
      </w:hyperlink>
    </w:p>
    <w:p w:rsidR="003E3301" w:rsidRDefault="003E3301">
      <w:r>
        <w:t xml:space="preserve">Муезерский район </w:t>
      </w:r>
      <w:hyperlink r:id="rId20" w:history="1">
        <w:r>
          <w:rPr>
            <w:rStyle w:val="a3"/>
          </w:rPr>
          <w:t>ks06@opfr.onego.ru</w:t>
        </w:r>
      </w:hyperlink>
    </w:p>
    <w:p w:rsidR="003E3301" w:rsidRDefault="003E3301">
      <w:r>
        <w:lastRenderedPageBreak/>
        <w:t xml:space="preserve">Центр ПФР </w:t>
      </w:r>
      <w:hyperlink r:id="rId21" w:history="1">
        <w:r>
          <w:rPr>
            <w:rStyle w:val="a3"/>
          </w:rPr>
          <w:t>009040@opfr.onego.ru</w:t>
        </w:r>
      </w:hyperlink>
    </w:p>
    <w:p w:rsidR="003E3301" w:rsidRDefault="003E3301"/>
    <w:p w:rsidR="008569E2" w:rsidRPr="008569E2" w:rsidRDefault="008569E2">
      <w:pPr>
        <w:rPr>
          <w:sz w:val="24"/>
          <w:szCs w:val="24"/>
        </w:rPr>
      </w:pPr>
    </w:p>
    <w:sectPr w:rsidR="008569E2" w:rsidRPr="008569E2" w:rsidSect="003B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656"/>
    <w:rsid w:val="00273FB6"/>
    <w:rsid w:val="003B3C96"/>
    <w:rsid w:val="003E3301"/>
    <w:rsid w:val="008569E2"/>
    <w:rsid w:val="00B67286"/>
    <w:rsid w:val="00EA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9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03@opfr.onego.ru" TargetMode="External"/><Relationship Id="rId13" Type="http://schemas.openxmlformats.org/officeDocument/2006/relationships/hyperlink" Target="mailto:np16@opfr.onego.ru" TargetMode="External"/><Relationship Id="rId18" Type="http://schemas.openxmlformats.org/officeDocument/2006/relationships/hyperlink" Target="mailto:np19@opfr.oneg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009040@opfr.onego.ru" TargetMode="External"/><Relationship Id="rId7" Type="http://schemas.openxmlformats.org/officeDocument/2006/relationships/hyperlink" Target="mailto:np05@opfr.onego.ru" TargetMode="External"/><Relationship Id="rId12" Type="http://schemas.openxmlformats.org/officeDocument/2006/relationships/hyperlink" Target="mailto:np13@opfr.onego.ru" TargetMode="External"/><Relationship Id="rId17" Type="http://schemas.openxmlformats.org/officeDocument/2006/relationships/hyperlink" Target="mailto:np08@opfr.onego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p07@opfr.onego.ru" TargetMode="External"/><Relationship Id="rId20" Type="http://schemas.openxmlformats.org/officeDocument/2006/relationships/hyperlink" Target="mailto:ks06@opfr.onego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p17@opfr.onego" TargetMode="External"/><Relationship Id="rId11" Type="http://schemas.openxmlformats.org/officeDocument/2006/relationships/hyperlink" Target="mailto:np15@opfr.onego.ru" TargetMode="External"/><Relationship Id="rId5" Type="http://schemas.openxmlformats.org/officeDocument/2006/relationships/hyperlink" Target="mailto:np11@opfr.onego.ru" TargetMode="External"/><Relationship Id="rId15" Type="http://schemas.openxmlformats.org/officeDocument/2006/relationships/hyperlink" Target="mailto:np10@opfr.oneg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p14@opfr.onego.ru" TargetMode="External"/><Relationship Id="rId19" Type="http://schemas.openxmlformats.org/officeDocument/2006/relationships/hyperlink" Target="mailto:np12@opfr.onego.ru" TargetMode="External"/><Relationship Id="rId4" Type="http://schemas.openxmlformats.org/officeDocument/2006/relationships/hyperlink" Target="mailto:np011@opfr.onego.ru" TargetMode="External"/><Relationship Id="rId9" Type="http://schemas.openxmlformats.org/officeDocument/2006/relationships/hyperlink" Target="mailto:np04@opfr.onego.ru" TargetMode="External"/><Relationship Id="rId14" Type="http://schemas.openxmlformats.org/officeDocument/2006/relationships/hyperlink" Target="mailto:np09@opfr.oneg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2</cp:revision>
  <cp:lastPrinted>2020-06-04T12:23:00Z</cp:lastPrinted>
  <dcterms:created xsi:type="dcterms:W3CDTF">2020-06-04T12:12:00Z</dcterms:created>
  <dcterms:modified xsi:type="dcterms:W3CDTF">2020-06-09T06:03:00Z</dcterms:modified>
</cp:coreProperties>
</file>