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2F" w:rsidRDefault="00FD3C00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  <w:r>
        <w:rPr>
          <w:rFonts w:eastAsiaTheme="minorHAnsi"/>
          <w:b/>
          <w:bCs/>
          <w:color w:val="000000"/>
          <w:szCs w:val="24"/>
          <w:lang w:eastAsia="ru-RU"/>
        </w:rPr>
        <w:t xml:space="preserve">Почему страховщика пенсионных накоплений нужно менять обдуманно </w:t>
      </w:r>
    </w:p>
    <w:p w:rsidR="00FD3C00" w:rsidRDefault="00FD3C00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  <w:r>
        <w:rPr>
          <w:rFonts w:eastAsiaTheme="minorHAnsi"/>
          <w:b/>
          <w:bCs/>
          <w:color w:val="000000"/>
          <w:szCs w:val="24"/>
          <w:lang w:eastAsia="ru-RU"/>
        </w:rPr>
        <w:t xml:space="preserve">        </w:t>
      </w:r>
      <w:r>
        <w:rPr>
          <w:rFonts w:eastAsiaTheme="minorHAnsi"/>
          <w:bCs/>
          <w:color w:val="000000"/>
          <w:szCs w:val="24"/>
          <w:lang w:eastAsia="ru-RU"/>
        </w:rPr>
        <w:t>В территориальные органы Пенсионного фонда Карелии неред</w:t>
      </w:r>
      <w:r w:rsidR="00FD3C00">
        <w:rPr>
          <w:rFonts w:eastAsiaTheme="minorHAnsi"/>
          <w:bCs/>
          <w:color w:val="000000"/>
          <w:szCs w:val="24"/>
          <w:lang w:eastAsia="ru-RU"/>
        </w:rPr>
        <w:t>ко обращаются граждане, которые</w:t>
      </w:r>
      <w:r>
        <w:rPr>
          <w:rFonts w:eastAsiaTheme="minorHAnsi"/>
          <w:bCs/>
          <w:color w:val="000000"/>
          <w:szCs w:val="24"/>
          <w:lang w:eastAsia="ru-RU"/>
        </w:rPr>
        <w:t xml:space="preserve"> после беседы с представителями него</w:t>
      </w:r>
      <w:r w:rsidR="00FD3C00">
        <w:rPr>
          <w:rFonts w:eastAsiaTheme="minorHAnsi"/>
          <w:bCs/>
          <w:color w:val="000000"/>
          <w:szCs w:val="24"/>
          <w:lang w:eastAsia="ru-RU"/>
        </w:rPr>
        <w:t>сударственных пенсионных фондов</w:t>
      </w:r>
      <w:r>
        <w:rPr>
          <w:rFonts w:eastAsiaTheme="minorHAnsi"/>
          <w:bCs/>
          <w:color w:val="000000"/>
          <w:szCs w:val="24"/>
          <w:lang w:eastAsia="ru-RU"/>
        </w:rPr>
        <w:t xml:space="preserve"> написали заявления о досрочном переводе своих средств пенсионных накоплений. Лишь спустя какое-то время граждане обнаруживают, что в результате такого не всегда обдуманного перевода они потеряли сумму инвестиционного дохода. </w:t>
      </w:r>
      <w:r w:rsidR="00DE4902">
        <w:rPr>
          <w:rFonts w:eastAsiaTheme="minorHAnsi"/>
          <w:bCs/>
          <w:color w:val="000000"/>
          <w:szCs w:val="24"/>
          <w:lang w:eastAsia="ru-RU"/>
        </w:rPr>
        <w:t>Потери при этом могут быть не такими маленькими – до нескольких десятко</w:t>
      </w:r>
      <w:r w:rsidR="003B0FDF" w:rsidRPr="00E639AE">
        <w:rPr>
          <w:rFonts w:eastAsiaTheme="minorHAnsi"/>
          <w:bCs/>
          <w:szCs w:val="24"/>
          <w:lang w:eastAsia="ru-RU"/>
        </w:rPr>
        <w:t>в</w:t>
      </w:r>
      <w:r w:rsidR="00DE4902" w:rsidRPr="00E639AE">
        <w:rPr>
          <w:rFonts w:eastAsiaTheme="minorHAnsi"/>
          <w:bCs/>
          <w:szCs w:val="24"/>
          <w:lang w:eastAsia="ru-RU"/>
        </w:rPr>
        <w:t xml:space="preserve"> </w:t>
      </w:r>
      <w:r w:rsidR="00DE4902">
        <w:rPr>
          <w:rFonts w:eastAsiaTheme="minorHAnsi"/>
          <w:bCs/>
          <w:color w:val="000000"/>
          <w:szCs w:val="24"/>
          <w:lang w:eastAsia="ru-RU"/>
        </w:rPr>
        <w:t>тысяч рублей.</w:t>
      </w:r>
    </w:p>
    <w:p w:rsidR="00303C37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eastAsiaTheme="minorHAnsi"/>
          <w:bCs/>
          <w:color w:val="000000"/>
          <w:szCs w:val="24"/>
          <w:lang w:eastAsia="ru-RU"/>
        </w:rPr>
        <w:t xml:space="preserve">         Отделение Пенсионного фонда по Республике Карелия на</w:t>
      </w:r>
      <w:r>
        <w:t xml:space="preserve">поминает, что, согласно действующему законодательству, перевод своих пенсионных накоплений </w:t>
      </w:r>
      <w:r w:rsidR="00DE4902">
        <w:t xml:space="preserve">лучше осуществлять </w:t>
      </w:r>
      <w:r w:rsidR="00303C37">
        <w:t xml:space="preserve">не чаще, чем раз в пять лет. В случае такого перехода от одного страховщика пенсионных накоплений к другому полученный за пять лет инвестиционный доход сохраняется в полном объеме. </w:t>
      </w:r>
    </w:p>
    <w:p w:rsidR="00303C37" w:rsidRDefault="00303C37" w:rsidP="00303C37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  <w:r>
        <w:t xml:space="preserve">         И наоборот, если гражданин решил сменить страховщика и перейти, к примеру, из Пенсионного фонда – Внешэкономбанк (ВЭБ) – в один из негосударственных пенсионных фондов, раньше, чем через пять лет, он может потерять прибавку от суммы инвестирования в </w:t>
      </w:r>
      <w:proofErr w:type="spellStart"/>
      <w:r>
        <w:t>ВЭБе</w:t>
      </w:r>
      <w:proofErr w:type="spellEnd"/>
      <w:r>
        <w:t>. Так</w:t>
      </w:r>
      <w:r w:rsidR="00F57EFE">
        <w:t>ой переход называется досрочным, он быстрый, но невыгодный.</w:t>
      </w:r>
      <w:r>
        <w:t xml:space="preserve"> Также нужно знать, что, если текущий страховщик получил убытки, то в некоторых случаях при досрочном переходе средства пенсионных накоплений передаются новому страховщику без компенсации убытков</w:t>
      </w:r>
      <w:r>
        <w:rPr>
          <w:szCs w:val="24"/>
        </w:rPr>
        <w:t xml:space="preserve">. </w:t>
      </w:r>
      <w:r>
        <w:t xml:space="preserve"> </w:t>
      </w:r>
    </w:p>
    <w:p w:rsidR="0030062F" w:rsidRDefault="0030062F" w:rsidP="0030062F">
      <w:pPr>
        <w:pStyle w:val="1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Поэтому прежде, чем принимать решение о досрочном переводе накопительной составляющей своей будущей пенсии к другому инвестору, лучше сначала зайти в свой личный кабинет на сайте Пенсионного фонда (</w:t>
      </w:r>
      <w:hyperlink r:id="rId5" w:history="1">
        <w:r>
          <w:rPr>
            <w:rStyle w:val="a6"/>
            <w:rFonts w:ascii="Times New Roman" w:hAnsi="Times New Roman" w:cs="Times New Roman"/>
            <w:i w:val="0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i w:val="0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i w:val="0"/>
            <w:lang w:val="en-US"/>
          </w:rPr>
          <w:t>pfrf</w:t>
        </w:r>
        <w:proofErr w:type="spellEnd"/>
        <w:r>
          <w:rPr>
            <w:rStyle w:val="a6"/>
            <w:rFonts w:ascii="Times New Roman" w:hAnsi="Times New Roman" w:cs="Times New Roman"/>
            <w:i w:val="0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i w:val="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 w:val="0"/>
        </w:rPr>
        <w:t xml:space="preserve">), чтобы убедиться, как давно пенсионные накопления формируются у сегодняшнего страховщика. На пятом году нахождения можно писать заявление о </w:t>
      </w:r>
      <w:r w:rsidR="00F57EFE">
        <w:rPr>
          <w:rFonts w:ascii="Times New Roman" w:hAnsi="Times New Roman" w:cs="Times New Roman"/>
          <w:i w:val="0"/>
        </w:rPr>
        <w:t xml:space="preserve">переходе к другому страховщику: заявление будет рассмотрено до </w:t>
      </w:r>
      <w:r w:rsidR="003B0FDF">
        <w:rPr>
          <w:rFonts w:ascii="Times New Roman" w:hAnsi="Times New Roman" w:cs="Times New Roman"/>
          <w:i w:val="0"/>
        </w:rPr>
        <w:t xml:space="preserve"> </w:t>
      </w:r>
      <w:r w:rsidR="003B0FDF" w:rsidRPr="00E639AE">
        <w:rPr>
          <w:rFonts w:ascii="Times New Roman" w:hAnsi="Times New Roman" w:cs="Times New Roman"/>
          <w:i w:val="0"/>
        </w:rPr>
        <w:t>1 марта</w:t>
      </w:r>
      <w:r w:rsidR="00F57EFE" w:rsidRPr="00E639AE">
        <w:rPr>
          <w:rFonts w:ascii="Times New Roman" w:hAnsi="Times New Roman" w:cs="Times New Roman"/>
          <w:i w:val="0"/>
        </w:rPr>
        <w:t xml:space="preserve"> </w:t>
      </w:r>
      <w:r w:rsidR="00F57EFE">
        <w:rPr>
          <w:rFonts w:ascii="Times New Roman" w:hAnsi="Times New Roman" w:cs="Times New Roman"/>
          <w:i w:val="0"/>
        </w:rPr>
        <w:t xml:space="preserve">года, </w:t>
      </w:r>
      <w:r w:rsidR="00FD3C00">
        <w:rPr>
          <w:rFonts w:ascii="Times New Roman" w:hAnsi="Times New Roman" w:cs="Times New Roman"/>
          <w:i w:val="0"/>
        </w:rPr>
        <w:t xml:space="preserve">следующего за годом </w:t>
      </w:r>
      <w:r w:rsidR="00F57EFE">
        <w:rPr>
          <w:rFonts w:ascii="Times New Roman" w:hAnsi="Times New Roman" w:cs="Times New Roman"/>
          <w:i w:val="0"/>
        </w:rPr>
        <w:t>пода</w:t>
      </w:r>
      <w:r w:rsidR="00FD3C00">
        <w:rPr>
          <w:rFonts w:ascii="Times New Roman" w:hAnsi="Times New Roman" w:cs="Times New Roman"/>
          <w:i w:val="0"/>
        </w:rPr>
        <w:t>чи</w:t>
      </w:r>
      <w:r w:rsidR="00F57EFE">
        <w:rPr>
          <w:rFonts w:ascii="Times New Roman" w:hAnsi="Times New Roman" w:cs="Times New Roman"/>
          <w:i w:val="0"/>
        </w:rPr>
        <w:t xml:space="preserve"> заявлени</w:t>
      </w:r>
      <w:r w:rsidR="00FD3C00">
        <w:rPr>
          <w:rFonts w:ascii="Times New Roman" w:hAnsi="Times New Roman" w:cs="Times New Roman"/>
          <w:i w:val="0"/>
        </w:rPr>
        <w:t>я</w:t>
      </w:r>
      <w:r w:rsidR="00F57EFE">
        <w:rPr>
          <w:rFonts w:ascii="Times New Roman" w:hAnsi="Times New Roman" w:cs="Times New Roman"/>
          <w:i w:val="0"/>
        </w:rPr>
        <w:t>, то есть, по истечении пятилетнего срока.</w:t>
      </w:r>
    </w:p>
    <w:p w:rsidR="00F57EFE" w:rsidRDefault="00FD3C00" w:rsidP="0030062F">
      <w:pPr>
        <w:pStyle w:val="1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Отметим, что за 201</w:t>
      </w:r>
      <w:r w:rsidR="00F57EFE">
        <w:rPr>
          <w:rFonts w:ascii="Times New Roman" w:hAnsi="Times New Roman" w:cs="Times New Roman"/>
          <w:i w:val="0"/>
        </w:rPr>
        <w:t xml:space="preserve">9 год в Карелии </w:t>
      </w:r>
      <w:r w:rsidR="003B0FDF" w:rsidRPr="00E639AE">
        <w:rPr>
          <w:rFonts w:ascii="Times New Roman" w:hAnsi="Times New Roman" w:cs="Times New Roman"/>
          <w:i w:val="0"/>
        </w:rPr>
        <w:t>735</w:t>
      </w:r>
      <w:r w:rsidR="00F57EFE">
        <w:rPr>
          <w:rFonts w:ascii="Times New Roman" w:hAnsi="Times New Roman" w:cs="Times New Roman"/>
          <w:i w:val="0"/>
        </w:rPr>
        <w:t xml:space="preserve"> человек обратились в ПФ с заявлени</w:t>
      </w:r>
      <w:r w:rsidR="00F57EFE" w:rsidRPr="00E639AE">
        <w:rPr>
          <w:rFonts w:ascii="Times New Roman" w:hAnsi="Times New Roman" w:cs="Times New Roman"/>
          <w:i w:val="0"/>
        </w:rPr>
        <w:t>е</w:t>
      </w:r>
      <w:r w:rsidR="003B0FDF" w:rsidRPr="00E639AE">
        <w:rPr>
          <w:rFonts w:ascii="Times New Roman" w:hAnsi="Times New Roman" w:cs="Times New Roman"/>
          <w:i w:val="0"/>
        </w:rPr>
        <w:t>м</w:t>
      </w:r>
      <w:r w:rsidR="00F57EFE" w:rsidRPr="003B0FDF">
        <w:rPr>
          <w:rFonts w:ascii="Times New Roman" w:hAnsi="Times New Roman" w:cs="Times New Roman"/>
          <w:i w:val="0"/>
          <w:color w:val="0070C0"/>
        </w:rPr>
        <w:t xml:space="preserve"> </w:t>
      </w:r>
      <w:r w:rsidR="00F57EFE">
        <w:rPr>
          <w:rFonts w:ascii="Times New Roman" w:hAnsi="Times New Roman" w:cs="Times New Roman"/>
          <w:i w:val="0"/>
        </w:rPr>
        <w:t xml:space="preserve">о смене страховщика пенсионных накоплений. </w:t>
      </w:r>
    </w:p>
    <w:p w:rsidR="00DE4902" w:rsidRDefault="00DE4902" w:rsidP="0030062F">
      <w:pPr>
        <w:pStyle w:val="1"/>
        <w:spacing w:after="0"/>
        <w:rPr>
          <w:rFonts w:ascii="Times New Roman" w:hAnsi="Times New Roman" w:cs="Times New Roman"/>
          <w:i w:val="0"/>
        </w:rPr>
      </w:pPr>
    </w:p>
    <w:p w:rsid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303C37" w:rsidRDefault="00A27EB8" w:rsidP="00303C37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303C37" w:rsidRPr="00A27EB8" w:rsidRDefault="00303C37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Default="00A27EB8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9C36B4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16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6</w:t>
      </w:r>
      <w:r w:rsidR="00E639AE">
        <w:rPr>
          <w:rFonts w:eastAsiaTheme="minorHAnsi"/>
          <w:bCs/>
          <w:color w:val="000000"/>
          <w:szCs w:val="24"/>
        </w:rPr>
        <w:t>.2020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303C37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66C9E"/>
    <w:rsid w:val="000706FC"/>
    <w:rsid w:val="000C418A"/>
    <w:rsid w:val="000E0301"/>
    <w:rsid w:val="000E3F9D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1E46E8"/>
    <w:rsid w:val="0020675D"/>
    <w:rsid w:val="002077E9"/>
    <w:rsid w:val="0021371F"/>
    <w:rsid w:val="002170C2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62F"/>
    <w:rsid w:val="00300906"/>
    <w:rsid w:val="00303C37"/>
    <w:rsid w:val="003054C9"/>
    <w:rsid w:val="0032035E"/>
    <w:rsid w:val="00323508"/>
    <w:rsid w:val="00340D33"/>
    <w:rsid w:val="003505E6"/>
    <w:rsid w:val="00381A7E"/>
    <w:rsid w:val="00383A86"/>
    <w:rsid w:val="00384961"/>
    <w:rsid w:val="003965A9"/>
    <w:rsid w:val="003A302C"/>
    <w:rsid w:val="003A4D13"/>
    <w:rsid w:val="003A55B3"/>
    <w:rsid w:val="003B0FDF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02F43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A4E31"/>
    <w:rsid w:val="005B3290"/>
    <w:rsid w:val="005D7DF9"/>
    <w:rsid w:val="005E2815"/>
    <w:rsid w:val="005E2AAC"/>
    <w:rsid w:val="005E3C5C"/>
    <w:rsid w:val="005E46A6"/>
    <w:rsid w:val="005E4F91"/>
    <w:rsid w:val="005F74ED"/>
    <w:rsid w:val="00605915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6E7E61"/>
    <w:rsid w:val="00717AC9"/>
    <w:rsid w:val="00720063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2351"/>
    <w:rsid w:val="00815C4E"/>
    <w:rsid w:val="00821A08"/>
    <w:rsid w:val="0083509B"/>
    <w:rsid w:val="0084477F"/>
    <w:rsid w:val="00851399"/>
    <w:rsid w:val="00852B93"/>
    <w:rsid w:val="008579C4"/>
    <w:rsid w:val="008926FA"/>
    <w:rsid w:val="008A3C43"/>
    <w:rsid w:val="008D1E67"/>
    <w:rsid w:val="008D4330"/>
    <w:rsid w:val="008E13BF"/>
    <w:rsid w:val="008E662C"/>
    <w:rsid w:val="00921078"/>
    <w:rsid w:val="00935D48"/>
    <w:rsid w:val="00952B38"/>
    <w:rsid w:val="00952C60"/>
    <w:rsid w:val="009749BC"/>
    <w:rsid w:val="0099470A"/>
    <w:rsid w:val="009A3C80"/>
    <w:rsid w:val="009B6797"/>
    <w:rsid w:val="009C36B4"/>
    <w:rsid w:val="009C7F83"/>
    <w:rsid w:val="009E552F"/>
    <w:rsid w:val="009E75FA"/>
    <w:rsid w:val="00A0158C"/>
    <w:rsid w:val="00A01845"/>
    <w:rsid w:val="00A27EB8"/>
    <w:rsid w:val="00A367B6"/>
    <w:rsid w:val="00A375C7"/>
    <w:rsid w:val="00A57187"/>
    <w:rsid w:val="00A83599"/>
    <w:rsid w:val="00AB34EB"/>
    <w:rsid w:val="00AC2D69"/>
    <w:rsid w:val="00AC4EF5"/>
    <w:rsid w:val="00AD45FD"/>
    <w:rsid w:val="00AD48E8"/>
    <w:rsid w:val="00AD65BE"/>
    <w:rsid w:val="00AE37D7"/>
    <w:rsid w:val="00B002EE"/>
    <w:rsid w:val="00B405C0"/>
    <w:rsid w:val="00B41330"/>
    <w:rsid w:val="00B54F5C"/>
    <w:rsid w:val="00B56333"/>
    <w:rsid w:val="00B7763B"/>
    <w:rsid w:val="00B77F35"/>
    <w:rsid w:val="00B80246"/>
    <w:rsid w:val="00B8753E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96468"/>
    <w:rsid w:val="00CB27C7"/>
    <w:rsid w:val="00CD6E12"/>
    <w:rsid w:val="00CE2C84"/>
    <w:rsid w:val="00CE71D6"/>
    <w:rsid w:val="00CF311F"/>
    <w:rsid w:val="00D0428A"/>
    <w:rsid w:val="00D12D51"/>
    <w:rsid w:val="00D41B6D"/>
    <w:rsid w:val="00D52B8C"/>
    <w:rsid w:val="00D62E36"/>
    <w:rsid w:val="00D667B3"/>
    <w:rsid w:val="00D74970"/>
    <w:rsid w:val="00D92E6E"/>
    <w:rsid w:val="00D97925"/>
    <w:rsid w:val="00DB23DD"/>
    <w:rsid w:val="00DC071E"/>
    <w:rsid w:val="00DC3C19"/>
    <w:rsid w:val="00DE4902"/>
    <w:rsid w:val="00E0038B"/>
    <w:rsid w:val="00E05F81"/>
    <w:rsid w:val="00E16474"/>
    <w:rsid w:val="00E21BE9"/>
    <w:rsid w:val="00E23124"/>
    <w:rsid w:val="00E53F98"/>
    <w:rsid w:val="00E639AE"/>
    <w:rsid w:val="00E6537E"/>
    <w:rsid w:val="00E77F43"/>
    <w:rsid w:val="00E819E8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57EFE"/>
    <w:rsid w:val="00F6142C"/>
    <w:rsid w:val="00F63B35"/>
    <w:rsid w:val="00F65BBC"/>
    <w:rsid w:val="00F71DA8"/>
    <w:rsid w:val="00F81E00"/>
    <w:rsid w:val="00FA384D"/>
    <w:rsid w:val="00FB1B6B"/>
    <w:rsid w:val="00FC1E00"/>
    <w:rsid w:val="00FC1E45"/>
    <w:rsid w:val="00FD2674"/>
    <w:rsid w:val="00FD31E2"/>
    <w:rsid w:val="00FD3C00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1"/>
    <w:basedOn w:val="3"/>
    <w:link w:val="10"/>
    <w:qFormat/>
    <w:rsid w:val="00A27EB8"/>
    <w:pPr>
      <w:spacing w:before="0" w:after="120" w:line="240" w:lineRule="auto"/>
      <w:ind w:firstLine="709"/>
      <w:jc w:val="both"/>
    </w:pPr>
    <w:rPr>
      <w:rFonts w:ascii="Arial" w:eastAsia="Times New Roman" w:hAnsi="Arial" w:cs="Arial"/>
      <w:b w:val="0"/>
      <w:i/>
      <w:color w:val="auto"/>
      <w:szCs w:val="26"/>
      <w:lang w:eastAsia="ru-RU"/>
    </w:rPr>
  </w:style>
  <w:style w:type="character" w:customStyle="1" w:styleId="10">
    <w:name w:val="Б1 Знак"/>
    <w:basedOn w:val="30"/>
    <w:link w:val="1"/>
    <w:rsid w:val="00A27EB8"/>
    <w:rPr>
      <w:rFonts w:ascii="Arial" w:eastAsia="Times New Roman" w:hAnsi="Arial" w:cs="Arial"/>
      <w:i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7E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6">
    <w:name w:val="Hyperlink"/>
    <w:basedOn w:val="a0"/>
    <w:uiPriority w:val="99"/>
    <w:unhideWhenUsed/>
    <w:rsid w:val="00B8753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03C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f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7519-2D26-4D1B-BD4E-FE4921CE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2</cp:revision>
  <cp:lastPrinted>2018-04-13T06:52:00Z</cp:lastPrinted>
  <dcterms:created xsi:type="dcterms:W3CDTF">2020-06-17T08:17:00Z</dcterms:created>
  <dcterms:modified xsi:type="dcterms:W3CDTF">2020-06-17T08:17:00Z</dcterms:modified>
</cp:coreProperties>
</file>