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B6" w:rsidRDefault="00D24E4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noProof/>
        </w:rPr>
        <w:drawing>
          <wp:inline distT="0" distB="0" distL="0" distR="0">
            <wp:extent cx="151130" cy="151130"/>
            <wp:effectExtent l="19050" t="0" r="1270" b="0"/>
            <wp:docPr id="1" name="Рисунок 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 каждым днем приближаются Новогодние и Рождественские праздники!  В  декабре на территории Республики Карелия начнут свою работу елочные базары, где карелы смогут выбрать </w:t>
      </w:r>
      <w:r>
        <w:rPr>
          <w:noProof/>
        </w:rPr>
        <w:drawing>
          <wp:inline distT="0" distB="0" distL="0" distR="0">
            <wp:extent cx="151130" cy="151130"/>
            <wp:effectExtent l="19050" t="0" r="1270" b="0"/>
            <wp:docPr id="2" name="Рисунок 2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🎄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лесную красавицу для украшения своего дома. А кто-то уже сейчас устанавливает искусственную ель.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noProof/>
        </w:rPr>
        <w:drawing>
          <wp:inline distT="0" distB="0" distL="0" distR="0">
            <wp:extent cx="151130" cy="151130"/>
            <wp:effectExtent l="19050" t="0" r="1270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В подготовительной суете важно позаботится и о безопасности!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  <w:t>В период Новогодних праздников к основным рискам развития пожаров в жилье (которые присутствуют каждый день) добавляются еще несколько: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  <w:t>- нарушений правил пожарной безопасности при установке новогодней елки;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  <w:t>- использование неисправных гирлянд.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>
            <wp:extent cx="151130" cy="151130"/>
            <wp:effectExtent l="0" t="0" r="1270" b="0"/>
            <wp:docPr id="4" name="Рисунок 4" descr="👇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👇🏻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 В памятках мы отразили ряд простых, но очень важных правил, соблюдение которых поможет сделать праздник безопасным.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  <w:t>Сохраняйте их себе и не забудьте поделиться с друзьями, чтобы праздничные дни принесли яркие радостные эмоции</w:t>
      </w: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>
            <wp:extent cx="151130" cy="151130"/>
            <wp:effectExtent l="19050" t="0" r="1270" b="0"/>
            <wp:docPr id="5" name="Рисунок 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E4E" w:rsidRDefault="008210E8">
      <w:pPr>
        <w:rPr>
          <w:rFonts w:ascii="Times New Roman" w:hAnsi="Times New Roman" w:cs="Times New Roman"/>
          <w:b/>
          <w:noProof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-89701</wp:posOffset>
            </wp:positionH>
            <wp:positionV relativeFrom="paragraph">
              <wp:posOffset>465621</wp:posOffset>
            </wp:positionV>
            <wp:extent cx="593201" cy="588396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2B8G4fW4D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01" cy="58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0259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3623558</wp:posOffset>
            </wp:positionH>
            <wp:positionV relativeFrom="paragraph">
              <wp:posOffset>592842</wp:posOffset>
            </wp:positionV>
            <wp:extent cx="548640" cy="54864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2B8G4fW4D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35" cy="54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E4E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409575</wp:posOffset>
            </wp:positionV>
            <wp:extent cx="3394710" cy="4672330"/>
            <wp:effectExtent l="0" t="0" r="0" b="0"/>
            <wp:wrapSquare wrapText="bothSides"/>
            <wp:docPr id="7" name="Рисунок 6" descr="новый 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гог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4710" cy="467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="00D24E4E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3570605</wp:posOffset>
            </wp:positionH>
            <wp:positionV relativeFrom="paragraph">
              <wp:posOffset>513080</wp:posOffset>
            </wp:positionV>
            <wp:extent cx="3320415" cy="4566920"/>
            <wp:effectExtent l="0" t="0" r="0" b="0"/>
            <wp:wrapSquare wrapText="bothSides"/>
            <wp:docPr id="8" name="Рисунок 7" descr="новый гог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гог 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456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24E4E" w:rsidRDefault="00D24E4E">
      <w:pPr>
        <w:rPr>
          <w:rFonts w:ascii="Times New Roman" w:hAnsi="Times New Roman" w:cs="Times New Roman"/>
          <w:b/>
          <w:noProof/>
          <w:color w:val="FF0000"/>
          <w:sz w:val="32"/>
          <w:szCs w:val="32"/>
        </w:rPr>
      </w:pPr>
    </w:p>
    <w:p w:rsidR="00D24E4E" w:rsidRDefault="00D24E4E">
      <w:pPr>
        <w:rPr>
          <w:rFonts w:ascii="Times New Roman" w:hAnsi="Times New Roman" w:cs="Times New Roman"/>
          <w:b/>
          <w:noProof/>
          <w:color w:val="FF0000"/>
          <w:sz w:val="32"/>
          <w:szCs w:val="32"/>
        </w:rPr>
      </w:pPr>
    </w:p>
    <w:p w:rsidR="00D24E4E" w:rsidRPr="008B362A" w:rsidRDefault="00D24E4E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D24E4E" w:rsidRPr="008B362A" w:rsidSect="00D24E4E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B362A"/>
    <w:rsid w:val="001703B6"/>
    <w:rsid w:val="00400259"/>
    <w:rsid w:val="008210E8"/>
    <w:rsid w:val="008B362A"/>
    <w:rsid w:val="00BE4FC2"/>
    <w:rsid w:val="00D24E4E"/>
    <w:rsid w:val="00D81C81"/>
    <w:rsid w:val="00E6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gpnkem</cp:lastModifiedBy>
  <cp:revision>6</cp:revision>
  <dcterms:created xsi:type="dcterms:W3CDTF">2020-12-09T10:44:00Z</dcterms:created>
  <dcterms:modified xsi:type="dcterms:W3CDTF">2020-12-11T06:03:00Z</dcterms:modified>
</cp:coreProperties>
</file>