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772AA" w14:textId="77777777" w:rsidR="00C105FE" w:rsidRDefault="00C105FE" w:rsidP="00442C11">
      <w:pPr>
        <w:rPr>
          <w:b/>
        </w:rPr>
      </w:pPr>
      <w:r>
        <w:rPr>
          <w:noProof/>
        </w:rPr>
        <w:drawing>
          <wp:inline distT="0" distB="0" distL="0" distR="0" wp14:anchorId="7124198E" wp14:editId="10F5438A">
            <wp:extent cx="2369185" cy="986155"/>
            <wp:effectExtent l="0" t="0" r="0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A96B" w14:textId="530B1AFE" w:rsidR="00442C11" w:rsidRDefault="00C31562" w:rsidP="00C105FE">
      <w:pPr>
        <w:spacing w:line="240" w:lineRule="auto"/>
        <w:rPr>
          <w:b/>
        </w:rPr>
      </w:pPr>
      <w:r>
        <w:rPr>
          <w:b/>
        </w:rPr>
        <w:t xml:space="preserve">Росреестр проводит </w:t>
      </w:r>
      <w:r w:rsidR="00442C11" w:rsidRPr="00442C11">
        <w:rPr>
          <w:b/>
        </w:rPr>
        <w:t>реинжиниринг бизнес-проце</w:t>
      </w:r>
      <w:r w:rsidR="00214F45">
        <w:rPr>
          <w:b/>
        </w:rPr>
        <w:t>ссов с опорой на клиентский путь</w:t>
      </w:r>
    </w:p>
    <w:p w14:paraId="1EC6FE6D" w14:textId="47291E2C" w:rsidR="00086D9D" w:rsidRDefault="00C105FE" w:rsidP="00C105FE">
      <w:pPr>
        <w:spacing w:line="240" w:lineRule="auto"/>
      </w:pPr>
      <w:r w:rsidRPr="00C105FE">
        <w:rPr>
          <w:b/>
        </w:rPr>
        <w:t>Москва, 26 января 2020 года</w:t>
      </w:r>
      <w:r>
        <w:t xml:space="preserve">. - </w:t>
      </w:r>
      <w:r w:rsidR="00C31562">
        <w:t xml:space="preserve">Росреестр </w:t>
      </w:r>
      <w:r w:rsidR="00214F45" w:rsidRPr="00214F45">
        <w:t xml:space="preserve">проводит комплексный анализ клиентского пути для выявления и устранения «болевых точек» </w:t>
      </w:r>
      <w:r w:rsidR="00C31562">
        <w:t xml:space="preserve">заявителей </w:t>
      </w:r>
      <w:r w:rsidR="00214F45" w:rsidRPr="00214F45">
        <w:t>с целью п</w:t>
      </w:r>
      <w:r w:rsidR="00C31562">
        <w:t xml:space="preserve">овышения качества предоставления государственных </w:t>
      </w:r>
      <w:r w:rsidR="00086D9D">
        <w:t xml:space="preserve">услуг, </w:t>
      </w:r>
      <w:r w:rsidR="00214F45" w:rsidRPr="00214F45">
        <w:t xml:space="preserve">заявила заместитель руководителя </w:t>
      </w:r>
      <w:r w:rsidR="00841146">
        <w:t>ведомства</w:t>
      </w:r>
      <w:r w:rsidR="00214F45" w:rsidRPr="00214F45">
        <w:t xml:space="preserve"> </w:t>
      </w:r>
      <w:r w:rsidR="00214F45" w:rsidRPr="00C31562">
        <w:rPr>
          <w:b/>
        </w:rPr>
        <w:t>Елена Мартынова</w:t>
      </w:r>
      <w:r w:rsidR="00C31562">
        <w:t>, курирующая процесс цифров</w:t>
      </w:r>
      <w:r w:rsidR="00086D9D">
        <w:t>ой трансформации ведомства</w:t>
      </w:r>
      <w:r w:rsidR="00983AD7">
        <w:t>.</w:t>
      </w:r>
    </w:p>
    <w:p w14:paraId="6753804A" w14:textId="39DD0286" w:rsidR="00967C62" w:rsidRPr="00C105FE" w:rsidRDefault="00C06320" w:rsidP="00C105FE">
      <w:pPr>
        <w:spacing w:line="240" w:lineRule="auto"/>
      </w:pPr>
      <w:r>
        <w:t>В</w:t>
      </w:r>
      <w:r w:rsidR="00C31562">
        <w:t xml:space="preserve"> </w:t>
      </w:r>
      <w:r w:rsidR="00C31562">
        <w:rPr>
          <w:color w:val="000000" w:themeColor="text1"/>
        </w:rPr>
        <w:t xml:space="preserve">рамках </w:t>
      </w:r>
      <w:r w:rsidR="000D475F" w:rsidRPr="004E4A66">
        <w:rPr>
          <w:color w:val="000000" w:themeColor="text1"/>
        </w:rPr>
        <w:t xml:space="preserve">ведомственной программы цифровой трансформации запланировано проведение </w:t>
      </w:r>
      <w:r w:rsidR="000D475F" w:rsidRPr="00C105FE">
        <w:rPr>
          <w:color w:val="000000" w:themeColor="text1"/>
        </w:rPr>
        <w:t xml:space="preserve">реинжиниринга бизнес-процессов и создание цифровой платформы для предоставления госуслуг </w:t>
      </w:r>
      <w:r w:rsidR="00E83F32" w:rsidRPr="00C105FE">
        <w:rPr>
          <w:color w:val="000000" w:themeColor="text1"/>
        </w:rPr>
        <w:t xml:space="preserve">в электронном виде </w:t>
      </w:r>
      <w:r w:rsidR="000D475F" w:rsidRPr="00C105FE">
        <w:rPr>
          <w:color w:val="000000" w:themeColor="text1"/>
        </w:rPr>
        <w:t>по принципу «одного окна».</w:t>
      </w:r>
    </w:p>
    <w:p w14:paraId="291BC148" w14:textId="38D4CC93" w:rsidR="00ED39A3" w:rsidRPr="00C105FE" w:rsidRDefault="000D475F" w:rsidP="00C105FE">
      <w:pPr>
        <w:spacing w:line="240" w:lineRule="auto"/>
        <w:rPr>
          <w:color w:val="000000" w:themeColor="text1"/>
        </w:rPr>
      </w:pPr>
      <w:r w:rsidRPr="00C105FE">
        <w:rPr>
          <w:i/>
          <w:iCs/>
          <w:color w:val="000000" w:themeColor="text1"/>
        </w:rPr>
        <w:t>«</w:t>
      </w:r>
      <w:r w:rsidR="006B5E12" w:rsidRPr="00C105FE">
        <w:rPr>
          <w:i/>
          <w:iCs/>
          <w:color w:val="000000" w:themeColor="text1"/>
        </w:rPr>
        <w:t>Чтобы успешно реализовать такую задачу, мы досконально изучаем проце</w:t>
      </w:r>
      <w:r w:rsidR="00ED39A3" w:rsidRPr="00C105FE">
        <w:rPr>
          <w:i/>
          <w:iCs/>
          <w:color w:val="000000" w:themeColor="text1"/>
        </w:rPr>
        <w:t>сс взаимодействия с заявителями</w:t>
      </w:r>
      <w:r w:rsidR="006B5E12" w:rsidRPr="00C105FE">
        <w:rPr>
          <w:i/>
          <w:iCs/>
          <w:color w:val="000000" w:themeColor="text1"/>
        </w:rPr>
        <w:t xml:space="preserve"> </w:t>
      </w:r>
      <w:r w:rsidR="00ED39A3" w:rsidRPr="00C105FE">
        <w:rPr>
          <w:i/>
          <w:iCs/>
          <w:color w:val="000000" w:themeColor="text1"/>
        </w:rPr>
        <w:t>от приема документов в МФЦ</w:t>
      </w:r>
      <w:r w:rsidR="006B5E12" w:rsidRPr="00C105FE">
        <w:rPr>
          <w:i/>
          <w:iCs/>
          <w:color w:val="000000" w:themeColor="text1"/>
        </w:rPr>
        <w:t xml:space="preserve"> </w:t>
      </w:r>
      <w:r w:rsidR="00ED39A3" w:rsidRPr="00C105FE">
        <w:rPr>
          <w:i/>
          <w:iCs/>
          <w:color w:val="000000" w:themeColor="text1"/>
        </w:rPr>
        <w:t xml:space="preserve">до </w:t>
      </w:r>
      <w:r w:rsidR="006B5E12" w:rsidRPr="00C105FE">
        <w:rPr>
          <w:i/>
          <w:iCs/>
          <w:color w:val="000000" w:themeColor="text1"/>
        </w:rPr>
        <w:t>их последующей передачи в территориальные органы Росреестра и филиалы Федеральной кадаст</w:t>
      </w:r>
      <w:r w:rsidR="00ED39A3" w:rsidRPr="00C105FE">
        <w:rPr>
          <w:i/>
          <w:iCs/>
          <w:color w:val="000000" w:themeColor="text1"/>
        </w:rPr>
        <w:t>ровой палаты, обработки данных, принятия решения регистратором и</w:t>
      </w:r>
      <w:r w:rsidR="006B5E12" w:rsidRPr="00C105FE">
        <w:rPr>
          <w:i/>
          <w:iCs/>
          <w:color w:val="000000" w:themeColor="text1"/>
        </w:rPr>
        <w:t xml:space="preserve"> возвращения результатов оказания услуг в МФЦ</w:t>
      </w:r>
      <w:r w:rsidR="00ED39A3" w:rsidRPr="00C105FE">
        <w:rPr>
          <w:i/>
          <w:iCs/>
          <w:color w:val="000000" w:themeColor="text1"/>
        </w:rPr>
        <w:t xml:space="preserve">. </w:t>
      </w:r>
      <w:r w:rsidR="00E83F32" w:rsidRPr="00C105FE">
        <w:rPr>
          <w:i/>
          <w:color w:val="000000" w:themeColor="text1"/>
        </w:rPr>
        <w:t xml:space="preserve">Мы провели </w:t>
      </w:r>
      <w:r w:rsidR="00ED39A3" w:rsidRPr="00C105FE">
        <w:rPr>
          <w:i/>
          <w:color w:val="000000" w:themeColor="text1"/>
        </w:rPr>
        <w:t>комплексн</w:t>
      </w:r>
      <w:r w:rsidR="00E83F32" w:rsidRPr="00C105FE">
        <w:rPr>
          <w:i/>
          <w:color w:val="000000" w:themeColor="text1"/>
        </w:rPr>
        <w:t>ый</w:t>
      </w:r>
      <w:r w:rsidR="00ED39A3" w:rsidRPr="00C105FE">
        <w:rPr>
          <w:i/>
          <w:color w:val="000000" w:themeColor="text1"/>
        </w:rPr>
        <w:t xml:space="preserve"> анализ процессов</w:t>
      </w:r>
      <w:r w:rsidR="00C06320" w:rsidRPr="00C105FE">
        <w:rPr>
          <w:i/>
          <w:color w:val="000000" w:themeColor="text1"/>
        </w:rPr>
        <w:t xml:space="preserve"> получения услуг </w:t>
      </w:r>
      <w:r w:rsidR="00C105FE" w:rsidRPr="00C105FE">
        <w:rPr>
          <w:i/>
          <w:color w:val="000000" w:themeColor="text1"/>
        </w:rPr>
        <w:t xml:space="preserve">пользователями, </w:t>
      </w:r>
      <w:r w:rsidR="00856C55" w:rsidRPr="00C105FE">
        <w:rPr>
          <w:i/>
          <w:color w:val="000000" w:themeColor="text1"/>
        </w:rPr>
        <w:t xml:space="preserve">нами </w:t>
      </w:r>
      <w:r w:rsidR="00C06320" w:rsidRPr="00C105FE">
        <w:rPr>
          <w:i/>
          <w:color w:val="000000" w:themeColor="text1"/>
        </w:rPr>
        <w:t>выявлены</w:t>
      </w:r>
      <w:r w:rsidR="000C31C5" w:rsidRPr="00C105FE">
        <w:rPr>
          <w:i/>
          <w:color w:val="000000" w:themeColor="text1"/>
        </w:rPr>
        <w:t xml:space="preserve"> и проанализированы уже более 120 «болей» заявителей</w:t>
      </w:r>
      <w:r w:rsidR="006013C5" w:rsidRPr="00C105FE">
        <w:rPr>
          <w:i/>
          <w:color w:val="000000" w:themeColor="text1"/>
        </w:rPr>
        <w:t>. Эта</w:t>
      </w:r>
      <w:r w:rsidR="00C105FE" w:rsidRPr="00C105FE">
        <w:rPr>
          <w:i/>
          <w:color w:val="000000" w:themeColor="text1"/>
        </w:rPr>
        <w:t xml:space="preserve"> системная</w:t>
      </w:r>
      <w:r w:rsidR="006013C5" w:rsidRPr="00C105FE">
        <w:rPr>
          <w:i/>
          <w:color w:val="000000" w:themeColor="text1"/>
        </w:rPr>
        <w:t xml:space="preserve"> работа </w:t>
      </w:r>
      <w:r w:rsidR="00E83F32" w:rsidRPr="00C105FE">
        <w:rPr>
          <w:i/>
          <w:color w:val="000000" w:themeColor="text1"/>
        </w:rPr>
        <w:t>проводится</w:t>
      </w:r>
      <w:r w:rsidR="006013C5" w:rsidRPr="00C105FE">
        <w:rPr>
          <w:i/>
          <w:color w:val="000000" w:themeColor="text1"/>
        </w:rPr>
        <w:t xml:space="preserve"> в том числе</w:t>
      </w:r>
      <w:r w:rsidR="00A76EE3" w:rsidRPr="00C105FE">
        <w:rPr>
          <w:i/>
          <w:color w:val="000000" w:themeColor="text1"/>
        </w:rPr>
        <w:t xml:space="preserve"> </w:t>
      </w:r>
      <w:r w:rsidR="00E83F32" w:rsidRPr="00C105FE">
        <w:rPr>
          <w:i/>
          <w:color w:val="000000" w:themeColor="text1"/>
        </w:rPr>
        <w:t>с участием</w:t>
      </w:r>
      <w:r w:rsidR="00A76EE3" w:rsidRPr="00C105FE">
        <w:rPr>
          <w:i/>
          <w:color w:val="000000" w:themeColor="text1"/>
        </w:rPr>
        <w:t xml:space="preserve"> </w:t>
      </w:r>
      <w:r w:rsidR="00832F25" w:rsidRPr="00C105FE">
        <w:rPr>
          <w:i/>
          <w:color w:val="000000" w:themeColor="text1"/>
        </w:rPr>
        <w:t>межрегиональной рабочей группы</w:t>
      </w:r>
      <w:r w:rsidR="00856C55" w:rsidRPr="00C105FE">
        <w:rPr>
          <w:i/>
          <w:color w:val="000000" w:themeColor="text1"/>
        </w:rPr>
        <w:t xml:space="preserve"> по цифровой трансформации, которую мы создали в прошлом году</w:t>
      </w:r>
      <w:r w:rsidR="000C31C5" w:rsidRPr="00C105FE">
        <w:rPr>
          <w:i/>
          <w:color w:val="000000" w:themeColor="text1"/>
        </w:rPr>
        <w:t xml:space="preserve">», - </w:t>
      </w:r>
      <w:r w:rsidR="000C31C5" w:rsidRPr="00C105FE">
        <w:rPr>
          <w:color w:val="000000" w:themeColor="text1"/>
        </w:rPr>
        <w:t>подчеркнула Елена Мартынова.</w:t>
      </w:r>
    </w:p>
    <w:p w14:paraId="2F978F32" w14:textId="3DF1CC98" w:rsidR="00C06320" w:rsidRPr="00C105FE" w:rsidRDefault="00C105FE" w:rsidP="00C105FE">
      <w:pPr>
        <w:spacing w:line="240" w:lineRule="auto"/>
        <w:rPr>
          <w:i/>
          <w:iCs/>
          <w:color w:val="000000" w:themeColor="text1"/>
        </w:rPr>
      </w:pPr>
      <w:r w:rsidRPr="00C105FE">
        <w:rPr>
          <w:color w:val="000000" w:themeColor="text1"/>
        </w:rPr>
        <w:t xml:space="preserve">В </w:t>
      </w:r>
      <w:r w:rsidR="00E83F32" w:rsidRPr="00C105FE">
        <w:rPr>
          <w:color w:val="000000" w:themeColor="text1"/>
        </w:rPr>
        <w:t>р</w:t>
      </w:r>
      <w:r w:rsidR="001C657D" w:rsidRPr="00C105FE">
        <w:rPr>
          <w:color w:val="000000" w:themeColor="text1"/>
        </w:rPr>
        <w:t>езультат</w:t>
      </w:r>
      <w:r w:rsidRPr="00C105FE">
        <w:rPr>
          <w:color w:val="000000" w:themeColor="text1"/>
        </w:rPr>
        <w:t>е</w:t>
      </w:r>
      <w:r w:rsidR="001C657D" w:rsidRPr="00C105FE">
        <w:rPr>
          <w:color w:val="000000" w:themeColor="text1"/>
        </w:rPr>
        <w:t xml:space="preserve"> </w:t>
      </w:r>
      <w:r w:rsidR="00C06320" w:rsidRPr="00C105FE">
        <w:rPr>
          <w:color w:val="000000" w:themeColor="text1"/>
        </w:rPr>
        <w:t>работ</w:t>
      </w:r>
      <w:r w:rsidR="001C657D" w:rsidRPr="00C105FE">
        <w:rPr>
          <w:color w:val="000000" w:themeColor="text1"/>
        </w:rPr>
        <w:t>ы</w:t>
      </w:r>
      <w:r w:rsidR="00C06320" w:rsidRPr="00C105FE">
        <w:rPr>
          <w:color w:val="000000" w:themeColor="text1"/>
        </w:rPr>
        <w:t xml:space="preserve"> </w:t>
      </w:r>
      <w:r w:rsidR="001C657D" w:rsidRPr="00C105FE">
        <w:rPr>
          <w:color w:val="000000" w:themeColor="text1"/>
        </w:rPr>
        <w:t xml:space="preserve">будут </w:t>
      </w:r>
      <w:r w:rsidR="00E83F32" w:rsidRPr="00C105FE">
        <w:rPr>
          <w:color w:val="000000" w:themeColor="text1"/>
        </w:rPr>
        <w:t>созданы</w:t>
      </w:r>
      <w:r w:rsidR="001C657D" w:rsidRPr="00C105FE">
        <w:rPr>
          <w:color w:val="000000" w:themeColor="text1"/>
        </w:rPr>
        <w:t xml:space="preserve"> </w:t>
      </w:r>
      <w:r w:rsidR="00C06320" w:rsidRPr="00C105FE">
        <w:rPr>
          <w:color w:val="000000" w:themeColor="text1"/>
        </w:rPr>
        <w:t>цифровы</w:t>
      </w:r>
      <w:r w:rsidR="00E83F32" w:rsidRPr="00C105FE">
        <w:rPr>
          <w:color w:val="000000" w:themeColor="text1"/>
        </w:rPr>
        <w:t>е</w:t>
      </w:r>
      <w:r w:rsidR="00C06320" w:rsidRPr="00C105FE">
        <w:rPr>
          <w:color w:val="000000" w:themeColor="text1"/>
        </w:rPr>
        <w:t xml:space="preserve"> клиентоориентированны</w:t>
      </w:r>
      <w:r w:rsidR="00E83F32" w:rsidRPr="00C105FE">
        <w:rPr>
          <w:color w:val="000000" w:themeColor="text1"/>
        </w:rPr>
        <w:t>е</w:t>
      </w:r>
      <w:r w:rsidR="00C06320" w:rsidRPr="00C105FE">
        <w:rPr>
          <w:color w:val="000000" w:themeColor="text1"/>
        </w:rPr>
        <w:t xml:space="preserve"> сервис</w:t>
      </w:r>
      <w:r w:rsidR="00E83F32" w:rsidRPr="00C105FE">
        <w:rPr>
          <w:color w:val="000000" w:themeColor="text1"/>
        </w:rPr>
        <w:t>ы</w:t>
      </w:r>
      <w:r w:rsidR="00C06320" w:rsidRPr="00C105FE">
        <w:rPr>
          <w:color w:val="000000" w:themeColor="text1"/>
        </w:rPr>
        <w:t xml:space="preserve"> и </w:t>
      </w:r>
      <w:r w:rsidR="00E83F32" w:rsidRPr="00C105FE">
        <w:rPr>
          <w:color w:val="000000" w:themeColor="text1"/>
        </w:rPr>
        <w:t xml:space="preserve">проведено </w:t>
      </w:r>
      <w:r w:rsidR="00C06320" w:rsidRPr="00C105FE">
        <w:rPr>
          <w:color w:val="000000" w:themeColor="text1"/>
        </w:rPr>
        <w:t>совершенствовани</w:t>
      </w:r>
      <w:r w:rsidR="00E83F32" w:rsidRPr="00C105FE">
        <w:rPr>
          <w:color w:val="000000" w:themeColor="text1"/>
        </w:rPr>
        <w:t>е</w:t>
      </w:r>
      <w:r w:rsidR="00C06320" w:rsidRPr="00C105FE">
        <w:rPr>
          <w:color w:val="000000" w:themeColor="text1"/>
        </w:rPr>
        <w:t xml:space="preserve"> процесса предоставления </w:t>
      </w:r>
      <w:r w:rsidR="00E83F32" w:rsidRPr="00C105FE">
        <w:rPr>
          <w:color w:val="000000" w:themeColor="text1"/>
        </w:rPr>
        <w:t>госуслуг Росреестром</w:t>
      </w:r>
      <w:r w:rsidR="000C31C5" w:rsidRPr="00C105FE">
        <w:rPr>
          <w:color w:val="000000" w:themeColor="text1"/>
        </w:rPr>
        <w:t>.</w:t>
      </w:r>
    </w:p>
    <w:p w14:paraId="09304D7D" w14:textId="339B79EE" w:rsidR="00086D9D" w:rsidRPr="00C105FE" w:rsidRDefault="00086D9D" w:rsidP="00C105FE">
      <w:pPr>
        <w:spacing w:line="240" w:lineRule="auto"/>
        <w:rPr>
          <w:color w:val="000000" w:themeColor="text1"/>
        </w:rPr>
      </w:pPr>
      <w:r w:rsidRPr="00C105FE">
        <w:rPr>
          <w:color w:val="000000" w:themeColor="text1"/>
        </w:rPr>
        <w:t>В рамках состоявшейся</w:t>
      </w:r>
      <w:r w:rsidR="006013C5" w:rsidRPr="00C105FE">
        <w:rPr>
          <w:color w:val="000000" w:themeColor="text1"/>
        </w:rPr>
        <w:t xml:space="preserve"> уже</w:t>
      </w:r>
      <w:r w:rsidRPr="00C105FE">
        <w:rPr>
          <w:color w:val="000000" w:themeColor="text1"/>
        </w:rPr>
        <w:t xml:space="preserve"> </w:t>
      </w:r>
      <w:r w:rsidR="00FA4736" w:rsidRPr="00C105FE">
        <w:rPr>
          <w:color w:val="000000" w:themeColor="text1"/>
        </w:rPr>
        <w:t xml:space="preserve">в январе </w:t>
      </w:r>
      <w:r w:rsidRPr="00C105FE">
        <w:rPr>
          <w:color w:val="000000" w:themeColor="text1"/>
        </w:rPr>
        <w:t xml:space="preserve">в Управлении </w:t>
      </w:r>
      <w:r w:rsidR="001C657D" w:rsidRPr="00C105FE">
        <w:rPr>
          <w:color w:val="000000" w:themeColor="text1"/>
        </w:rPr>
        <w:t xml:space="preserve">Росреестра </w:t>
      </w:r>
      <w:r w:rsidR="00C105FE" w:rsidRPr="00C105FE">
        <w:rPr>
          <w:color w:val="000000" w:themeColor="text1"/>
        </w:rPr>
        <w:t xml:space="preserve">по Москве </w:t>
      </w:r>
      <w:r w:rsidRPr="00C105FE">
        <w:rPr>
          <w:color w:val="000000" w:themeColor="text1"/>
        </w:rPr>
        <w:t xml:space="preserve">встречи по вопросам цифровизации и формирования цифровых компетенций в регионах команда </w:t>
      </w:r>
      <w:r w:rsidR="001C657D" w:rsidRPr="00C105FE">
        <w:rPr>
          <w:color w:val="000000" w:themeColor="text1"/>
        </w:rPr>
        <w:t>ведомства</w:t>
      </w:r>
      <w:r w:rsidRPr="00C105FE">
        <w:rPr>
          <w:color w:val="000000" w:themeColor="text1"/>
        </w:rPr>
        <w:t xml:space="preserve"> вместе с сотрудниками </w:t>
      </w:r>
      <w:r w:rsidR="00FA4736" w:rsidRPr="00C105FE">
        <w:rPr>
          <w:color w:val="000000" w:themeColor="text1"/>
        </w:rPr>
        <w:t xml:space="preserve">территориального органа и филиала Федеральной кадастровой палаты </w:t>
      </w:r>
      <w:r w:rsidRPr="00C105FE">
        <w:rPr>
          <w:color w:val="000000" w:themeColor="text1"/>
        </w:rPr>
        <w:t>подробно изучила все этапы процесса предоставления услуг.</w:t>
      </w:r>
    </w:p>
    <w:p w14:paraId="66E23FED" w14:textId="5BFF2663" w:rsidR="00C06320" w:rsidRPr="00C105FE" w:rsidRDefault="00C06320" w:rsidP="00C105FE">
      <w:pPr>
        <w:spacing w:line="240" w:lineRule="auto"/>
        <w:rPr>
          <w:b/>
          <w:bCs/>
        </w:rPr>
      </w:pPr>
      <w:r w:rsidRPr="00C105FE">
        <w:rPr>
          <w:i/>
          <w:iCs/>
        </w:rPr>
        <w:t xml:space="preserve">«В Москве на сегодняшний день значительная часть взаимодействия жителей с городскими властями осуществляется в электронном виде, в том числе это касается в целом и отрасли строительства. В нынешних условиях, тем более с учетом московских объемов сделок с недвижимостью, без развития цифровизации и приобретения специалистами необходимых для работы в новых условиях компетенций совершенствовать этот процесс сложно», - </w:t>
      </w:r>
      <w:r w:rsidRPr="00C105FE">
        <w:t xml:space="preserve">отметил глава московского Росреестра </w:t>
      </w:r>
      <w:r w:rsidRPr="00C105FE">
        <w:rPr>
          <w:b/>
          <w:bCs/>
        </w:rPr>
        <w:t>Игорь Майданов.</w:t>
      </w:r>
    </w:p>
    <w:p w14:paraId="19D412BB" w14:textId="3F814980" w:rsidR="0068400B" w:rsidRPr="004E4A66" w:rsidRDefault="00086D9D" w:rsidP="00C105FE">
      <w:pPr>
        <w:spacing w:line="240" w:lineRule="auto"/>
        <w:rPr>
          <w:color w:val="000000" w:themeColor="text1"/>
        </w:rPr>
      </w:pPr>
      <w:r w:rsidRPr="00C105FE">
        <w:rPr>
          <w:color w:val="000000" w:themeColor="text1"/>
        </w:rPr>
        <w:t xml:space="preserve"> </w:t>
      </w:r>
      <w:r w:rsidRPr="00C105FE">
        <w:rPr>
          <w:i/>
          <w:color w:val="000000" w:themeColor="text1"/>
        </w:rPr>
        <w:t>«</w:t>
      </w:r>
      <w:r w:rsidR="00E83F32" w:rsidRPr="00C105FE">
        <w:rPr>
          <w:i/>
          <w:iCs/>
        </w:rPr>
        <w:t xml:space="preserve">Мы в буквальном смысле прошли </w:t>
      </w:r>
      <w:r w:rsidR="00C105FE" w:rsidRPr="00C105FE">
        <w:rPr>
          <w:i/>
          <w:iCs/>
        </w:rPr>
        <w:t xml:space="preserve">«ногами» </w:t>
      </w:r>
      <w:r w:rsidR="00E83F32" w:rsidRPr="00C105FE">
        <w:rPr>
          <w:i/>
          <w:iCs/>
        </w:rPr>
        <w:t xml:space="preserve">все процессы получения услуг в режиме реального времени. </w:t>
      </w:r>
      <w:r w:rsidR="00564499" w:rsidRPr="00C105FE">
        <w:rPr>
          <w:i/>
          <w:iCs/>
        </w:rPr>
        <w:t xml:space="preserve">Такую работу мы продолжим и в других </w:t>
      </w:r>
      <w:r w:rsidR="00CB3684" w:rsidRPr="00C105FE">
        <w:rPr>
          <w:i/>
          <w:iCs/>
        </w:rPr>
        <w:t xml:space="preserve">территориальных органах для включения в детальные дорожные карты и стратегию Росреестра. </w:t>
      </w:r>
      <w:r w:rsidRPr="00C105FE">
        <w:rPr>
          <w:i/>
          <w:color w:val="000000" w:themeColor="text1"/>
        </w:rPr>
        <w:t xml:space="preserve">Москва – показательный </w:t>
      </w:r>
      <w:r w:rsidR="00983AD7" w:rsidRPr="00C105FE">
        <w:rPr>
          <w:i/>
          <w:color w:val="000000" w:themeColor="text1"/>
        </w:rPr>
        <w:t xml:space="preserve">для нас регион. Это </w:t>
      </w:r>
      <w:r w:rsidR="00AA42CB" w:rsidRPr="00C105FE">
        <w:rPr>
          <w:i/>
          <w:color w:val="000000" w:themeColor="text1"/>
        </w:rPr>
        <w:t xml:space="preserve">один из крупнейших </w:t>
      </w:r>
      <w:r w:rsidR="00983AD7" w:rsidRPr="00C105FE">
        <w:rPr>
          <w:i/>
          <w:color w:val="000000" w:themeColor="text1"/>
        </w:rPr>
        <w:t xml:space="preserve">субъектов РФ </w:t>
      </w:r>
      <w:r w:rsidR="00AA42CB" w:rsidRPr="00C105FE">
        <w:rPr>
          <w:i/>
          <w:color w:val="000000" w:themeColor="text1"/>
        </w:rPr>
        <w:t>по объему</w:t>
      </w:r>
      <w:r w:rsidR="00551212" w:rsidRPr="00C105FE">
        <w:rPr>
          <w:i/>
          <w:color w:val="000000" w:themeColor="text1"/>
        </w:rPr>
        <w:t xml:space="preserve"> учетно-регистрационных действий</w:t>
      </w:r>
      <w:r w:rsidR="00457E75" w:rsidRPr="00C105FE">
        <w:rPr>
          <w:i/>
          <w:color w:val="000000" w:themeColor="text1"/>
        </w:rPr>
        <w:t>.</w:t>
      </w:r>
      <w:r w:rsidR="00457E75" w:rsidRPr="00983AD7">
        <w:rPr>
          <w:i/>
          <w:color w:val="000000" w:themeColor="text1"/>
        </w:rPr>
        <w:t xml:space="preserve"> Е</w:t>
      </w:r>
      <w:r w:rsidR="00551212" w:rsidRPr="00983AD7">
        <w:rPr>
          <w:i/>
          <w:color w:val="000000" w:themeColor="text1"/>
        </w:rPr>
        <w:t>жемесячно в Управление Росре</w:t>
      </w:r>
      <w:r w:rsidR="00846CA1" w:rsidRPr="00983AD7">
        <w:rPr>
          <w:i/>
          <w:color w:val="000000" w:themeColor="text1"/>
        </w:rPr>
        <w:t>естра по столице поступает более 6,5 тыс.</w:t>
      </w:r>
      <w:r w:rsidR="00551212" w:rsidRPr="00983AD7">
        <w:rPr>
          <w:i/>
          <w:color w:val="000000" w:themeColor="text1"/>
        </w:rPr>
        <w:t xml:space="preserve"> заявлений на учетно-регистрационные действия, </w:t>
      </w:r>
      <w:r w:rsidR="00846CA1" w:rsidRPr="00983AD7">
        <w:rPr>
          <w:i/>
          <w:color w:val="000000" w:themeColor="text1"/>
        </w:rPr>
        <w:t xml:space="preserve">порядка 45% </w:t>
      </w:r>
      <w:r w:rsidR="00551212" w:rsidRPr="00983AD7">
        <w:rPr>
          <w:i/>
          <w:color w:val="000000" w:themeColor="text1"/>
        </w:rPr>
        <w:t xml:space="preserve">из </w:t>
      </w:r>
      <w:r w:rsidR="00983AD7" w:rsidRPr="00983AD7">
        <w:rPr>
          <w:i/>
          <w:color w:val="000000" w:themeColor="text1"/>
        </w:rPr>
        <w:t>них подаются в электронном виде»</w:t>
      </w:r>
      <w:r w:rsidR="00983AD7">
        <w:rPr>
          <w:color w:val="000000" w:themeColor="text1"/>
        </w:rPr>
        <w:t xml:space="preserve">, - сообщила </w:t>
      </w:r>
      <w:r w:rsidR="00983AD7" w:rsidRPr="00C06320">
        <w:rPr>
          <w:b/>
          <w:bCs/>
          <w:color w:val="000000" w:themeColor="text1"/>
        </w:rPr>
        <w:t>Елена Мартынова</w:t>
      </w:r>
      <w:r w:rsidR="00983AD7">
        <w:rPr>
          <w:color w:val="000000" w:themeColor="text1"/>
        </w:rPr>
        <w:t>.</w:t>
      </w:r>
    </w:p>
    <w:p w14:paraId="0B3800EB" w14:textId="2D347626" w:rsidR="00034FCF" w:rsidRPr="0042561B" w:rsidRDefault="00EB2ECB" w:rsidP="0042561B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0D475F" w:rsidRPr="004E4A66">
        <w:rPr>
          <w:color w:val="000000" w:themeColor="text1"/>
        </w:rPr>
        <w:t xml:space="preserve">конце 2020 года в Росреестре состоялось первое заседание межрегиональной </w:t>
      </w:r>
      <w:hyperlink r:id="rId7" w:history="1">
        <w:r w:rsidR="000D475F" w:rsidRPr="004E4A66">
          <w:rPr>
            <w:rStyle w:val="Hyperlink0"/>
            <w:rFonts w:eastAsia="Arial Unicode MS"/>
            <w:color w:val="5B9BD5" w:themeColor="accent1"/>
          </w:rPr>
          <w:t>рабочей группы</w:t>
        </w:r>
      </w:hyperlink>
      <w:r w:rsidR="000D475F" w:rsidRPr="004E4A66">
        <w:rPr>
          <w:color w:val="000000" w:themeColor="text1"/>
        </w:rPr>
        <w:t xml:space="preserve"> по цифровой трансформации, созданной в рамках реализации национальной программы «Цифровая экономика». В мероприятии были задействованы представители центрального аппарата Росреестра, цифровые региональные лидеры, руководители территориальных органов ведомства, филиалов Федеральной кадастровой палаты.</w:t>
      </w:r>
      <w:bookmarkStart w:id="0" w:name="_GoBack"/>
      <w:bookmarkEnd w:id="0"/>
    </w:p>
    <w:sectPr w:rsidR="00034FCF" w:rsidRPr="0042561B">
      <w:pgSz w:w="11900" w:h="16840"/>
      <w:pgMar w:top="426" w:right="850" w:bottom="568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3545" w14:textId="77777777" w:rsidR="000F6CFC" w:rsidRDefault="000F6CFC">
      <w:pPr>
        <w:spacing w:after="0" w:line="240" w:lineRule="auto"/>
      </w:pPr>
      <w:r>
        <w:separator/>
      </w:r>
    </w:p>
  </w:endnote>
  <w:endnote w:type="continuationSeparator" w:id="0">
    <w:p w14:paraId="4F280349" w14:textId="77777777" w:rsidR="000F6CFC" w:rsidRDefault="000F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C598" w14:textId="77777777" w:rsidR="000F6CFC" w:rsidRDefault="000F6CFC">
      <w:pPr>
        <w:spacing w:after="0" w:line="240" w:lineRule="auto"/>
      </w:pPr>
      <w:r>
        <w:separator/>
      </w:r>
    </w:p>
  </w:footnote>
  <w:footnote w:type="continuationSeparator" w:id="0">
    <w:p w14:paraId="6B92B677" w14:textId="77777777" w:rsidR="000F6CFC" w:rsidRDefault="000F6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62"/>
    <w:rsid w:val="00034FCF"/>
    <w:rsid w:val="00086D9D"/>
    <w:rsid w:val="000C31C5"/>
    <w:rsid w:val="000D475F"/>
    <w:rsid w:val="000F6CFC"/>
    <w:rsid w:val="00106327"/>
    <w:rsid w:val="00150833"/>
    <w:rsid w:val="001855B5"/>
    <w:rsid w:val="001C657D"/>
    <w:rsid w:val="00214F45"/>
    <w:rsid w:val="00331207"/>
    <w:rsid w:val="0042561B"/>
    <w:rsid w:val="00442C11"/>
    <w:rsid w:val="00457E75"/>
    <w:rsid w:val="004E4A66"/>
    <w:rsid w:val="0055045D"/>
    <w:rsid w:val="00551212"/>
    <w:rsid w:val="00564499"/>
    <w:rsid w:val="006013C5"/>
    <w:rsid w:val="0068400B"/>
    <w:rsid w:val="006B5E12"/>
    <w:rsid w:val="006F2420"/>
    <w:rsid w:val="00763176"/>
    <w:rsid w:val="00832F25"/>
    <w:rsid w:val="00841146"/>
    <w:rsid w:val="00846CA1"/>
    <w:rsid w:val="00856C55"/>
    <w:rsid w:val="00967C62"/>
    <w:rsid w:val="009757C5"/>
    <w:rsid w:val="00983AD7"/>
    <w:rsid w:val="00A76EE3"/>
    <w:rsid w:val="00AA42CB"/>
    <w:rsid w:val="00C06320"/>
    <w:rsid w:val="00C105FE"/>
    <w:rsid w:val="00C31562"/>
    <w:rsid w:val="00CB3684"/>
    <w:rsid w:val="00CE2B53"/>
    <w:rsid w:val="00D40AD7"/>
    <w:rsid w:val="00E83F32"/>
    <w:rsid w:val="00EB2ECB"/>
    <w:rsid w:val="00ED39A3"/>
    <w:rsid w:val="00F87711"/>
    <w:rsid w:val="00F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26C0"/>
  <w15:docId w15:val="{B71E62D0-5102-BF45-97BF-BBB1B2A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 w:line="276" w:lineRule="auto"/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styleId="a6">
    <w:name w:val="header"/>
    <w:basedOn w:val="a"/>
    <w:link w:val="a7"/>
    <w:uiPriority w:val="99"/>
    <w:unhideWhenUsed/>
    <w:rsid w:val="001C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57D"/>
    <w:rPr>
      <w:rFonts w:cs="Arial Unicode MS"/>
      <w:color w:val="000000"/>
      <w:sz w:val="24"/>
      <w:szCs w:val="24"/>
      <w:u w:color="000000"/>
    </w:rPr>
  </w:style>
  <w:style w:type="paragraph" w:styleId="a8">
    <w:name w:val="footer"/>
    <w:basedOn w:val="a"/>
    <w:link w:val="a9"/>
    <w:uiPriority w:val="99"/>
    <w:unhideWhenUsed/>
    <w:rsid w:val="001C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57D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site/press/news/rosreestr-budet-razvivat-programmu-po-tsifrovoy-transforma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Вьюгина Наталья Алексеевна</dc:creator>
  <cp:lastModifiedBy>Мкртчян Наталья Алексеевна</cp:lastModifiedBy>
  <cp:revision>3</cp:revision>
  <dcterms:created xsi:type="dcterms:W3CDTF">2021-01-26T07:31:00Z</dcterms:created>
  <dcterms:modified xsi:type="dcterms:W3CDTF">2021-01-26T10:20:00Z</dcterms:modified>
</cp:coreProperties>
</file>