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2B" w:rsidRDefault="001A292B" w:rsidP="001A292B">
      <w:pPr>
        <w:pStyle w:val="a7"/>
        <w:shd w:val="clear" w:color="auto" w:fill="FFFFFF"/>
        <w:spacing w:before="120" w:beforeAutospacing="0" w:after="120" w:afterAutospacing="0"/>
        <w:ind w:firstLine="708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2</w:t>
      </w:r>
      <w:r w:rsidR="00CF0768">
        <w:rPr>
          <w:b/>
          <w:color w:val="000000"/>
          <w:sz w:val="28"/>
          <w:szCs w:val="28"/>
          <w:shd w:val="clear" w:color="auto" w:fill="FFFFFF"/>
        </w:rPr>
        <w:t>2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F0768">
        <w:rPr>
          <w:b/>
          <w:color w:val="000000"/>
          <w:sz w:val="28"/>
          <w:szCs w:val="28"/>
          <w:shd w:val="clear" w:color="auto" w:fill="FFFFFF"/>
        </w:rPr>
        <w:t>апреля</w:t>
      </w:r>
      <w:r>
        <w:rPr>
          <w:b/>
          <w:color w:val="000000"/>
          <w:sz w:val="28"/>
          <w:szCs w:val="28"/>
          <w:shd w:val="clear" w:color="auto" w:fill="FFFFFF"/>
        </w:rPr>
        <w:t xml:space="preserve"> 2021 года с 11:00 пройдет бесплатный онлайн мастер-класс по обучению работе с электронными сервисами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и Кадастровой палаты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 </w:t>
      </w:r>
    </w:p>
    <w:p w:rsidR="001A292B" w:rsidRDefault="001A292B" w:rsidP="001A292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Кадастровая палата по Республике Карелия и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Карелия </w:t>
      </w:r>
      <w:r>
        <w:rPr>
          <w:rFonts w:ascii="Times New Roman" w:hAnsi="Times New Roman" w:cs="Times New Roman"/>
          <w:color w:val="000000"/>
          <w:sz w:val="28"/>
          <w:szCs w:val="28"/>
        </w:rPr>
        <w:t>с целью ознакомления заявителей с работой электронных сервисов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2</w:t>
      </w:r>
      <w:r w:rsidR="00CF076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F076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апреля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2021 года с 11:00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проведут посредством видеосвязи 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Skype</w:t>
      </w:r>
      <w:r w:rsidRPr="001A2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мастер-класс по обучению заинтересованных лиц работе с вышеуказанными сервисами. </w:t>
      </w:r>
    </w:p>
    <w:p w:rsidR="001A292B" w:rsidRDefault="001A292B" w:rsidP="001A292B">
      <w:pPr>
        <w:pStyle w:val="a7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рамках мастер-класса специалисты Кадастровой палаты и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на практике объяснят заинтересованным лицам, как подать документы в орган регистрации прав посредством портала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>, наглядно и пошагово продемонстрируют процесс подачи запросов о предоставлении сведений, содержащихся в ЕГРН, об основных характеристиках и зарегистрированных правах на объект недвижимости и кадастровой стоимости объекта недвижимости.</w:t>
      </w:r>
      <w:proofErr w:type="gramEnd"/>
      <w:r>
        <w:rPr>
          <w:sz w:val="28"/>
          <w:szCs w:val="28"/>
        </w:rPr>
        <w:t xml:space="preserve">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 сведения о правах, сведения об ограничениях, обременениях). С помощью нового сервиса Кадастровой палаты </w:t>
      </w:r>
      <w:proofErr w:type="gramStart"/>
      <w:r>
        <w:rPr>
          <w:sz w:val="28"/>
          <w:szCs w:val="28"/>
        </w:rPr>
        <w:t>продемонстрируют</w:t>
      </w:r>
      <w:proofErr w:type="gramEnd"/>
      <w:r>
        <w:rPr>
          <w:sz w:val="28"/>
          <w:szCs w:val="28"/>
        </w:rPr>
        <w:t xml:space="preserve"> как можно получить информацию о характеристиках объектов недвижимости, проверить собственников или уточнить наличие обременений за несколько минут.</w:t>
      </w:r>
    </w:p>
    <w:p w:rsidR="001A292B" w:rsidRDefault="001A292B" w:rsidP="001A292B">
      <w:pPr>
        <w:pStyle w:val="a7"/>
        <w:spacing w:before="120" w:beforeAutospacing="0" w:after="120" w:afterAutospacing="0"/>
        <w:ind w:firstLine="708"/>
        <w:jc w:val="both"/>
      </w:pPr>
      <w:r>
        <w:rPr>
          <w:sz w:val="28"/>
          <w:szCs w:val="28"/>
        </w:rPr>
        <w:t xml:space="preserve">Отметим, что способ подачи документов через портал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и получение сведений ЕГРН посредством нового сервиса Кадастровой палаты обладают очевидными преимуществами: экономия времени, сокращение сроков получения информации, отсутствие </w:t>
      </w:r>
      <w:proofErr w:type="gramStart"/>
      <w:r>
        <w:rPr>
          <w:sz w:val="28"/>
          <w:szCs w:val="28"/>
        </w:rPr>
        <w:t>необходимости личного посещения органа регистрации прав</w:t>
      </w:r>
      <w:proofErr w:type="gramEnd"/>
      <w:r>
        <w:rPr>
          <w:sz w:val="28"/>
          <w:szCs w:val="28"/>
        </w:rPr>
        <w:t xml:space="preserve"> и многофункционального центра, уменьшение финансовых затрат заявителей.</w:t>
      </w:r>
    </w:p>
    <w:p w:rsidR="001A292B" w:rsidRDefault="001A292B" w:rsidP="001A292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Вы можете подать заявку (в заявке обязательно необходимо указать контактный телефон и Ваши данные для связи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Skype</w:t>
      </w:r>
      <w:r>
        <w:rPr>
          <w:rFonts w:ascii="Times New Roman" w:hAnsi="Times New Roman" w:cs="Times New Roman"/>
          <w:sz w:val="28"/>
          <w:szCs w:val="28"/>
        </w:rPr>
        <w:t>) до 2</w:t>
      </w:r>
      <w:r w:rsidR="00CF076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апреля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2021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92B" w:rsidRDefault="001A292B" w:rsidP="001A29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почтой по адресу: 185001, Республика Карелия,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Петрозаводск, пр. Первомайский, д. 33;</w:t>
      </w:r>
    </w:p>
    <w:p w:rsidR="001A292B" w:rsidRDefault="001A292B" w:rsidP="001A29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адресу электронной почты: filial@10.kadastr.ru;</w:t>
      </w:r>
    </w:p>
    <w:p w:rsidR="001A292B" w:rsidRDefault="001A292B" w:rsidP="001A292B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телефону: (8142)71-73-46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</w:t>
      </w:r>
      <w:proofErr w:type="spellEnd"/>
      <w:r>
        <w:rPr>
          <w:rFonts w:ascii="Times New Roman" w:hAnsi="Times New Roman" w:cs="Times New Roman"/>
          <w:sz w:val="28"/>
          <w:szCs w:val="28"/>
        </w:rPr>
        <w:t>. 2).</w:t>
      </w:r>
    </w:p>
    <w:p w:rsidR="001A292B" w:rsidRDefault="001A292B" w:rsidP="001A292B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принять участие!</w:t>
      </w:r>
    </w:p>
    <w:p w:rsidR="001A292B" w:rsidRDefault="001A292B" w:rsidP="001A292B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2C5" w:rsidRPr="001A292B" w:rsidRDefault="001A292B" w:rsidP="001A292B">
      <w:pPr>
        <w:jc w:val="center"/>
        <w:rPr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Материал подготовлен пресс-службой Кадастровой палаты по Республике Карелия</w:t>
      </w:r>
    </w:p>
    <w:sectPr w:rsidR="00A512C5" w:rsidRPr="001A292B" w:rsidSect="009D4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1F5" w:rsidRDefault="00FF61F5" w:rsidP="00800960">
      <w:pPr>
        <w:spacing w:after="0" w:line="240" w:lineRule="auto"/>
      </w:pPr>
      <w:r>
        <w:separator/>
      </w:r>
    </w:p>
  </w:endnote>
  <w:endnote w:type="continuationSeparator" w:id="0">
    <w:p w:rsidR="00FF61F5" w:rsidRDefault="00FF61F5" w:rsidP="0080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1F5" w:rsidRDefault="00FF61F5" w:rsidP="00800960">
      <w:pPr>
        <w:spacing w:after="0" w:line="240" w:lineRule="auto"/>
      </w:pPr>
      <w:r>
        <w:separator/>
      </w:r>
    </w:p>
  </w:footnote>
  <w:footnote w:type="continuationSeparator" w:id="0">
    <w:p w:rsidR="00FF61F5" w:rsidRDefault="00FF61F5" w:rsidP="00800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ACE" w:rsidRDefault="00F35ACE">
    <w:pPr>
      <w:pStyle w:val="aa"/>
    </w:pPr>
  </w:p>
  <w:p w:rsidR="00800960" w:rsidRDefault="00800960">
    <w:pPr>
      <w:pStyle w:val="aa"/>
    </w:pPr>
    <w:r w:rsidRPr="00800960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25D"/>
    <w:rsid w:val="00003D12"/>
    <w:rsid w:val="0000538D"/>
    <w:rsid w:val="00015BCE"/>
    <w:rsid w:val="00046162"/>
    <w:rsid w:val="00053ECB"/>
    <w:rsid w:val="000A6C6C"/>
    <w:rsid w:val="000A79B7"/>
    <w:rsid w:val="000E3762"/>
    <w:rsid w:val="000F7186"/>
    <w:rsid w:val="001109B8"/>
    <w:rsid w:val="00120FB2"/>
    <w:rsid w:val="001519D3"/>
    <w:rsid w:val="0016329E"/>
    <w:rsid w:val="00163DB9"/>
    <w:rsid w:val="00164A3D"/>
    <w:rsid w:val="001725F3"/>
    <w:rsid w:val="00173779"/>
    <w:rsid w:val="001979DB"/>
    <w:rsid w:val="001A292B"/>
    <w:rsid w:val="001B5A94"/>
    <w:rsid w:val="001D48C4"/>
    <w:rsid w:val="001E0582"/>
    <w:rsid w:val="00204EC9"/>
    <w:rsid w:val="0020791B"/>
    <w:rsid w:val="0022388E"/>
    <w:rsid w:val="00225BB7"/>
    <w:rsid w:val="002270A8"/>
    <w:rsid w:val="002425FE"/>
    <w:rsid w:val="00252070"/>
    <w:rsid w:val="00254692"/>
    <w:rsid w:val="002639E1"/>
    <w:rsid w:val="00266871"/>
    <w:rsid w:val="002B2E13"/>
    <w:rsid w:val="002E2144"/>
    <w:rsid w:val="003131AF"/>
    <w:rsid w:val="003142E6"/>
    <w:rsid w:val="00326D5F"/>
    <w:rsid w:val="0033522D"/>
    <w:rsid w:val="00335ADE"/>
    <w:rsid w:val="003A0200"/>
    <w:rsid w:val="003A0749"/>
    <w:rsid w:val="003A21A4"/>
    <w:rsid w:val="003C15B4"/>
    <w:rsid w:val="003F26AC"/>
    <w:rsid w:val="003F3CC1"/>
    <w:rsid w:val="00413F0B"/>
    <w:rsid w:val="00421C66"/>
    <w:rsid w:val="00442244"/>
    <w:rsid w:val="00485650"/>
    <w:rsid w:val="00486DB8"/>
    <w:rsid w:val="004A57EF"/>
    <w:rsid w:val="004B4382"/>
    <w:rsid w:val="004D4BF8"/>
    <w:rsid w:val="004E48DE"/>
    <w:rsid w:val="005279A7"/>
    <w:rsid w:val="0055003D"/>
    <w:rsid w:val="00555C9F"/>
    <w:rsid w:val="005627E4"/>
    <w:rsid w:val="00581AB0"/>
    <w:rsid w:val="005926C8"/>
    <w:rsid w:val="00592A74"/>
    <w:rsid w:val="005A3A1D"/>
    <w:rsid w:val="005A3BF9"/>
    <w:rsid w:val="005B1735"/>
    <w:rsid w:val="005B256F"/>
    <w:rsid w:val="005E7615"/>
    <w:rsid w:val="00603CDF"/>
    <w:rsid w:val="006243EE"/>
    <w:rsid w:val="0065096C"/>
    <w:rsid w:val="00660875"/>
    <w:rsid w:val="00677C3E"/>
    <w:rsid w:val="0068091F"/>
    <w:rsid w:val="00693EA1"/>
    <w:rsid w:val="00694776"/>
    <w:rsid w:val="006A4514"/>
    <w:rsid w:val="006B30B6"/>
    <w:rsid w:val="006C0583"/>
    <w:rsid w:val="006C5378"/>
    <w:rsid w:val="006E301E"/>
    <w:rsid w:val="006E58E2"/>
    <w:rsid w:val="007124E1"/>
    <w:rsid w:val="0071376A"/>
    <w:rsid w:val="00717432"/>
    <w:rsid w:val="00731630"/>
    <w:rsid w:val="00733482"/>
    <w:rsid w:val="00775BDC"/>
    <w:rsid w:val="00792273"/>
    <w:rsid w:val="00794D75"/>
    <w:rsid w:val="007C7A2C"/>
    <w:rsid w:val="007D5943"/>
    <w:rsid w:val="007D6204"/>
    <w:rsid w:val="007D64C9"/>
    <w:rsid w:val="007E45A4"/>
    <w:rsid w:val="00800960"/>
    <w:rsid w:val="00803918"/>
    <w:rsid w:val="0081554A"/>
    <w:rsid w:val="008359FA"/>
    <w:rsid w:val="008A4932"/>
    <w:rsid w:val="008C2189"/>
    <w:rsid w:val="008E064C"/>
    <w:rsid w:val="008E1D8D"/>
    <w:rsid w:val="00904C08"/>
    <w:rsid w:val="00904DD2"/>
    <w:rsid w:val="009211E1"/>
    <w:rsid w:val="00953F33"/>
    <w:rsid w:val="0096364A"/>
    <w:rsid w:val="00966AED"/>
    <w:rsid w:val="00997681"/>
    <w:rsid w:val="009D1BCC"/>
    <w:rsid w:val="009D425D"/>
    <w:rsid w:val="009E0223"/>
    <w:rsid w:val="009F0441"/>
    <w:rsid w:val="00A40F20"/>
    <w:rsid w:val="00A512C5"/>
    <w:rsid w:val="00A743AE"/>
    <w:rsid w:val="00A86DB3"/>
    <w:rsid w:val="00AA2EF2"/>
    <w:rsid w:val="00AA4071"/>
    <w:rsid w:val="00AD06C4"/>
    <w:rsid w:val="00AD1074"/>
    <w:rsid w:val="00AD7F8E"/>
    <w:rsid w:val="00B431A9"/>
    <w:rsid w:val="00B5341A"/>
    <w:rsid w:val="00B64B24"/>
    <w:rsid w:val="00B678C9"/>
    <w:rsid w:val="00B87A2B"/>
    <w:rsid w:val="00BC20F3"/>
    <w:rsid w:val="00BC248C"/>
    <w:rsid w:val="00BC6960"/>
    <w:rsid w:val="00BE7AC1"/>
    <w:rsid w:val="00BF26F8"/>
    <w:rsid w:val="00C03994"/>
    <w:rsid w:val="00C03B77"/>
    <w:rsid w:val="00C17E20"/>
    <w:rsid w:val="00C40751"/>
    <w:rsid w:val="00C55BC5"/>
    <w:rsid w:val="00C60531"/>
    <w:rsid w:val="00C62C4D"/>
    <w:rsid w:val="00C713C7"/>
    <w:rsid w:val="00C824CE"/>
    <w:rsid w:val="00CD23F0"/>
    <w:rsid w:val="00CD2F67"/>
    <w:rsid w:val="00CD4EA4"/>
    <w:rsid w:val="00CE3D63"/>
    <w:rsid w:val="00CF0768"/>
    <w:rsid w:val="00CF1EF1"/>
    <w:rsid w:val="00D2159C"/>
    <w:rsid w:val="00D24696"/>
    <w:rsid w:val="00D2680A"/>
    <w:rsid w:val="00D363B4"/>
    <w:rsid w:val="00D54A0A"/>
    <w:rsid w:val="00D73E28"/>
    <w:rsid w:val="00D90451"/>
    <w:rsid w:val="00DD320D"/>
    <w:rsid w:val="00DE5CFC"/>
    <w:rsid w:val="00DF0617"/>
    <w:rsid w:val="00E01992"/>
    <w:rsid w:val="00E044CF"/>
    <w:rsid w:val="00E26C08"/>
    <w:rsid w:val="00E42B2A"/>
    <w:rsid w:val="00E50211"/>
    <w:rsid w:val="00E52CFB"/>
    <w:rsid w:val="00E5694C"/>
    <w:rsid w:val="00EE49CF"/>
    <w:rsid w:val="00F2262E"/>
    <w:rsid w:val="00F258B8"/>
    <w:rsid w:val="00F3048E"/>
    <w:rsid w:val="00F35ACE"/>
    <w:rsid w:val="00F40B18"/>
    <w:rsid w:val="00F410A2"/>
    <w:rsid w:val="00FA1D8B"/>
    <w:rsid w:val="00FA387B"/>
    <w:rsid w:val="00FB37E2"/>
    <w:rsid w:val="00FB3F8A"/>
    <w:rsid w:val="00FB651B"/>
    <w:rsid w:val="00FD492F"/>
    <w:rsid w:val="00FE44C2"/>
    <w:rsid w:val="00FF21C6"/>
    <w:rsid w:val="00FF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D42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D425D"/>
    <w:pPr>
      <w:spacing w:after="140" w:line="288" w:lineRule="auto"/>
    </w:pPr>
  </w:style>
  <w:style w:type="paragraph" w:styleId="a5">
    <w:name w:val="List"/>
    <w:basedOn w:val="a4"/>
    <w:rsid w:val="009D425D"/>
    <w:rPr>
      <w:rFonts w:cs="Mangal"/>
    </w:rPr>
  </w:style>
  <w:style w:type="paragraph" w:customStyle="1" w:styleId="Caption">
    <w:name w:val="Caption"/>
    <w:basedOn w:val="a"/>
    <w:qFormat/>
    <w:rsid w:val="009D42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D425D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8E2E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377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800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00960"/>
  </w:style>
  <w:style w:type="paragraph" w:styleId="ac">
    <w:name w:val="footer"/>
    <w:basedOn w:val="a"/>
    <w:link w:val="ad"/>
    <w:uiPriority w:val="99"/>
    <w:semiHidden/>
    <w:unhideWhenUsed/>
    <w:rsid w:val="00800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00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955A3-C459-43E9-93A2-E25AB7FF1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Molchun</cp:lastModifiedBy>
  <cp:revision>3</cp:revision>
  <cp:lastPrinted>2019-09-25T07:26:00Z</cp:lastPrinted>
  <dcterms:created xsi:type="dcterms:W3CDTF">2021-03-24T08:52:00Z</dcterms:created>
  <dcterms:modified xsi:type="dcterms:W3CDTF">2021-03-24T08:54:00Z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