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1" w:rsidRDefault="005F4743">
      <w:r>
        <w:t xml:space="preserve">По постановлению прокурора </w:t>
      </w:r>
      <w:proofErr w:type="spellStart"/>
      <w:r w:rsidR="0082210F">
        <w:t>Прионежского</w:t>
      </w:r>
      <w:proofErr w:type="spellEnd"/>
      <w:r w:rsidR="0082210F">
        <w:t xml:space="preserve"> района </w:t>
      </w:r>
      <w:r>
        <w:t>руководитель</w:t>
      </w:r>
      <w:r w:rsidR="00FD5FBC">
        <w:t xml:space="preserve"> </w:t>
      </w:r>
      <w:bookmarkStart w:id="0" w:name="_GoBack"/>
      <w:bookmarkEnd w:id="0"/>
      <w:r>
        <w:t>организации банкрота привлечен к административной ответственности за воспрепятствование деятельности арбитражного управляющего</w:t>
      </w:r>
    </w:p>
    <w:p w:rsidR="005F4743" w:rsidRDefault="005F4743"/>
    <w:p w:rsidR="005F4743" w:rsidRDefault="005F4743">
      <w:r>
        <w:t xml:space="preserve">Проведенной прокуратурой района проверкой соблюдения законодательства о банкротстве было установлено, что с июня 2019 года определением </w:t>
      </w:r>
      <w:proofErr w:type="spellStart"/>
      <w:r>
        <w:t>Арбитражского</w:t>
      </w:r>
      <w:proofErr w:type="spellEnd"/>
      <w:r>
        <w:t xml:space="preserve"> суда Республики Карелия в отношении ООО «</w:t>
      </w:r>
      <w:proofErr w:type="spellStart"/>
      <w:r>
        <w:t>Карелфлот</w:t>
      </w:r>
      <w:proofErr w:type="spellEnd"/>
      <w:r>
        <w:t>-сервис» введен</w:t>
      </w:r>
      <w:r w:rsidR="00ED1AC2">
        <w:t>а</w:t>
      </w:r>
      <w:r>
        <w:t xml:space="preserve"> процедура наблюдения, в декабре 2020 года юридическое лицо признано банкротом, назначен арбитражный управляющий.</w:t>
      </w:r>
    </w:p>
    <w:p w:rsidR="00410BD2" w:rsidRDefault="005F4743" w:rsidP="00410BD2">
      <w:pPr>
        <w:rPr>
          <w:rFonts w:eastAsia="Times New Roman" w:cs="Times New Roman"/>
          <w:lang w:eastAsia="ru-RU"/>
        </w:rPr>
      </w:pPr>
      <w:r w:rsidRPr="00410BD2">
        <w:t xml:space="preserve">Вместе с тем, в нарушение требований </w:t>
      </w:r>
      <w:proofErr w:type="spellStart"/>
      <w:r w:rsidRPr="00410BD2">
        <w:t>ст.ст</w:t>
      </w:r>
      <w:proofErr w:type="spellEnd"/>
      <w:r w:rsidRPr="00410BD2">
        <w:t xml:space="preserve">. 64, 126, 129 </w:t>
      </w:r>
      <w:r w:rsidR="00410BD2" w:rsidRPr="00410BD2">
        <w:rPr>
          <w:rFonts w:eastAsia="Times New Roman" w:cs="Times New Roman"/>
          <w:lang w:eastAsia="ru-RU"/>
        </w:rPr>
        <w:t>Федерального закона от 26.10.2002 № 127-ФЗ «О несостоятельности (банкротстве)»</w:t>
      </w:r>
      <w:r w:rsidR="0088172A">
        <w:rPr>
          <w:rFonts w:eastAsia="Times New Roman" w:cs="Times New Roman"/>
          <w:lang w:eastAsia="ru-RU"/>
        </w:rPr>
        <w:t xml:space="preserve"> директор организации в установленные сроки не представил конкурсному управляющему документы финансово-хозяйственной деятельности банкрота.</w:t>
      </w:r>
    </w:p>
    <w:p w:rsidR="005F4743" w:rsidRDefault="0088172A" w:rsidP="0088172A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 этой связи по заявлению управляющего суд обязал бывшего руководителя организации передать необходимые документы. На основании судебного решения приставами было возбуждено исполните</w:t>
      </w:r>
      <w:r w:rsidR="00ED1AC2">
        <w:rPr>
          <w:rFonts w:eastAsia="Times New Roman" w:cs="Times New Roman"/>
          <w:lang w:eastAsia="ru-RU"/>
        </w:rPr>
        <w:t xml:space="preserve">льное производство, которое оставалось неисполненным </w:t>
      </w:r>
      <w:r>
        <w:rPr>
          <w:rFonts w:eastAsia="Times New Roman" w:cs="Times New Roman"/>
          <w:lang w:eastAsia="ru-RU"/>
        </w:rPr>
        <w:t>по причине бездействия указанного должностного лица.</w:t>
      </w:r>
    </w:p>
    <w:p w:rsidR="0082210F" w:rsidRDefault="0088172A" w:rsidP="0088172A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По данным основаниям прокурор </w:t>
      </w:r>
      <w:proofErr w:type="spellStart"/>
      <w:r>
        <w:rPr>
          <w:rFonts w:eastAsia="Times New Roman" w:cs="Times New Roman"/>
          <w:lang w:eastAsia="ru-RU"/>
        </w:rPr>
        <w:t>Прионежского</w:t>
      </w:r>
      <w:proofErr w:type="spellEnd"/>
      <w:r>
        <w:rPr>
          <w:rFonts w:eastAsia="Times New Roman" w:cs="Times New Roman"/>
          <w:lang w:eastAsia="ru-RU"/>
        </w:rPr>
        <w:t xml:space="preserve"> района возбудил в отношении </w:t>
      </w:r>
      <w:r w:rsidR="0082210F">
        <w:rPr>
          <w:rFonts w:eastAsia="Times New Roman" w:cs="Times New Roman"/>
          <w:lang w:eastAsia="ru-RU"/>
        </w:rPr>
        <w:t>бывшего руководителя общества с ограниченной ответственности дело об административном правонарушении, предусмотренном ч.4 ст.14.13 КоАП РФ (незаконное воспрепятствование деятельности арбитражного управляющего, в том числе уклонение от передачи сведений и (или) документов, необходимых для исполнения возложенных на него обязанностей).</w:t>
      </w:r>
    </w:p>
    <w:p w:rsidR="0088172A" w:rsidRDefault="0082210F" w:rsidP="0088172A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Постановлением Арбитражного суда Республики Карелия от 14.04.2021 руководитель организации признан виновным в совершении данного административного правонарушения, ему назначено наказание в виде штрафа в размере 40 тыс. руб.</w:t>
      </w:r>
    </w:p>
    <w:p w:rsidR="0082210F" w:rsidRPr="0088172A" w:rsidRDefault="0082210F" w:rsidP="0088172A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Решение суда не вступило в законную силу.</w:t>
      </w:r>
    </w:p>
    <w:sectPr w:rsidR="0082210F" w:rsidRPr="0088172A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D7"/>
    <w:rsid w:val="001809EE"/>
    <w:rsid w:val="003919B6"/>
    <w:rsid w:val="003C29D7"/>
    <w:rsid w:val="00410BD2"/>
    <w:rsid w:val="00422221"/>
    <w:rsid w:val="005F4743"/>
    <w:rsid w:val="0082210F"/>
    <w:rsid w:val="0088172A"/>
    <w:rsid w:val="00D347A9"/>
    <w:rsid w:val="00ED1AC2"/>
    <w:rsid w:val="00F063C4"/>
    <w:rsid w:val="00F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30AE"/>
  <w15:chartTrackingRefBased/>
  <w15:docId w15:val="{1F0D34E8-0E32-4A45-9653-4A16B592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2021-04-14T10:35:00Z</dcterms:created>
  <dcterms:modified xsi:type="dcterms:W3CDTF">2021-04-14T11:16:00Z</dcterms:modified>
</cp:coreProperties>
</file>