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7" w:rsidRDefault="002C41F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2C41F7" w:rsidRDefault="002C41F7" w:rsidP="007D46CB">
      <w:pPr>
        <w:spacing w:before="120"/>
        <w:ind w:firstLine="709"/>
        <w:jc w:val="both"/>
        <w:rPr>
          <w:rFonts w:ascii="Segoe UI" w:hAnsi="Segoe UI"/>
        </w:rPr>
      </w:pPr>
    </w:p>
    <w:p w:rsidR="00AF4B09" w:rsidRPr="00AF4B09" w:rsidRDefault="00506EB8" w:rsidP="00AF4B09">
      <w:pPr>
        <w:ind w:firstLine="709"/>
        <w:jc w:val="center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Карельский Росреестр отвечает на Ваши вопросы</w:t>
      </w:r>
    </w:p>
    <w:p w:rsidR="00506EB8" w:rsidRDefault="00506EB8" w:rsidP="00506EB8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b/>
          <w:sz w:val="24"/>
          <w:szCs w:val="24"/>
        </w:rPr>
        <w:t>Вопрос:</w:t>
      </w:r>
      <w:r w:rsidRPr="00506EB8">
        <w:rPr>
          <w:rFonts w:ascii="Segoe UI" w:hAnsi="Segoe UI" w:cs="Segoe UI"/>
          <w:sz w:val="24"/>
          <w:szCs w:val="24"/>
        </w:rPr>
        <w:t xml:space="preserve"> </w:t>
      </w:r>
      <w:r w:rsidRPr="00506EB8">
        <w:rPr>
          <w:rFonts w:ascii="Segoe UI" w:hAnsi="Segoe UI" w:cs="Segoe UI"/>
          <w:color w:val="333333"/>
          <w:sz w:val="24"/>
          <w:szCs w:val="24"/>
        </w:rPr>
        <w:t>Зарегистрировали право собственности на квартиру, однако объект не отображается в личном кабинете Росреестра.</w:t>
      </w: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b/>
          <w:sz w:val="24"/>
          <w:szCs w:val="24"/>
        </w:rPr>
        <w:t>Ответ:</w:t>
      </w:r>
      <w:r w:rsidR="000F41BB">
        <w:rPr>
          <w:rFonts w:ascii="Segoe UI" w:hAnsi="Segoe UI" w:cs="Segoe UI"/>
          <w:sz w:val="24"/>
          <w:szCs w:val="24"/>
        </w:rPr>
        <w:t xml:space="preserve"> </w:t>
      </w:r>
      <w:r w:rsidRPr="00506EB8">
        <w:rPr>
          <w:rFonts w:ascii="Segoe UI" w:hAnsi="Segoe UI" w:cs="Segoe UI"/>
          <w:sz w:val="24"/>
          <w:szCs w:val="24"/>
        </w:rPr>
        <w:t>Отображение объектов недвижимости и сведений о правах на данные объекты в личном кабинете правообладателя на сайте Росреестра осуществляется при следующих условиях:</w:t>
      </w: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sz w:val="24"/>
          <w:szCs w:val="24"/>
        </w:rPr>
        <w:t>- права на объект недвижимости зарегистрированы и внесены в Е</w:t>
      </w:r>
      <w:r>
        <w:rPr>
          <w:rFonts w:ascii="Segoe UI" w:hAnsi="Segoe UI" w:cs="Segoe UI"/>
          <w:sz w:val="24"/>
          <w:szCs w:val="24"/>
        </w:rPr>
        <w:t>диный государственный реестр недвижимости</w:t>
      </w:r>
      <w:r w:rsidRPr="00506EB8">
        <w:rPr>
          <w:rFonts w:ascii="Segoe UI" w:hAnsi="Segoe UI" w:cs="Segoe UI"/>
          <w:sz w:val="24"/>
          <w:szCs w:val="24"/>
        </w:rPr>
        <w:t>;</w:t>
      </w: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sz w:val="24"/>
          <w:szCs w:val="24"/>
        </w:rPr>
        <w:t>- в записи о праве у правообладателя указан СНИЛС, соответствующий номеру СНИЛС пользователя личного кабинета;</w:t>
      </w: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sz w:val="24"/>
          <w:szCs w:val="24"/>
        </w:rPr>
        <w:t>СНИЛС является уникальным номером, используемым для идентификации сведений о физическом лице при предоставлении государственных и муниципальных услуг, поскольку нередко встречаются случаи полного совпадения ФИО и даты рождения.</w:t>
      </w:r>
    </w:p>
    <w:p w:rsidR="00506EB8" w:rsidRPr="00506EB8" w:rsidRDefault="00506EB8" w:rsidP="00506EB8">
      <w:pPr>
        <w:pStyle w:val="a7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06EB8">
        <w:rPr>
          <w:rFonts w:ascii="Segoe UI" w:hAnsi="Segoe UI" w:cs="Segoe UI"/>
          <w:sz w:val="24"/>
          <w:szCs w:val="24"/>
        </w:rPr>
        <w:t>Для внесения в ЕГРН сведений о СНИЛС можно обратиться в любой офис МФЦ, подав соответствующее заявление. Услуга по внесению в ЕГРН сведений о СНИЛС является бесплатной.</w:t>
      </w:r>
    </w:p>
    <w:p w:rsidR="00CB5FB6" w:rsidRDefault="00CB5FB6" w:rsidP="00071340">
      <w:pPr>
        <w:ind w:right="-2" w:firstLine="709"/>
        <w:jc w:val="center"/>
        <w:rPr>
          <w:i/>
          <w:sz w:val="28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853A31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853A31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506EB8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4B9" w:rsidRDefault="005024B9" w:rsidP="00CB5FB6">
      <w:r>
        <w:separator/>
      </w:r>
    </w:p>
  </w:endnote>
  <w:endnote w:type="continuationSeparator" w:id="1">
    <w:p w:rsidR="005024B9" w:rsidRDefault="005024B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4B9" w:rsidRDefault="005024B9" w:rsidP="00CB5FB6">
      <w:r>
        <w:separator/>
      </w:r>
    </w:p>
  </w:footnote>
  <w:footnote w:type="continuationSeparator" w:id="1">
    <w:p w:rsidR="005024B9" w:rsidRDefault="005024B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71340"/>
    <w:rsid w:val="000B3416"/>
    <w:rsid w:val="000B68EE"/>
    <w:rsid w:val="000F41BB"/>
    <w:rsid w:val="00107BAE"/>
    <w:rsid w:val="001114DA"/>
    <w:rsid w:val="00135B0C"/>
    <w:rsid w:val="0024605D"/>
    <w:rsid w:val="002707BB"/>
    <w:rsid w:val="00294995"/>
    <w:rsid w:val="002A7240"/>
    <w:rsid w:val="002C41F7"/>
    <w:rsid w:val="002F37F6"/>
    <w:rsid w:val="0032422D"/>
    <w:rsid w:val="003400C0"/>
    <w:rsid w:val="003D4A01"/>
    <w:rsid w:val="00453800"/>
    <w:rsid w:val="005024B9"/>
    <w:rsid w:val="00506EB8"/>
    <w:rsid w:val="005116EA"/>
    <w:rsid w:val="00566C99"/>
    <w:rsid w:val="005C2B86"/>
    <w:rsid w:val="005F6B13"/>
    <w:rsid w:val="00635E2C"/>
    <w:rsid w:val="00646B3C"/>
    <w:rsid w:val="006B0740"/>
    <w:rsid w:val="00737362"/>
    <w:rsid w:val="007934F0"/>
    <w:rsid w:val="007A7BA6"/>
    <w:rsid w:val="007D46CB"/>
    <w:rsid w:val="00853A31"/>
    <w:rsid w:val="00882326"/>
    <w:rsid w:val="00977178"/>
    <w:rsid w:val="00A675F4"/>
    <w:rsid w:val="00AF4B09"/>
    <w:rsid w:val="00C22F18"/>
    <w:rsid w:val="00C24BB8"/>
    <w:rsid w:val="00CB5FB6"/>
    <w:rsid w:val="00CB6822"/>
    <w:rsid w:val="00D07275"/>
    <w:rsid w:val="00DB6B3A"/>
    <w:rsid w:val="00EA29B5"/>
    <w:rsid w:val="00F32587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6</cp:revision>
  <cp:lastPrinted>2021-06-01T08:30:00Z</cp:lastPrinted>
  <dcterms:created xsi:type="dcterms:W3CDTF">2021-06-02T06:17:00Z</dcterms:created>
  <dcterms:modified xsi:type="dcterms:W3CDTF">2021-06-02T06:21:00Z</dcterms:modified>
</cp:coreProperties>
</file>