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CF909" w14:textId="77777777" w:rsidR="005A02C5" w:rsidRPr="005A02C5" w:rsidRDefault="005A02C5" w:rsidP="0043075C">
      <w:pPr>
        <w:spacing w:after="600" w:line="240" w:lineRule="auto"/>
        <w:jc w:val="center"/>
        <w:outlineLvl w:val="0"/>
        <w:rPr>
          <w:rFonts w:ascii="Arial" w:eastAsia="Times New Roman" w:hAnsi="Arial" w:cs="Arial"/>
          <w:color w:val="2E5921"/>
          <w:kern w:val="36"/>
          <w:sz w:val="45"/>
          <w:szCs w:val="45"/>
          <w:lang w:eastAsia="ru-RU"/>
        </w:rPr>
      </w:pPr>
      <w:bookmarkStart w:id="0" w:name="_GoBack"/>
      <w:bookmarkEnd w:id="0"/>
      <w:r w:rsidRPr="005A02C5">
        <w:rPr>
          <w:rFonts w:ascii="Arial" w:eastAsia="Times New Roman" w:hAnsi="Arial" w:cs="Arial"/>
          <w:color w:val="2E5921"/>
          <w:kern w:val="36"/>
          <w:sz w:val="45"/>
          <w:szCs w:val="45"/>
          <w:lang w:eastAsia="ru-RU"/>
        </w:rPr>
        <w:t>Раздельный сбор</w:t>
      </w:r>
    </w:p>
    <w:p w14:paraId="77A2E395" w14:textId="77777777" w:rsid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noProof/>
          <w:color w:val="1F2031"/>
          <w:sz w:val="26"/>
          <w:szCs w:val="26"/>
          <w:lang w:eastAsia="ru-RU"/>
        </w:rPr>
        <w:drawing>
          <wp:inline distT="0" distB="0" distL="0" distR="0" wp14:anchorId="2B1847FD" wp14:editId="5D8E87C8">
            <wp:extent cx="3429000" cy="2095500"/>
            <wp:effectExtent l="0" t="0" r="0" b="0"/>
            <wp:docPr id="25" name="Рисунок 25" descr="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Фото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AA051" w14:textId="3D86CE3E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Почему обращение с мусором в России стало проблемой?</w:t>
      </w:r>
    </w:p>
    <w:p w14:paraId="6AE5194B" w14:textId="77777777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Во-первых, количество свалок (в т.ч. несанкционированных) растёт. Дело не только в неэстетичности горы отходов и неприятном запахе.</w:t>
      </w:r>
    </w:p>
    <w:p w14:paraId="7208323A" w14:textId="77777777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Отходы отравляют окружающую среду, долго разлагаются и являются причиной высокой заболеваемости среди населения.</w:t>
      </w:r>
    </w:p>
    <w:p w14:paraId="3F7BCF22" w14:textId="77777777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Во-вторых, природные ресурсы имеют свойство истощаться. Не перерабатывать мусор – непозволительное расточительство.</w:t>
      </w:r>
    </w:p>
    <w:p w14:paraId="0BC63321" w14:textId="77777777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В-третьих, отходы можно превращать в доходы. За рубежом давно существует «мусорный рынок», приносящий в казну кругленькие суммы. Там система раздельного сбора была отлажена ещё несколько десятилетий назад.</w:t>
      </w:r>
    </w:p>
    <w:p w14:paraId="4DA4426B" w14:textId="77777777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По этим причинам назрела необходимость раздельного сбора отходов.</w:t>
      </w:r>
    </w:p>
    <w:p w14:paraId="5D37F84B" w14:textId="77777777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Понятие раздельного сбора мусора подразумевает сортировку мусора по составу на этапе его образования. Отходы разделяют на разные категории в зависимости от содержащихся в них полезных фракций.</w:t>
      </w:r>
    </w:p>
    <w:p w14:paraId="473D33A8" w14:textId="4A941918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С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мешанный мусор практически невозможно переработать. Особенно это касается вторсырья, загрязнённого </w:t>
      </w:r>
      <w:hyperlink r:id="rId7" w:history="1">
        <w:r w:rsidRPr="005A02C5">
          <w:rPr>
            <w:rFonts w:ascii="Arial" w:eastAsia="Times New Roman" w:hAnsi="Arial" w:cs="Arial"/>
            <w:sz w:val="26"/>
            <w:szCs w:val="26"/>
            <w:lang w:eastAsia="ru-RU"/>
          </w:rPr>
          <w:t>органическими отходами</w:t>
        </w:r>
      </w:hyperlink>
      <w:r w:rsidRPr="005A02C5">
        <w:rPr>
          <w:rFonts w:ascii="Arial" w:eastAsia="Times New Roman" w:hAnsi="Arial" w:cs="Arial"/>
          <w:sz w:val="26"/>
          <w:szCs w:val="26"/>
          <w:lang w:eastAsia="ru-RU"/>
        </w:rPr>
        <w:t xml:space="preserve">. 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Например, картон, содержащий пищевые остатки, не принимают в макулатуру, т.к. из него невозможно получить качественный материал.</w:t>
      </w:r>
    </w:p>
    <w:p w14:paraId="11F388C7" w14:textId="17471E6A" w:rsid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Селективный сбор позволяет избежать смешения и таким образом повышает количество перерабатываемого сырья.</w:t>
      </w:r>
    </w:p>
    <w:p w14:paraId="1E668221" w14:textId="5D9AF99D" w:rsidR="0043075C" w:rsidRDefault="0043075C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</w:p>
    <w:p w14:paraId="1D66DCC5" w14:textId="77777777" w:rsidR="0043075C" w:rsidRPr="005A02C5" w:rsidRDefault="0043075C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</w:p>
    <w:p w14:paraId="46D2FE7A" w14:textId="77777777" w:rsidR="005A02C5" w:rsidRPr="005A02C5" w:rsidRDefault="005A02C5" w:rsidP="0043075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2E5921"/>
          <w:sz w:val="45"/>
          <w:szCs w:val="45"/>
          <w:lang w:eastAsia="ru-RU"/>
        </w:rPr>
      </w:pPr>
      <w:r w:rsidRPr="005A02C5">
        <w:rPr>
          <w:rFonts w:ascii="Arial" w:eastAsia="Times New Roman" w:hAnsi="Arial" w:cs="Arial"/>
          <w:color w:val="2E5921"/>
          <w:sz w:val="45"/>
          <w:szCs w:val="45"/>
          <w:lang w:eastAsia="ru-RU"/>
        </w:rPr>
        <w:lastRenderedPageBreak/>
        <w:t>Зачем нужно разделение мусора по видам?</w:t>
      </w:r>
    </w:p>
    <w:p w14:paraId="794CEB2A" w14:textId="53BEB9BA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З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агрязнение сырья органикой делает его непригодным для вторичной обработки. Но дело не только в этом.</w:t>
      </w:r>
    </w:p>
    <w:p w14:paraId="16E6A5AB" w14:textId="77777777" w:rsidR="005A02C5" w:rsidRPr="005A02C5" w:rsidRDefault="005A02C5" w:rsidP="005A02C5">
      <w:pPr>
        <w:spacing w:line="240" w:lineRule="auto"/>
        <w:rPr>
          <w:rFonts w:ascii="Arial" w:eastAsia="Times New Roman" w:hAnsi="Arial" w:cs="Arial"/>
          <w:color w:val="1F2031"/>
          <w:sz w:val="24"/>
          <w:szCs w:val="24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4"/>
          <w:szCs w:val="24"/>
          <w:lang w:eastAsia="ru-RU"/>
        </w:rPr>
        <w:t>Всё очень просто: чем тщательнее проведены разделительные мероприятия, и чем лучше мусор рассортирован по фракциям, тем легче его использовать.</w:t>
      </w:r>
    </w:p>
    <w:p w14:paraId="073BE865" w14:textId="016DD4F8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 xml:space="preserve">К примеру, пластик тоже бывает различных </w:t>
      </w:r>
      <w:r w:rsidRPr="005A02C5">
        <w:rPr>
          <w:rFonts w:ascii="Arial" w:eastAsia="Times New Roman" w:hAnsi="Arial" w:cs="Arial"/>
          <w:sz w:val="26"/>
          <w:szCs w:val="26"/>
          <w:lang w:eastAsia="ru-RU"/>
        </w:rPr>
        <w:t>видов. </w:t>
      </w:r>
      <w:hyperlink r:id="rId8" w:history="1">
        <w:r w:rsidRPr="005A02C5">
          <w:rPr>
            <w:rFonts w:ascii="Arial" w:eastAsia="Times New Roman" w:hAnsi="Arial" w:cs="Arial"/>
            <w:sz w:val="26"/>
            <w:szCs w:val="26"/>
            <w:lang w:eastAsia="ru-RU"/>
          </w:rPr>
          <w:t>Бутылку</w:t>
        </w:r>
      </w:hyperlink>
      <w:r w:rsidRPr="005A02C5">
        <w:rPr>
          <w:rFonts w:ascii="Arial" w:eastAsia="Times New Roman" w:hAnsi="Arial" w:cs="Arial"/>
          <w:sz w:val="26"/>
          <w:szCs w:val="26"/>
          <w:lang w:eastAsia="ru-RU"/>
        </w:rPr>
        <w:t> делают из одного материала, </w:t>
      </w:r>
      <w:hyperlink r:id="rId9" w:history="1">
        <w:r w:rsidRPr="005A02C5">
          <w:rPr>
            <w:rFonts w:ascii="Arial" w:eastAsia="Times New Roman" w:hAnsi="Arial" w:cs="Arial"/>
            <w:sz w:val="26"/>
            <w:szCs w:val="26"/>
            <w:lang w:eastAsia="ru-RU"/>
          </w:rPr>
          <w:t>крышку</w:t>
        </w:r>
      </w:hyperlink>
      <w:r w:rsidRPr="005A02C5">
        <w:rPr>
          <w:rFonts w:ascii="Arial" w:eastAsia="Times New Roman" w:hAnsi="Arial" w:cs="Arial"/>
          <w:sz w:val="26"/>
          <w:szCs w:val="26"/>
          <w:lang w:eastAsia="ru-RU"/>
        </w:rPr>
        <w:t> – из другого. И перерабатывают его тоже по-разному. Выбрасывая крышки отдельно, вы значительно удешевите и ускорите этот процесс. Вам несложно, а свалок меньше.</w:t>
      </w:r>
    </w:p>
    <w:p w14:paraId="6D5DC6CA" w14:textId="77777777" w:rsidR="005A02C5" w:rsidRPr="005A02C5" w:rsidRDefault="005A02C5" w:rsidP="0043075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2E5921"/>
          <w:sz w:val="45"/>
          <w:szCs w:val="45"/>
          <w:lang w:eastAsia="ru-RU"/>
        </w:rPr>
      </w:pPr>
      <w:r w:rsidRPr="005A02C5">
        <w:rPr>
          <w:rFonts w:ascii="Arial" w:eastAsia="Times New Roman" w:hAnsi="Arial" w:cs="Arial"/>
          <w:color w:val="2E5921"/>
          <w:sz w:val="45"/>
          <w:szCs w:val="45"/>
          <w:lang w:eastAsia="ru-RU"/>
        </w:rPr>
        <w:t>Как правильно сортировать?</w:t>
      </w:r>
    </w:p>
    <w:p w14:paraId="44838C2F" w14:textId="77777777" w:rsid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noProof/>
          <w:color w:val="1F2031"/>
          <w:sz w:val="26"/>
          <w:szCs w:val="26"/>
          <w:lang w:eastAsia="ru-RU"/>
        </w:rPr>
        <w:drawing>
          <wp:inline distT="0" distB="0" distL="0" distR="0" wp14:anchorId="3FFBD973" wp14:editId="3BD1E9CB">
            <wp:extent cx="3429000" cy="2095500"/>
            <wp:effectExtent l="0" t="0" r="0" b="0"/>
            <wp:docPr id="26" name="Рисунок 26" descr="Фото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Фото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01829" w14:textId="681D3B94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sz w:val="26"/>
          <w:szCs w:val="26"/>
          <w:lang w:eastAsia="ru-RU"/>
        </w:rPr>
        <w:t>Существует несколько правил, </w:t>
      </w:r>
      <w:hyperlink r:id="rId11" w:history="1">
        <w:r w:rsidRPr="005A02C5">
          <w:rPr>
            <w:rFonts w:ascii="Arial" w:eastAsia="Times New Roman" w:hAnsi="Arial" w:cs="Arial"/>
            <w:sz w:val="26"/>
            <w:szCs w:val="26"/>
            <w:lang w:eastAsia="ru-RU"/>
          </w:rPr>
          <w:t>как правильно сортировать мусор</w:t>
        </w:r>
      </w:hyperlink>
      <w:r w:rsidRPr="005A02C5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64F44789" w14:textId="77777777" w:rsidR="005A02C5" w:rsidRPr="005A02C5" w:rsidRDefault="005A02C5" w:rsidP="005A02C5">
      <w:pPr>
        <w:numPr>
          <w:ilvl w:val="0"/>
          <w:numId w:val="3"/>
        </w:numPr>
        <w:spacing w:before="100" w:beforeAutospacing="1"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sz w:val="26"/>
          <w:szCs w:val="26"/>
          <w:lang w:eastAsia="ru-RU"/>
        </w:rPr>
        <w:t>Избегать загрязнения отходов пищей.</w:t>
      </w:r>
    </w:p>
    <w:p w14:paraId="0A692D36" w14:textId="77777777" w:rsidR="005A02C5" w:rsidRPr="005A02C5" w:rsidRDefault="005A02C5" w:rsidP="005A02C5">
      <w:pPr>
        <w:numPr>
          <w:ilvl w:val="0"/>
          <w:numId w:val="3"/>
        </w:numPr>
        <w:spacing w:before="100" w:beforeAutospacing="1"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sz w:val="26"/>
          <w:szCs w:val="26"/>
          <w:lang w:eastAsia="ru-RU"/>
        </w:rPr>
        <w:t>Выбрасывать мусор высокого класса опасности отдельно. Сюда входят </w:t>
      </w:r>
      <w:hyperlink r:id="rId12" w:history="1">
        <w:r w:rsidRPr="005A02C5">
          <w:rPr>
            <w:rFonts w:ascii="Arial" w:eastAsia="Times New Roman" w:hAnsi="Arial" w:cs="Arial"/>
            <w:sz w:val="26"/>
            <w:szCs w:val="26"/>
            <w:lang w:eastAsia="ru-RU"/>
          </w:rPr>
          <w:t>батарейки</w:t>
        </w:r>
      </w:hyperlink>
      <w:r w:rsidRPr="005A02C5">
        <w:rPr>
          <w:rFonts w:ascii="Arial" w:eastAsia="Times New Roman" w:hAnsi="Arial" w:cs="Arial"/>
          <w:sz w:val="26"/>
          <w:szCs w:val="26"/>
          <w:lang w:eastAsia="ru-RU"/>
        </w:rPr>
        <w:t>, </w:t>
      </w:r>
      <w:hyperlink r:id="rId13" w:history="1">
        <w:r w:rsidRPr="005A02C5">
          <w:rPr>
            <w:rFonts w:ascii="Arial" w:eastAsia="Times New Roman" w:hAnsi="Arial" w:cs="Arial"/>
            <w:sz w:val="26"/>
            <w:szCs w:val="26"/>
            <w:lang w:eastAsia="ru-RU"/>
          </w:rPr>
          <w:t>люминесцентные лампы</w:t>
        </w:r>
      </w:hyperlink>
      <w:r w:rsidRPr="005A02C5">
        <w:rPr>
          <w:rFonts w:ascii="Arial" w:eastAsia="Times New Roman" w:hAnsi="Arial" w:cs="Arial"/>
          <w:sz w:val="26"/>
          <w:szCs w:val="26"/>
          <w:lang w:eastAsia="ru-RU"/>
        </w:rPr>
        <w:t>, </w:t>
      </w:r>
      <w:hyperlink r:id="rId14" w:tooltip="Бытовая и оргтехника" w:history="1">
        <w:r w:rsidRPr="005A02C5">
          <w:rPr>
            <w:rFonts w:ascii="Arial" w:eastAsia="Times New Roman" w:hAnsi="Arial" w:cs="Arial"/>
            <w:sz w:val="26"/>
            <w:szCs w:val="26"/>
            <w:lang w:eastAsia="ru-RU"/>
          </w:rPr>
          <w:t>бытовую технику</w:t>
        </w:r>
      </w:hyperlink>
      <w:r w:rsidRPr="005A02C5">
        <w:rPr>
          <w:rFonts w:ascii="Arial" w:eastAsia="Times New Roman" w:hAnsi="Arial" w:cs="Arial"/>
          <w:sz w:val="26"/>
          <w:szCs w:val="26"/>
          <w:lang w:eastAsia="ru-RU"/>
        </w:rPr>
        <w:t>, </w:t>
      </w:r>
      <w:hyperlink r:id="rId15" w:tooltip="Медицинские" w:history="1">
        <w:r w:rsidRPr="005A02C5">
          <w:rPr>
            <w:rFonts w:ascii="Arial" w:eastAsia="Times New Roman" w:hAnsi="Arial" w:cs="Arial"/>
            <w:sz w:val="26"/>
            <w:szCs w:val="26"/>
            <w:lang w:eastAsia="ru-RU"/>
          </w:rPr>
          <w:t>медицинские отходы</w:t>
        </w:r>
      </w:hyperlink>
      <w:r w:rsidRPr="005A02C5">
        <w:rPr>
          <w:rFonts w:ascii="Arial" w:eastAsia="Times New Roman" w:hAnsi="Arial" w:cs="Arial"/>
          <w:sz w:val="26"/>
          <w:szCs w:val="26"/>
          <w:lang w:eastAsia="ru-RU"/>
        </w:rPr>
        <w:t> и т.д.</w:t>
      </w:r>
    </w:p>
    <w:p w14:paraId="7FF82D4E" w14:textId="77777777" w:rsidR="005A02C5" w:rsidRPr="005A02C5" w:rsidRDefault="005A02C5" w:rsidP="005A02C5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sz w:val="26"/>
          <w:szCs w:val="26"/>
          <w:lang w:eastAsia="ru-RU"/>
        </w:rPr>
        <w:t>Очищать сырьё от примесей. Из </w:t>
      </w:r>
      <w:hyperlink r:id="rId16" w:tooltip="Макулатура" w:history="1">
        <w:r w:rsidRPr="005A02C5">
          <w:rPr>
            <w:rFonts w:ascii="Arial" w:eastAsia="Times New Roman" w:hAnsi="Arial" w:cs="Arial"/>
            <w:sz w:val="26"/>
            <w:szCs w:val="26"/>
            <w:lang w:eastAsia="ru-RU"/>
          </w:rPr>
          <w:t>макулатуры</w:t>
        </w:r>
      </w:hyperlink>
      <w:r w:rsidRPr="005A02C5">
        <w:rPr>
          <w:rFonts w:ascii="Arial" w:eastAsia="Times New Roman" w:hAnsi="Arial" w:cs="Arial"/>
          <w:sz w:val="26"/>
          <w:szCs w:val="26"/>
          <w:lang w:eastAsia="ru-RU"/>
        </w:rPr>
        <w:t> нужно изъять скрепки и остатки скотча, фольги. Со </w:t>
      </w:r>
      <w:hyperlink r:id="rId17" w:history="1">
        <w:r w:rsidRPr="005A02C5">
          <w:rPr>
            <w:rFonts w:ascii="Arial" w:eastAsia="Times New Roman" w:hAnsi="Arial" w:cs="Arial"/>
            <w:sz w:val="26"/>
            <w:szCs w:val="26"/>
            <w:lang w:eastAsia="ru-RU"/>
          </w:rPr>
          <w:t>стеклянных бутылок</w:t>
        </w:r>
      </w:hyperlink>
      <w:r w:rsidRPr="005A02C5">
        <w:rPr>
          <w:rFonts w:ascii="Arial" w:eastAsia="Times New Roman" w:hAnsi="Arial" w:cs="Arial"/>
          <w:sz w:val="26"/>
          <w:szCs w:val="26"/>
          <w:lang w:eastAsia="ru-RU"/>
        </w:rPr>
        <w:t> скрутить металлические крышки и т.д.</w:t>
      </w:r>
    </w:p>
    <w:p w14:paraId="29707C11" w14:textId="77777777" w:rsidR="0043075C" w:rsidRDefault="0043075C" w:rsidP="005A02C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E5921"/>
          <w:sz w:val="45"/>
          <w:szCs w:val="45"/>
          <w:lang w:eastAsia="ru-RU"/>
        </w:rPr>
      </w:pPr>
    </w:p>
    <w:p w14:paraId="4EE974AE" w14:textId="1208948F" w:rsidR="0043075C" w:rsidRDefault="0043075C" w:rsidP="005A02C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E5921"/>
          <w:sz w:val="45"/>
          <w:szCs w:val="45"/>
          <w:lang w:eastAsia="ru-RU"/>
        </w:rPr>
      </w:pPr>
    </w:p>
    <w:p w14:paraId="6E37F0BD" w14:textId="77777777" w:rsidR="0043075C" w:rsidRDefault="0043075C" w:rsidP="005A02C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E5921"/>
          <w:sz w:val="45"/>
          <w:szCs w:val="45"/>
          <w:lang w:eastAsia="ru-RU"/>
        </w:rPr>
      </w:pPr>
    </w:p>
    <w:p w14:paraId="1C762435" w14:textId="77777777" w:rsidR="0043075C" w:rsidRDefault="0043075C" w:rsidP="005A02C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E5921"/>
          <w:sz w:val="45"/>
          <w:szCs w:val="45"/>
          <w:lang w:eastAsia="ru-RU"/>
        </w:rPr>
      </w:pPr>
    </w:p>
    <w:p w14:paraId="399DD790" w14:textId="6D2E18B1" w:rsidR="005A02C5" w:rsidRPr="005A02C5" w:rsidRDefault="005A02C5" w:rsidP="0043075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2E5921"/>
          <w:sz w:val="45"/>
          <w:szCs w:val="45"/>
          <w:lang w:eastAsia="ru-RU"/>
        </w:rPr>
      </w:pPr>
      <w:r w:rsidRPr="005A02C5">
        <w:rPr>
          <w:rFonts w:ascii="Arial" w:eastAsia="Times New Roman" w:hAnsi="Arial" w:cs="Arial"/>
          <w:color w:val="2E5921"/>
          <w:sz w:val="45"/>
          <w:szCs w:val="45"/>
          <w:lang w:eastAsia="ru-RU"/>
        </w:rPr>
        <w:lastRenderedPageBreak/>
        <w:t>Как организовать сортировку дома?</w:t>
      </w:r>
    </w:p>
    <w:p w14:paraId="252D9BF8" w14:textId="77777777" w:rsid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noProof/>
          <w:color w:val="1F2031"/>
          <w:sz w:val="26"/>
          <w:szCs w:val="26"/>
          <w:lang w:eastAsia="ru-RU"/>
        </w:rPr>
        <w:drawing>
          <wp:inline distT="0" distB="0" distL="0" distR="0" wp14:anchorId="7F02E27D" wp14:editId="2CB7DC22">
            <wp:extent cx="3429000" cy="2095500"/>
            <wp:effectExtent l="0" t="0" r="0" b="0"/>
            <wp:docPr id="27" name="Рисунок 27" descr="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Фото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385DA" w14:textId="4DED56F4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В первую очередь – обзавестись несколькими ёмкостями для разных видов отходов.</w:t>
      </w:r>
    </w:p>
    <w:p w14:paraId="4012F488" w14:textId="77777777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Затем провести с домашними беседу о том, в какой из контейнеров положен выброс того или иного типа отходов.</w:t>
      </w:r>
    </w:p>
    <w:p w14:paraId="323BD475" w14:textId="77777777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Часто процесс сортировки мусора упирается в банальную нехватку места.</w:t>
      </w:r>
    </w:p>
    <w:p w14:paraId="3C52582F" w14:textId="77777777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На этот счёт есть несколько советов:</w:t>
      </w:r>
    </w:p>
    <w:p w14:paraId="3E0DC815" w14:textId="5B57D97E" w:rsidR="005A02C5" w:rsidRPr="005A02C5" w:rsidRDefault="005A02C5" w:rsidP="005A02C5">
      <w:pPr>
        <w:numPr>
          <w:ilvl w:val="0"/>
          <w:numId w:val="4"/>
        </w:numPr>
        <w:spacing w:before="100" w:beforeAutospacing="1" w:after="15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Пользуйтесь эргономичными контейнерами. В продаже есть много разновидностей</w:t>
      </w:r>
      <w:r>
        <w:rPr>
          <w:rFonts w:ascii="Arial" w:eastAsia="Times New Roman" w:hAnsi="Arial" w:cs="Arial"/>
          <w:color w:val="1F2031"/>
          <w:sz w:val="26"/>
          <w:szCs w:val="26"/>
          <w:lang w:eastAsia="ru-RU"/>
        </w:rPr>
        <w:t>.</w:t>
      </w:r>
    </w:p>
    <w:p w14:paraId="31C1B2A2" w14:textId="77777777" w:rsidR="005A02C5" w:rsidRPr="005A02C5" w:rsidRDefault="005A02C5" w:rsidP="005A02C5">
      <w:pPr>
        <w:numPr>
          <w:ilvl w:val="0"/>
          <w:numId w:val="4"/>
        </w:numPr>
        <w:spacing w:before="100" w:beforeAutospacing="1" w:after="15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Складывайте мусор компактно. Прессуйте бутылки, стаканчики складывайте друг в друга.</w:t>
      </w:r>
    </w:p>
    <w:p w14:paraId="6EEEC4FE" w14:textId="77777777" w:rsidR="005A02C5" w:rsidRPr="005A02C5" w:rsidRDefault="005A02C5" w:rsidP="005A02C5">
      <w:pPr>
        <w:numPr>
          <w:ilvl w:val="0"/>
          <w:numId w:val="4"/>
        </w:numPr>
        <w:spacing w:before="100" w:beforeAutospacing="1" w:after="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Старайтесь производить меньше мусора. Это, в первую очередь, касается лишней упаковки. Откажитесь от неё.</w:t>
      </w:r>
    </w:p>
    <w:p w14:paraId="2D1DEF4F" w14:textId="77777777" w:rsidR="005A02C5" w:rsidRPr="005A02C5" w:rsidRDefault="005A02C5" w:rsidP="0043075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2E5921"/>
          <w:sz w:val="45"/>
          <w:szCs w:val="45"/>
          <w:lang w:eastAsia="ru-RU"/>
        </w:rPr>
      </w:pPr>
      <w:r w:rsidRPr="005A02C5">
        <w:rPr>
          <w:rFonts w:ascii="Arial" w:eastAsia="Times New Roman" w:hAnsi="Arial" w:cs="Arial"/>
          <w:color w:val="2E5921"/>
          <w:sz w:val="45"/>
          <w:szCs w:val="45"/>
          <w:lang w:eastAsia="ru-RU"/>
        </w:rPr>
        <w:t>Как организовать сортировку на предприятии?</w:t>
      </w:r>
    </w:p>
    <w:p w14:paraId="70726963" w14:textId="3D0CF8B5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Ч</w:t>
      </w:r>
      <w:r w:rsidRPr="005A02C5">
        <w:rPr>
          <w:rFonts w:ascii="Arial" w:eastAsia="Times New Roman" w:hAnsi="Arial" w:cs="Arial"/>
          <w:sz w:val="26"/>
          <w:szCs w:val="26"/>
          <w:lang w:eastAsia="ru-RU"/>
        </w:rPr>
        <w:t>тобы </w:t>
      </w:r>
      <w:hyperlink r:id="rId19" w:history="1">
        <w:r w:rsidRPr="005A02C5">
          <w:rPr>
            <w:rFonts w:ascii="Arial" w:eastAsia="Times New Roman" w:hAnsi="Arial" w:cs="Arial"/>
            <w:sz w:val="26"/>
            <w:szCs w:val="26"/>
            <w:lang w:eastAsia="ru-RU"/>
          </w:rPr>
          <w:t>организовать раздельный сбор мусора на предприятии</w:t>
        </w:r>
      </w:hyperlink>
      <w:r>
        <w:rPr>
          <w:rFonts w:ascii="Arial" w:eastAsia="Times New Roman" w:hAnsi="Arial" w:cs="Arial"/>
          <w:sz w:val="26"/>
          <w:szCs w:val="26"/>
          <w:lang w:eastAsia="ru-RU"/>
        </w:rPr>
        <w:t xml:space="preserve"> нужно</w:t>
      </w:r>
      <w:r w:rsidRPr="005A02C5">
        <w:rPr>
          <w:rFonts w:ascii="Arial" w:eastAsia="Times New Roman" w:hAnsi="Arial" w:cs="Arial"/>
          <w:sz w:val="26"/>
          <w:szCs w:val="26"/>
          <w:lang w:eastAsia="ru-RU"/>
        </w:rPr>
        <w:t>:</w:t>
      </w:r>
    </w:p>
    <w:p w14:paraId="7041E3F0" w14:textId="7CF49E04" w:rsidR="005A02C5" w:rsidRPr="005A02C5" w:rsidRDefault="005A02C5" w:rsidP="005A02C5">
      <w:pPr>
        <w:numPr>
          <w:ilvl w:val="0"/>
          <w:numId w:val="5"/>
        </w:numPr>
        <w:spacing w:before="100" w:beforeAutospacing="1" w:after="15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Прове</w:t>
      </w:r>
      <w:r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сти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 xml:space="preserve"> разъяснительную работу среди сотрудников: зачем собирать мусор раздельно и как это делать. Установит</w:t>
      </w:r>
      <w:r w:rsidR="0043075C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ь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 xml:space="preserve"> систему поощрений и наказаний.</w:t>
      </w:r>
    </w:p>
    <w:p w14:paraId="2AD25A76" w14:textId="43F52B5F" w:rsidR="005A02C5" w:rsidRPr="005A02C5" w:rsidRDefault="005A02C5" w:rsidP="005A02C5">
      <w:pPr>
        <w:numPr>
          <w:ilvl w:val="0"/>
          <w:numId w:val="5"/>
        </w:numPr>
        <w:spacing w:before="100" w:beforeAutospacing="1" w:after="15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Установи</w:t>
      </w:r>
      <w:r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ть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 xml:space="preserve"> специальные баки. Выб</w:t>
      </w:r>
      <w:r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рать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 xml:space="preserve"> для них место, где накапливается основное количество вторсырья. Помнит</w:t>
      </w:r>
      <w:r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ь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 xml:space="preserve"> о пожарной безопасности.</w:t>
      </w:r>
    </w:p>
    <w:p w14:paraId="62E52679" w14:textId="2718D764" w:rsidR="005A02C5" w:rsidRPr="005A02C5" w:rsidRDefault="005A02C5" w:rsidP="005A02C5">
      <w:pPr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Позабот</w:t>
      </w:r>
      <w:r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иться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 xml:space="preserve"> о том, кто будет вывозить собранные отходы. Заключит</w:t>
      </w:r>
      <w:r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ь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 xml:space="preserve"> договор со специальной фирмой, потому как если ваше предприятие – крупное, то самостоятельно вывозить рассортированный мусор может оказаться накладно.</w:t>
      </w:r>
    </w:p>
    <w:p w14:paraId="4394E9D7" w14:textId="77777777" w:rsidR="005A02C5" w:rsidRPr="005A02C5" w:rsidRDefault="005A02C5" w:rsidP="005A02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5A02C5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lastRenderedPageBreak/>
        <mc:AlternateContent>
          <mc:Choice Requires="wps">
            <w:drawing>
              <wp:inline distT="0" distB="0" distL="0" distR="0" wp14:anchorId="3C8A2517" wp14:editId="1ABDB062">
                <wp:extent cx="304800" cy="304800"/>
                <wp:effectExtent l="0" t="0" r="0" b="0"/>
                <wp:docPr id="12" name="AutoShap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F0F95A" id="AutoShape 2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xFse16QEAAMYDAAAOAAAAAAAAAAAAAAAAAC4CAABkcnMvZTJvRG9jLnhtbFBLAQIt&#10;ABQABgAIAAAAIQBMoOks2AAAAAMBAAAPAAAAAAAAAAAAAAAAAEM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</w:p>
    <w:p w14:paraId="4D843567" w14:textId="77777777" w:rsidR="005A02C5" w:rsidRPr="005A02C5" w:rsidRDefault="005A02C5" w:rsidP="0043075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2E5921"/>
          <w:sz w:val="45"/>
          <w:szCs w:val="45"/>
          <w:lang w:eastAsia="ru-RU"/>
        </w:rPr>
      </w:pPr>
      <w:r w:rsidRPr="005A02C5">
        <w:rPr>
          <w:rFonts w:ascii="Arial" w:eastAsia="Times New Roman" w:hAnsi="Arial" w:cs="Arial"/>
          <w:color w:val="2E5921"/>
          <w:sz w:val="45"/>
          <w:szCs w:val="45"/>
          <w:lang w:eastAsia="ru-RU"/>
        </w:rPr>
        <w:t>Перспективы в России</w:t>
      </w:r>
    </w:p>
    <w:p w14:paraId="0C8DCA3F" w14:textId="77777777" w:rsidR="0043075C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 xml:space="preserve">«Мусорная» реформа набирает обороты, и это хорошо. </w:t>
      </w:r>
    </w:p>
    <w:p w14:paraId="6401A155" w14:textId="0E303827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 xml:space="preserve">Понятно, что за мгновение ничего не делается, но активные продвижения уже есть. Из бюджета выделили значительные средства на строительство перерабатывающих мощностей. </w:t>
      </w:r>
    </w:p>
    <w:p w14:paraId="78C2E8AC" w14:textId="77777777" w:rsidR="0043075C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Разделение на два бака даёт положительные результаты, выполняя свою главную фун</w:t>
      </w:r>
      <w:r w:rsidR="0043075C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к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цию: не допустить смешения вторсырья с органикой. Содержимое с</w:t>
      </w:r>
      <w:r w:rsidR="0043075C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оответствующих</w:t>
      </w: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 xml:space="preserve"> контейнеров попадает на сортировочную ленту, потом – в перерабатывающие цеха. </w:t>
      </w:r>
    </w:p>
    <w:p w14:paraId="2D972FD1" w14:textId="369477C1" w:rsidR="005A02C5" w:rsidRPr="005A02C5" w:rsidRDefault="005A02C5" w:rsidP="005A02C5">
      <w:pPr>
        <w:spacing w:after="300" w:line="240" w:lineRule="auto"/>
        <w:rPr>
          <w:rFonts w:ascii="Arial" w:eastAsia="Times New Roman" w:hAnsi="Arial" w:cs="Arial"/>
          <w:color w:val="1F2031"/>
          <w:sz w:val="26"/>
          <w:szCs w:val="26"/>
          <w:lang w:eastAsia="ru-RU"/>
        </w:rPr>
      </w:pPr>
      <w:r w:rsidRPr="005A02C5">
        <w:rPr>
          <w:rFonts w:ascii="Arial" w:eastAsia="Times New Roman" w:hAnsi="Arial" w:cs="Arial"/>
          <w:color w:val="1F2031"/>
          <w:sz w:val="26"/>
          <w:szCs w:val="26"/>
          <w:lang w:eastAsia="ru-RU"/>
        </w:rPr>
        <w:t>В будущем государство планирует установку разноцветных баков. И если каждый начнёт пользоваться ими правильно, Россия станет чище и богаче.</w:t>
      </w:r>
    </w:p>
    <w:p w14:paraId="0D0C474F" w14:textId="77777777" w:rsidR="005A02C5" w:rsidRPr="005A02C5" w:rsidRDefault="005A02C5" w:rsidP="005A02C5">
      <w:pPr>
        <w:spacing w:before="30" w:after="0" w:line="240" w:lineRule="auto"/>
        <w:ind w:left="720" w:right="150"/>
        <w:textAlignment w:val="top"/>
        <w:rPr>
          <w:rFonts w:ascii="Arial" w:eastAsia="Times New Roman" w:hAnsi="Arial" w:cs="Arial"/>
          <w:color w:val="1F2031"/>
          <w:sz w:val="20"/>
          <w:szCs w:val="20"/>
          <w:lang w:eastAsia="ru-RU"/>
        </w:rPr>
      </w:pPr>
    </w:p>
    <w:p w14:paraId="156C2109" w14:textId="4901C37F" w:rsidR="00A56DA3" w:rsidRDefault="00A56DA3" w:rsidP="00C55A97"/>
    <w:sectPr w:rsidR="00A56DA3" w:rsidSect="0043075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2E41"/>
    <w:multiLevelType w:val="multilevel"/>
    <w:tmpl w:val="68C6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20C14"/>
    <w:multiLevelType w:val="hybridMultilevel"/>
    <w:tmpl w:val="CD00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575B9"/>
    <w:multiLevelType w:val="multilevel"/>
    <w:tmpl w:val="24CC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60A32"/>
    <w:multiLevelType w:val="multilevel"/>
    <w:tmpl w:val="8728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C47117"/>
    <w:multiLevelType w:val="multilevel"/>
    <w:tmpl w:val="C02A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53725D"/>
    <w:multiLevelType w:val="multilevel"/>
    <w:tmpl w:val="5B068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F7"/>
    <w:rsid w:val="003B4BF7"/>
    <w:rsid w:val="0043075C"/>
    <w:rsid w:val="005A02C5"/>
    <w:rsid w:val="00605387"/>
    <w:rsid w:val="008A3446"/>
    <w:rsid w:val="00A56DA3"/>
    <w:rsid w:val="00B21DCC"/>
    <w:rsid w:val="00C5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A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3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3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63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8166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32930">
                  <w:marLeft w:val="0"/>
                  <w:marRight w:val="0"/>
                  <w:marTop w:val="450"/>
                  <w:marBottom w:val="450"/>
                  <w:divBdr>
                    <w:top w:val="single" w:sz="12" w:space="15" w:color="7CBD44"/>
                    <w:left w:val="single" w:sz="12" w:space="31" w:color="7CBD44"/>
                    <w:bottom w:val="single" w:sz="12" w:space="15" w:color="7CBD44"/>
                    <w:right w:val="single" w:sz="12" w:space="23" w:color="7CBD44"/>
                  </w:divBdr>
                </w:div>
                <w:div w:id="19125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8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1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4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50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9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21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95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0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64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71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49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499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99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590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156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474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178155">
                                                                                      <w:marLeft w:val="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833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52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417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33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098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923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60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68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696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86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21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112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3945212">
                  <w:marLeft w:val="0"/>
                  <w:marRight w:val="0"/>
                  <w:marTop w:val="450"/>
                  <w:marBottom w:val="450"/>
                  <w:divBdr>
                    <w:top w:val="single" w:sz="12" w:space="15" w:color="FED700"/>
                    <w:left w:val="single" w:sz="12" w:space="31" w:color="FED700"/>
                    <w:bottom w:val="single" w:sz="12" w:space="15" w:color="FED700"/>
                    <w:right w:val="single" w:sz="12" w:space="23" w:color="FED700"/>
                  </w:divBdr>
                </w:div>
                <w:div w:id="52174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4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8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EBEB"/>
                                    <w:left w:val="single" w:sz="6" w:space="0" w:color="EBEBEB"/>
                                    <w:bottom w:val="single" w:sz="6" w:space="0" w:color="EBEBEB"/>
                                    <w:right w:val="single" w:sz="6" w:space="0" w:color="EBEBEB"/>
                                  </w:divBdr>
                                  <w:divsChild>
                                    <w:div w:id="188994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3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62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051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33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448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16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97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543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80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06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411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67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10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7505561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14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EBEB"/>
                                    <w:left w:val="single" w:sz="6" w:space="0" w:color="EBEBEB"/>
                                    <w:bottom w:val="single" w:sz="6" w:space="0" w:color="EBEBEB"/>
                                    <w:right w:val="single" w:sz="6" w:space="0" w:color="EBEBEB"/>
                                  </w:divBdr>
                                  <w:divsChild>
                                    <w:div w:id="83056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8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66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57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19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08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668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052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24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07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79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055761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0627321">
                  <w:marLeft w:val="0"/>
                  <w:marRight w:val="0"/>
                  <w:marTop w:val="450"/>
                  <w:marBottom w:val="450"/>
                  <w:divBdr>
                    <w:top w:val="single" w:sz="12" w:space="15" w:color="F46464"/>
                    <w:left w:val="single" w:sz="12" w:space="31" w:color="F46464"/>
                    <w:bottom w:val="single" w:sz="12" w:space="15" w:color="F46464"/>
                    <w:right w:val="single" w:sz="12" w:space="23" w:color="F46464"/>
                  </w:divBdr>
                </w:div>
              </w:divsChild>
            </w:div>
            <w:div w:id="180781283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ycle.net/plastmassy/plastikovye-butylki/tehnologija-pb" TargetMode="External"/><Relationship Id="rId13" Type="http://schemas.openxmlformats.org/officeDocument/2006/relationships/hyperlink" Target="https://rcycle.net/tehnika/komponenty/utilizaciya-lyuminescentnyx-i-energosberegayushhix-lamp" TargetMode="External"/><Relationship Id="rId18" Type="http://schemas.openxmlformats.org/officeDocument/2006/relationships/image" Target="media/image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rcycle.net/othody/pishhevye/chto-eto-takoe-i-chto-otnositsya" TargetMode="External"/><Relationship Id="rId12" Type="http://schemas.openxmlformats.org/officeDocument/2006/relationships/hyperlink" Target="https://rcycle.net/tehnika/komponenty/kak-utilizirovat-batareiki" TargetMode="External"/><Relationship Id="rId17" Type="http://schemas.openxmlformats.org/officeDocument/2006/relationships/hyperlink" Target="https://rcycle.net/steklo/steklotara/tseny-na-priem-butylok-i-banok" TargetMode="External"/><Relationship Id="rId2" Type="http://schemas.openxmlformats.org/officeDocument/2006/relationships/styles" Target="styles.xml"/><Relationship Id="rId16" Type="http://schemas.openxmlformats.org/officeDocument/2006/relationships/hyperlink" Target="https://rcycle.net/makulatur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cycle.net/musor/razdelnyj-sbor/kak-pravilno-sortirovat-othody-dlya-pererabotk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cycle.net/othody/meditsinskie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rcycle.net/musor/razdelnyj-sbor/kak-organizovat-na-predpriyat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cycle.net/plastmassy/plastikovye-kryshki/pererabotka-tehnologiya-retsiklinga-etapy-oborudovanie" TargetMode="External"/><Relationship Id="rId14" Type="http://schemas.openxmlformats.org/officeDocument/2006/relationships/hyperlink" Target="https://rcycle.net/tehnika/bytovaya-i-orgtehn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Горовацкая Наталья Васильевна</dc:creator>
  <cp:lastModifiedBy>Сергей</cp:lastModifiedBy>
  <cp:revision>2</cp:revision>
  <dcterms:created xsi:type="dcterms:W3CDTF">2021-07-22T06:01:00Z</dcterms:created>
  <dcterms:modified xsi:type="dcterms:W3CDTF">2021-07-22T06:01:00Z</dcterms:modified>
</cp:coreProperties>
</file>