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987BAC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Взаимодействие Карельского Росреестра </w:t>
      </w:r>
    </w:p>
    <w:p w:rsidR="00797FCC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кадастровыми инженерами</w:t>
      </w:r>
    </w:p>
    <w:p w:rsidR="00987BAC" w:rsidRDefault="00987BAC" w:rsidP="00987BAC">
      <w:pPr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987BAC" w:rsidRDefault="00571CB3" w:rsidP="00886C9E">
      <w:pPr>
        <w:spacing w:line="360" w:lineRule="auto"/>
        <w:ind w:firstLine="709"/>
        <w:jc w:val="both"/>
        <w:rPr>
          <w:rFonts w:ascii="Segoe UI" w:hAnsi="Segoe UI" w:cs="Segoe UI"/>
          <w:szCs w:val="24"/>
        </w:rPr>
      </w:pPr>
      <w:r>
        <w:rPr>
          <w:rFonts w:ascii="Segoe UI" w:hAnsi="Segoe UI" w:cs="Segoe UI"/>
          <w:szCs w:val="24"/>
        </w:rPr>
        <w:t xml:space="preserve">23 июля в рамках общероссийской акции Росреестра «Неделя кадастрового инженера» </w:t>
      </w:r>
      <w:r w:rsidR="00987BAC" w:rsidRPr="00987BAC">
        <w:rPr>
          <w:rFonts w:ascii="Segoe UI" w:hAnsi="Segoe UI" w:cs="Segoe UI"/>
          <w:szCs w:val="24"/>
        </w:rPr>
        <w:t>В</w:t>
      </w:r>
      <w:r w:rsidR="00987BAC">
        <w:rPr>
          <w:rFonts w:ascii="Segoe UI" w:hAnsi="Segoe UI" w:cs="Segoe UI"/>
          <w:szCs w:val="24"/>
        </w:rPr>
        <w:t xml:space="preserve"> Управлении Росреестра по Республике Карелия в режиме онлайн состоялся </w:t>
      </w:r>
      <w:r>
        <w:rPr>
          <w:rFonts w:ascii="Segoe UI" w:hAnsi="Segoe UI" w:cs="Segoe UI"/>
          <w:szCs w:val="24"/>
        </w:rPr>
        <w:t xml:space="preserve">круглый стол </w:t>
      </w:r>
      <w:r w:rsidR="00987BAC">
        <w:rPr>
          <w:rFonts w:ascii="Segoe UI" w:hAnsi="Segoe UI" w:cs="Segoe UI"/>
          <w:szCs w:val="24"/>
        </w:rPr>
        <w:t>с кадастровыми инженерами республики.</w:t>
      </w:r>
    </w:p>
    <w:p w:rsidR="006334BC" w:rsidRDefault="00987BAC" w:rsidP="00376371">
      <w:pPr>
        <w:spacing w:line="360" w:lineRule="auto"/>
        <w:ind w:firstLine="709"/>
        <w:jc w:val="both"/>
        <w:rPr>
          <w:rFonts w:ascii="Segoe UI" w:hAnsi="Segoe UI" w:cs="Segoe UI"/>
          <w:szCs w:val="24"/>
        </w:rPr>
      </w:pPr>
      <w:r>
        <w:rPr>
          <w:rFonts w:ascii="Segoe UI" w:hAnsi="Segoe UI" w:cs="Segoe UI"/>
          <w:szCs w:val="24"/>
        </w:rPr>
        <w:t>Участники встречи обсудили а</w:t>
      </w:r>
      <w:r w:rsidR="00074F25">
        <w:rPr>
          <w:rFonts w:ascii="Segoe UI" w:hAnsi="Segoe UI" w:cs="Segoe UI"/>
          <w:szCs w:val="24"/>
        </w:rPr>
        <w:t>ктуальные вопросы</w:t>
      </w:r>
      <w:r>
        <w:rPr>
          <w:rFonts w:ascii="Segoe UI" w:hAnsi="Segoe UI" w:cs="Segoe UI"/>
          <w:szCs w:val="24"/>
        </w:rPr>
        <w:t xml:space="preserve"> </w:t>
      </w:r>
      <w:r w:rsidR="00294400">
        <w:rPr>
          <w:rFonts w:ascii="Segoe UI" w:hAnsi="Segoe UI" w:cs="Segoe UI"/>
          <w:szCs w:val="24"/>
        </w:rPr>
        <w:t>взаимодействия профессионального сообщества и органа регистрации прав.</w:t>
      </w:r>
      <w:r w:rsidR="00376371">
        <w:rPr>
          <w:rFonts w:ascii="Segoe UI" w:hAnsi="Segoe UI" w:cs="Segoe UI"/>
          <w:szCs w:val="24"/>
        </w:rPr>
        <w:t xml:space="preserve"> Особое внимание было уделено сложным ситуациям из практики, связанным с кадастровым учётом и государственной регистрацией прав.  </w:t>
      </w:r>
    </w:p>
    <w:p w:rsidR="00904B4F" w:rsidRPr="00987BAC" w:rsidRDefault="00904B4F" w:rsidP="00376371">
      <w:pPr>
        <w:spacing w:line="360" w:lineRule="auto"/>
        <w:ind w:firstLine="709"/>
        <w:jc w:val="both"/>
        <w:rPr>
          <w:rFonts w:ascii="Segoe UI" w:hAnsi="Segoe UI" w:cs="Segoe UI"/>
          <w:szCs w:val="24"/>
        </w:rPr>
      </w:pPr>
      <w:r>
        <w:rPr>
          <w:rFonts w:ascii="Segoe UI" w:hAnsi="Segoe UI" w:cs="Segoe UI"/>
          <w:szCs w:val="24"/>
        </w:rPr>
        <w:t>В целях снижения количества решений о приостановлении и отказе при осуществлении учётно-регистрационных действий</w:t>
      </w:r>
      <w:r w:rsidR="00D03FD0">
        <w:rPr>
          <w:rFonts w:ascii="Segoe UI" w:hAnsi="Segoe UI" w:cs="Segoe UI"/>
          <w:szCs w:val="24"/>
        </w:rPr>
        <w:t xml:space="preserve">, а также сокращения фактических сроков оказания государственных услуг </w:t>
      </w:r>
      <w:r>
        <w:rPr>
          <w:rFonts w:ascii="Segoe UI" w:hAnsi="Segoe UI" w:cs="Segoe UI"/>
          <w:szCs w:val="24"/>
        </w:rPr>
        <w:t xml:space="preserve"> Управление</w:t>
      </w:r>
      <w:r w:rsidR="0078708E">
        <w:rPr>
          <w:rFonts w:ascii="Segoe UI" w:hAnsi="Segoe UI" w:cs="Segoe UI"/>
          <w:szCs w:val="24"/>
        </w:rPr>
        <w:t>м</w:t>
      </w:r>
      <w:r>
        <w:rPr>
          <w:rFonts w:ascii="Segoe UI" w:hAnsi="Segoe UI" w:cs="Segoe UI"/>
          <w:szCs w:val="24"/>
        </w:rPr>
        <w:t xml:space="preserve"> Росреестра по Республике Карелия налажено взаимодействие с кадастровыми инженерами региона,</w:t>
      </w:r>
      <w:r w:rsidR="0078708E">
        <w:rPr>
          <w:rFonts w:ascii="Segoe UI" w:hAnsi="Segoe UI" w:cs="Segoe UI"/>
          <w:szCs w:val="24"/>
        </w:rPr>
        <w:t xml:space="preserve"> осуществляется </w:t>
      </w:r>
      <w:r w:rsidR="0065751A">
        <w:rPr>
          <w:rFonts w:ascii="Segoe UI" w:hAnsi="Segoe UI" w:cs="Segoe UI"/>
          <w:szCs w:val="24"/>
        </w:rPr>
        <w:t xml:space="preserve">информирование об изменениях в законодательстве, а также </w:t>
      </w:r>
      <w:r w:rsidR="0078708E">
        <w:rPr>
          <w:rFonts w:ascii="Segoe UI" w:hAnsi="Segoe UI" w:cs="Segoe UI"/>
          <w:szCs w:val="24"/>
        </w:rPr>
        <w:t>консультирование в рамках горячих линий, рабочих встреч и в режиме онлайн посредством подготовки ответов на вопросы в социальных сетях.</w:t>
      </w:r>
    </w:p>
    <w:p w:rsidR="00987BAC" w:rsidRDefault="00987BAC" w:rsidP="00987BAC">
      <w:pPr>
        <w:shd w:val="clear" w:color="auto" w:fill="FFFFFF"/>
        <w:ind w:left="360"/>
        <w:rPr>
          <w:sz w:val="28"/>
          <w:szCs w:val="28"/>
        </w:rPr>
      </w:pPr>
    </w:p>
    <w:p w:rsidR="00CB5FB6" w:rsidRDefault="00107BAE">
      <w:pPr>
        <w:widowControl w:val="0"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</w:p>
    <w:p w:rsidR="00CB5FB6" w:rsidRDefault="00107BAE">
      <w:pPr>
        <w:widowControl w:val="0"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>Управления Росреестра по Республике Карелия</w:t>
      </w:r>
    </w:p>
    <w:p w:rsidR="00CB5FB6" w:rsidRDefault="00CF6B45">
      <w:pPr>
        <w:ind w:firstLine="567"/>
        <w:jc w:val="right"/>
        <w:outlineLvl w:val="0"/>
        <w:rPr>
          <w:rFonts w:ascii="Segoe UI" w:hAnsi="Segoe UI"/>
        </w:rPr>
      </w:pPr>
      <w:hyperlink r:id="rId7" w:history="1">
        <w:r w:rsidR="00107BAE">
          <w:rPr>
            <w:rStyle w:val="a9"/>
            <w:rFonts w:ascii="Segoe UI" w:hAnsi="Segoe UI"/>
            <w:color w:val="2A5885"/>
          </w:rPr>
          <w:t>#Росреестр</w:t>
        </w:r>
      </w:hyperlink>
      <w:r w:rsidR="00107BAE">
        <w:rPr>
          <w:rFonts w:ascii="Segoe UI" w:hAnsi="Segoe UI"/>
          <w:highlight w:val="white"/>
        </w:rPr>
        <w:t> </w:t>
      </w:r>
      <w:hyperlink r:id="rId8" w:history="1">
        <w:r w:rsidR="00107BAE">
          <w:rPr>
            <w:rStyle w:val="a9"/>
            <w:rFonts w:ascii="Segoe UI" w:hAnsi="Segoe UI"/>
            <w:color w:val="2A5885"/>
          </w:rPr>
          <w:t>#РосреестрКарелии</w:t>
        </w:r>
      </w:hyperlink>
    </w:p>
    <w:p w:rsidR="007D46CB" w:rsidRDefault="007D46CB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CB5FB6" w:rsidRDefault="00107BAE">
      <w:pPr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Контакты для СМИ</w:t>
      </w:r>
    </w:p>
    <w:p w:rsidR="00CB5FB6" w:rsidRDefault="00107BAE">
      <w:pPr>
        <w:widowControl w:val="0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Пресс-служба Управления Росреестра по Республике Карелия</w:t>
      </w:r>
    </w:p>
    <w:p w:rsidR="00CB5FB6" w:rsidRDefault="00107BAE">
      <w:pPr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8 (8142) 76 29 48</w:t>
      </w:r>
    </w:p>
    <w:p w:rsidR="00CB5FB6" w:rsidRDefault="00CF6B45">
      <w:pPr>
        <w:rPr>
          <w:rFonts w:ascii="Segoe UI" w:hAnsi="Segoe UI"/>
          <w:sz w:val="18"/>
        </w:rPr>
      </w:pPr>
      <w:hyperlink r:id="rId9" w:history="1">
        <w:r w:rsidR="00107BAE">
          <w:rPr>
            <w:rStyle w:val="a9"/>
            <w:rFonts w:ascii="Segoe UI" w:hAnsi="Segoe UI"/>
            <w:sz w:val="18"/>
          </w:rPr>
          <w:t>Miheeva@rosreg.karelia.ru</w:t>
        </w:r>
      </w:hyperlink>
      <w:r w:rsidR="00107BAE">
        <w:rPr>
          <w:rFonts w:ascii="Segoe UI" w:hAnsi="Segoe UI"/>
          <w:sz w:val="18"/>
        </w:rPr>
        <w:t xml:space="preserve">; </w:t>
      </w:r>
      <w:hyperlink r:id="rId10" w:history="1">
        <w:r w:rsidR="00107BAE">
          <w:rPr>
            <w:rStyle w:val="a9"/>
            <w:rFonts w:ascii="Segoe UI" w:hAnsi="Segoe UI"/>
            <w:sz w:val="18"/>
          </w:rPr>
          <w:t>Shipnyagova@rosreg.karelia.ru</w:t>
        </w:r>
      </w:hyperlink>
      <w:r w:rsidR="00107BAE">
        <w:rPr>
          <w:rFonts w:ascii="Segoe UI" w:hAnsi="Segoe UI"/>
          <w:sz w:val="18"/>
        </w:rPr>
        <w:t xml:space="preserve"> </w:t>
      </w:r>
    </w:p>
    <w:p w:rsidR="00CB5FB6" w:rsidRDefault="00107BAE">
      <w:pPr>
        <w:rPr>
          <w:rFonts w:ascii="Segoe UI" w:hAnsi="Segoe UI"/>
        </w:rPr>
      </w:pPr>
      <w:r>
        <w:rPr>
          <w:rFonts w:ascii="Segoe UI" w:hAnsi="Segoe UI"/>
          <w:sz w:val="18"/>
        </w:rPr>
        <w:t>185910, г. Петрозаводск, ул. Красная, д. 31</w:t>
      </w:r>
    </w:p>
    <w:sectPr w:rsidR="00CB5FB6" w:rsidSect="00886C9E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DDB" w:rsidRDefault="00193DDB" w:rsidP="00CB5FB6">
      <w:r>
        <w:separator/>
      </w:r>
    </w:p>
  </w:endnote>
  <w:endnote w:type="continuationSeparator" w:id="1">
    <w:p w:rsidR="00193DDB" w:rsidRDefault="00193DDB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DDB" w:rsidRDefault="00193DDB" w:rsidP="00CB5FB6">
      <w:r>
        <w:separator/>
      </w:r>
    </w:p>
  </w:footnote>
  <w:footnote w:type="continuationSeparator" w:id="1">
    <w:p w:rsidR="00193DDB" w:rsidRDefault="00193DDB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FB6"/>
    <w:rsid w:val="00010A60"/>
    <w:rsid w:val="00071340"/>
    <w:rsid w:val="00074F25"/>
    <w:rsid w:val="000B3416"/>
    <w:rsid w:val="00107BAE"/>
    <w:rsid w:val="00132361"/>
    <w:rsid w:val="00176984"/>
    <w:rsid w:val="00193DDB"/>
    <w:rsid w:val="001D6E21"/>
    <w:rsid w:val="002707BB"/>
    <w:rsid w:val="00294400"/>
    <w:rsid w:val="00294995"/>
    <w:rsid w:val="002A7240"/>
    <w:rsid w:val="002C41F7"/>
    <w:rsid w:val="003218C2"/>
    <w:rsid w:val="0032422D"/>
    <w:rsid w:val="00376371"/>
    <w:rsid w:val="0039541F"/>
    <w:rsid w:val="003A1E5F"/>
    <w:rsid w:val="003A3E92"/>
    <w:rsid w:val="003D4A01"/>
    <w:rsid w:val="00501719"/>
    <w:rsid w:val="005116EA"/>
    <w:rsid w:val="00535578"/>
    <w:rsid w:val="005407FC"/>
    <w:rsid w:val="00565FCE"/>
    <w:rsid w:val="00571CB3"/>
    <w:rsid w:val="00577299"/>
    <w:rsid w:val="005F6B13"/>
    <w:rsid w:val="006334BC"/>
    <w:rsid w:val="00635E2C"/>
    <w:rsid w:val="00646B3C"/>
    <w:rsid w:val="0065751A"/>
    <w:rsid w:val="006B2CF8"/>
    <w:rsid w:val="006D5381"/>
    <w:rsid w:val="007119BF"/>
    <w:rsid w:val="00780D1A"/>
    <w:rsid w:val="0078708E"/>
    <w:rsid w:val="00795991"/>
    <w:rsid w:val="00797FCC"/>
    <w:rsid w:val="007B7758"/>
    <w:rsid w:val="007D46CB"/>
    <w:rsid w:val="00821A20"/>
    <w:rsid w:val="00832444"/>
    <w:rsid w:val="00852330"/>
    <w:rsid w:val="00882326"/>
    <w:rsid w:val="00886C9E"/>
    <w:rsid w:val="008B3E86"/>
    <w:rsid w:val="00904B4F"/>
    <w:rsid w:val="00967AC1"/>
    <w:rsid w:val="00987BAC"/>
    <w:rsid w:val="009B6D86"/>
    <w:rsid w:val="00A07D18"/>
    <w:rsid w:val="00A11BEB"/>
    <w:rsid w:val="00A27A1B"/>
    <w:rsid w:val="00A344B0"/>
    <w:rsid w:val="00A53442"/>
    <w:rsid w:val="00AC5D8F"/>
    <w:rsid w:val="00B14CBE"/>
    <w:rsid w:val="00B52BE6"/>
    <w:rsid w:val="00B77829"/>
    <w:rsid w:val="00BF7DC4"/>
    <w:rsid w:val="00C021E4"/>
    <w:rsid w:val="00C22F18"/>
    <w:rsid w:val="00CA4978"/>
    <w:rsid w:val="00CB5FB6"/>
    <w:rsid w:val="00CC083E"/>
    <w:rsid w:val="00CC1CBF"/>
    <w:rsid w:val="00CF6B45"/>
    <w:rsid w:val="00D03FD0"/>
    <w:rsid w:val="00D26857"/>
    <w:rsid w:val="00D34318"/>
    <w:rsid w:val="00DB31AB"/>
    <w:rsid w:val="00EA29B5"/>
    <w:rsid w:val="00F162F7"/>
    <w:rsid w:val="00F169FB"/>
    <w:rsid w:val="00F55BD4"/>
    <w:rsid w:val="00F70716"/>
    <w:rsid w:val="00F86743"/>
    <w:rsid w:val="00FA1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heeva@rosreg.karelia.ru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shipnyagova</cp:lastModifiedBy>
  <cp:revision>18</cp:revision>
  <cp:lastPrinted>2021-06-01T07:33:00Z</cp:lastPrinted>
  <dcterms:created xsi:type="dcterms:W3CDTF">2021-07-21T08:24:00Z</dcterms:created>
  <dcterms:modified xsi:type="dcterms:W3CDTF">2021-07-21T08:52:00Z</dcterms:modified>
</cp:coreProperties>
</file>