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D1A" w:rsidRDefault="000A3D1A" w:rsidP="009C680B">
      <w:pPr>
        <w:spacing w:line="192" w:lineRule="auto"/>
        <w:ind w:firstLine="709"/>
        <w:jc w:val="right"/>
        <w:rPr>
          <w:rFonts w:ascii="Segoe UI" w:hAnsi="Segoe UI" w:cs="Segoe UI"/>
          <w:b/>
          <w:sz w:val="32"/>
          <w:szCs w:val="32"/>
        </w:rPr>
      </w:pPr>
    </w:p>
    <w:p w:rsidR="00666BB2" w:rsidRDefault="001C2D72" w:rsidP="00737227">
      <w:pPr>
        <w:spacing w:line="192" w:lineRule="auto"/>
        <w:jc w:val="center"/>
        <w:rPr>
          <w:rFonts w:ascii="Segoe UI" w:hAnsi="Segoe UI" w:cs="Segoe UI"/>
          <w:b/>
          <w:sz w:val="32"/>
          <w:szCs w:val="32"/>
        </w:rPr>
      </w:pPr>
      <w:proofErr w:type="spellStart"/>
      <w:r w:rsidRPr="00DA7D1A">
        <w:rPr>
          <w:rFonts w:ascii="Segoe UI" w:hAnsi="Segoe UI" w:cs="Segoe UI"/>
          <w:b/>
          <w:sz w:val="32"/>
          <w:szCs w:val="32"/>
        </w:rPr>
        <w:t>Росреестр</w:t>
      </w:r>
      <w:proofErr w:type="spellEnd"/>
      <w:r w:rsidRPr="00DA7D1A">
        <w:rPr>
          <w:rFonts w:ascii="Segoe UI" w:hAnsi="Segoe UI" w:cs="Segoe UI"/>
          <w:b/>
          <w:sz w:val="32"/>
          <w:szCs w:val="32"/>
        </w:rPr>
        <w:t xml:space="preserve"> упростил порядок </w:t>
      </w:r>
      <w:r w:rsidR="00666BB2">
        <w:rPr>
          <w:rFonts w:ascii="Segoe UI" w:hAnsi="Segoe UI" w:cs="Segoe UI"/>
          <w:b/>
          <w:sz w:val="32"/>
          <w:szCs w:val="32"/>
        </w:rPr>
        <w:t>кадастровых работ</w:t>
      </w:r>
    </w:p>
    <w:p w:rsidR="00797FCC" w:rsidRPr="00DA7D1A" w:rsidRDefault="001C2D72" w:rsidP="00737227">
      <w:pPr>
        <w:spacing w:line="192" w:lineRule="auto"/>
        <w:jc w:val="center"/>
        <w:rPr>
          <w:rFonts w:ascii="Segoe UI" w:hAnsi="Segoe UI" w:cs="Segoe UI"/>
          <w:sz w:val="32"/>
          <w:szCs w:val="32"/>
        </w:rPr>
      </w:pPr>
      <w:r w:rsidRPr="00DA7D1A">
        <w:rPr>
          <w:rFonts w:ascii="Segoe UI" w:hAnsi="Segoe UI" w:cs="Segoe UI"/>
          <w:b/>
          <w:sz w:val="32"/>
          <w:szCs w:val="32"/>
        </w:rPr>
        <w:t>для садоводов и владельцев гаражей</w:t>
      </w:r>
    </w:p>
    <w:p w:rsidR="00960526" w:rsidRPr="00666BB2" w:rsidRDefault="00DA7D1A" w:rsidP="00F019C6">
      <w:pPr>
        <w:shd w:val="clear" w:color="auto" w:fill="FFFFFF"/>
        <w:spacing w:before="240"/>
        <w:ind w:firstLine="709"/>
        <w:jc w:val="both"/>
        <w:rPr>
          <w:rFonts w:ascii="Segoe UI" w:hAnsi="Segoe UI" w:cs="Segoe UI"/>
          <w:szCs w:val="24"/>
        </w:rPr>
      </w:pPr>
      <w:r w:rsidRPr="00666BB2">
        <w:rPr>
          <w:rFonts w:ascii="Segoe UI" w:hAnsi="Segoe UI" w:cs="Segoe UI"/>
          <w:szCs w:val="24"/>
        </w:rPr>
        <w:t>В 2021 году</w:t>
      </w:r>
      <w:r w:rsidR="00DF1048" w:rsidRPr="00666BB2">
        <w:rPr>
          <w:rFonts w:ascii="Segoe UI" w:hAnsi="Segoe UI" w:cs="Segoe UI"/>
          <w:szCs w:val="24"/>
        </w:rPr>
        <w:t xml:space="preserve"> по инициативе Росреестра упрощен порядок проведения </w:t>
      </w:r>
      <w:r w:rsidRPr="00DA7D1A">
        <w:rPr>
          <w:rFonts w:ascii="Segoe UI" w:hAnsi="Segoe UI" w:cs="Segoe UI"/>
          <w:szCs w:val="24"/>
        </w:rPr>
        <w:t>комплексных кадастровых работ</w:t>
      </w:r>
      <w:r w:rsidRPr="00666BB2">
        <w:rPr>
          <w:rFonts w:ascii="Segoe UI" w:hAnsi="Segoe UI" w:cs="Segoe UI"/>
          <w:szCs w:val="24"/>
        </w:rPr>
        <w:t xml:space="preserve"> для </w:t>
      </w:r>
      <w:r w:rsidRPr="00DA7D1A">
        <w:rPr>
          <w:rFonts w:ascii="Segoe UI" w:hAnsi="Segoe UI" w:cs="Segoe UI"/>
          <w:szCs w:val="24"/>
        </w:rPr>
        <w:t>участник</w:t>
      </w:r>
      <w:r w:rsidRPr="00666BB2">
        <w:rPr>
          <w:rFonts w:ascii="Segoe UI" w:hAnsi="Segoe UI" w:cs="Segoe UI"/>
          <w:szCs w:val="24"/>
        </w:rPr>
        <w:t>ов</w:t>
      </w:r>
      <w:r w:rsidRPr="00DA7D1A">
        <w:rPr>
          <w:rFonts w:ascii="Segoe UI" w:hAnsi="Segoe UI" w:cs="Segoe UI"/>
          <w:szCs w:val="24"/>
        </w:rPr>
        <w:t xml:space="preserve"> садовых и гаражных товариществ.</w:t>
      </w:r>
      <w:r w:rsidRPr="00666BB2">
        <w:rPr>
          <w:rFonts w:ascii="Segoe UI" w:hAnsi="Segoe UI" w:cs="Segoe UI"/>
          <w:szCs w:val="24"/>
        </w:rPr>
        <w:t xml:space="preserve"> </w:t>
      </w:r>
      <w:r w:rsidR="00960526" w:rsidRPr="00666BB2">
        <w:rPr>
          <w:rFonts w:ascii="Segoe UI" w:hAnsi="Segoe UI" w:cs="Segoe UI"/>
          <w:szCs w:val="24"/>
        </w:rPr>
        <w:t xml:space="preserve">Коллективы собственников </w:t>
      </w:r>
      <w:r w:rsidR="00737227">
        <w:rPr>
          <w:rFonts w:ascii="Segoe UI" w:hAnsi="Segoe UI" w:cs="Segoe UI"/>
          <w:szCs w:val="24"/>
        </w:rPr>
        <w:t xml:space="preserve">в </w:t>
      </w:r>
      <w:r w:rsidR="00960526" w:rsidRPr="00666BB2">
        <w:rPr>
          <w:rFonts w:ascii="Segoe UI" w:hAnsi="Segoe UI" w:cs="Segoe UI"/>
          <w:szCs w:val="24"/>
        </w:rPr>
        <w:t>садовы</w:t>
      </w:r>
      <w:r w:rsidR="00737227">
        <w:rPr>
          <w:rFonts w:ascii="Segoe UI" w:hAnsi="Segoe UI" w:cs="Segoe UI"/>
          <w:szCs w:val="24"/>
        </w:rPr>
        <w:t>х</w:t>
      </w:r>
      <w:r w:rsidR="00960526" w:rsidRPr="00666BB2">
        <w:rPr>
          <w:rFonts w:ascii="Segoe UI" w:hAnsi="Segoe UI" w:cs="Segoe UI"/>
          <w:szCs w:val="24"/>
        </w:rPr>
        <w:t xml:space="preserve"> и гаражны</w:t>
      </w:r>
      <w:r w:rsidR="00737227">
        <w:rPr>
          <w:rFonts w:ascii="Segoe UI" w:hAnsi="Segoe UI" w:cs="Segoe UI"/>
          <w:szCs w:val="24"/>
        </w:rPr>
        <w:t>х</w:t>
      </w:r>
      <w:r w:rsidR="00960526" w:rsidRPr="00666BB2">
        <w:rPr>
          <w:rFonts w:ascii="Segoe UI" w:hAnsi="Segoe UI" w:cs="Segoe UI"/>
          <w:szCs w:val="24"/>
        </w:rPr>
        <w:t xml:space="preserve"> товарищества</w:t>
      </w:r>
      <w:r w:rsidR="00737227">
        <w:rPr>
          <w:rFonts w:ascii="Segoe UI" w:hAnsi="Segoe UI" w:cs="Segoe UI"/>
          <w:szCs w:val="24"/>
        </w:rPr>
        <w:t>х</w:t>
      </w:r>
      <w:r w:rsidR="00960526" w:rsidRPr="00666BB2">
        <w:rPr>
          <w:rFonts w:ascii="Segoe UI" w:hAnsi="Segoe UI" w:cs="Segoe UI"/>
          <w:szCs w:val="24"/>
        </w:rPr>
        <w:t xml:space="preserve"> </w:t>
      </w:r>
      <w:r w:rsidR="00960526" w:rsidRPr="00DA7D1A">
        <w:rPr>
          <w:rFonts w:ascii="Segoe UI" w:hAnsi="Segoe UI" w:cs="Segoe UI"/>
          <w:szCs w:val="24"/>
        </w:rPr>
        <w:t>получили возможность оформить единый документ на всю территорию</w:t>
      </w:r>
      <w:r w:rsidR="00960526" w:rsidRPr="00666BB2">
        <w:rPr>
          <w:rFonts w:ascii="Segoe UI" w:hAnsi="Segoe UI" w:cs="Segoe UI"/>
          <w:szCs w:val="24"/>
        </w:rPr>
        <w:t xml:space="preserve"> товарищества</w:t>
      </w:r>
      <w:r w:rsidR="00960526" w:rsidRPr="00DA7D1A">
        <w:rPr>
          <w:rFonts w:ascii="Segoe UI" w:hAnsi="Segoe UI" w:cs="Segoe UI"/>
          <w:szCs w:val="24"/>
        </w:rPr>
        <w:t xml:space="preserve">, определить точные характеристики </w:t>
      </w:r>
      <w:r w:rsidR="00960526" w:rsidRPr="00666BB2">
        <w:rPr>
          <w:rFonts w:ascii="Segoe UI" w:hAnsi="Segoe UI" w:cs="Segoe UI"/>
          <w:szCs w:val="24"/>
        </w:rPr>
        <w:t xml:space="preserve">всех </w:t>
      </w:r>
      <w:r w:rsidR="00960526" w:rsidRPr="00DA7D1A">
        <w:rPr>
          <w:rFonts w:ascii="Segoe UI" w:hAnsi="Segoe UI" w:cs="Segoe UI"/>
          <w:szCs w:val="24"/>
        </w:rPr>
        <w:t>объектов недвижимости</w:t>
      </w:r>
      <w:r w:rsidR="00960526" w:rsidRPr="00666BB2">
        <w:rPr>
          <w:rFonts w:ascii="Segoe UI" w:hAnsi="Segoe UI" w:cs="Segoe UI"/>
          <w:szCs w:val="24"/>
        </w:rPr>
        <w:t xml:space="preserve"> (</w:t>
      </w:r>
      <w:r w:rsidR="00960526" w:rsidRPr="00DA7D1A">
        <w:rPr>
          <w:rFonts w:ascii="Segoe UI" w:hAnsi="Segoe UI" w:cs="Segoe UI"/>
          <w:szCs w:val="24"/>
        </w:rPr>
        <w:t>земельных участков</w:t>
      </w:r>
      <w:r w:rsidR="00960526" w:rsidRPr="00666BB2">
        <w:rPr>
          <w:rFonts w:ascii="Segoe UI" w:hAnsi="Segoe UI" w:cs="Segoe UI"/>
          <w:szCs w:val="24"/>
        </w:rPr>
        <w:t xml:space="preserve"> </w:t>
      </w:r>
      <w:r w:rsidR="00960526" w:rsidRPr="00DA7D1A">
        <w:rPr>
          <w:rFonts w:ascii="Segoe UI" w:hAnsi="Segoe UI" w:cs="Segoe UI"/>
          <w:szCs w:val="24"/>
        </w:rPr>
        <w:t>и расположенных на них зданий</w:t>
      </w:r>
      <w:r w:rsidR="00960526" w:rsidRPr="00666BB2">
        <w:rPr>
          <w:rFonts w:ascii="Segoe UI" w:hAnsi="Segoe UI" w:cs="Segoe UI"/>
          <w:szCs w:val="24"/>
        </w:rPr>
        <w:t>).</w:t>
      </w:r>
    </w:p>
    <w:p w:rsidR="007F510D" w:rsidRPr="00666BB2" w:rsidRDefault="00960526" w:rsidP="00666BB2">
      <w:pPr>
        <w:ind w:firstLine="709"/>
        <w:jc w:val="both"/>
        <w:rPr>
          <w:rFonts w:ascii="Segoe UI" w:hAnsi="Segoe UI" w:cs="Segoe UI"/>
          <w:szCs w:val="24"/>
        </w:rPr>
      </w:pPr>
      <w:r w:rsidRPr="00666BB2">
        <w:rPr>
          <w:rFonts w:ascii="Segoe UI" w:hAnsi="Segoe UI" w:cs="Segoe UI"/>
          <w:szCs w:val="24"/>
        </w:rPr>
        <w:t>Ранее</w:t>
      </w:r>
      <w:r w:rsidR="00DA7D1A" w:rsidRPr="00DA7D1A">
        <w:rPr>
          <w:rFonts w:ascii="Segoe UI" w:hAnsi="Segoe UI" w:cs="Segoe UI"/>
          <w:szCs w:val="24"/>
        </w:rPr>
        <w:t xml:space="preserve"> </w:t>
      </w:r>
      <w:r w:rsidR="003A70E4">
        <w:rPr>
          <w:rFonts w:ascii="Segoe UI" w:hAnsi="Segoe UI" w:cs="Segoe UI"/>
          <w:szCs w:val="24"/>
        </w:rPr>
        <w:t xml:space="preserve">законом </w:t>
      </w:r>
      <w:r w:rsidR="00DA7D1A" w:rsidRPr="00DA7D1A">
        <w:rPr>
          <w:rFonts w:ascii="Segoe UI" w:hAnsi="Segoe UI" w:cs="Segoe UI"/>
          <w:szCs w:val="24"/>
        </w:rPr>
        <w:t>не предусматривалась возможность проведения комплексных кадастровых работ за счет внебюджетных средств. Правообладатели могли собрать деньги и обеспечить выполнение кадастровых работ в</w:t>
      </w:r>
      <w:r w:rsidR="00DA7D1A" w:rsidRPr="00666BB2">
        <w:rPr>
          <w:rFonts w:ascii="Segoe UI" w:hAnsi="Segoe UI" w:cs="Segoe UI"/>
          <w:szCs w:val="24"/>
        </w:rPr>
        <w:t xml:space="preserve"> общем порядке</w:t>
      </w:r>
      <w:r w:rsidR="00DA7D1A" w:rsidRPr="00DA7D1A">
        <w:rPr>
          <w:rFonts w:ascii="Segoe UI" w:hAnsi="Segoe UI" w:cs="Segoe UI"/>
          <w:szCs w:val="24"/>
        </w:rPr>
        <w:t>. В этом случае готовится один межевой план,</w:t>
      </w:r>
      <w:r w:rsidRPr="00666BB2">
        <w:rPr>
          <w:rFonts w:ascii="Segoe UI" w:hAnsi="Segoe UI" w:cs="Segoe UI"/>
          <w:szCs w:val="24"/>
        </w:rPr>
        <w:t xml:space="preserve"> </w:t>
      </w:r>
      <w:r w:rsidR="00DA7D1A" w:rsidRPr="00DA7D1A">
        <w:rPr>
          <w:rFonts w:ascii="Segoe UI" w:hAnsi="Segoe UI" w:cs="Segoe UI"/>
          <w:szCs w:val="24"/>
        </w:rPr>
        <w:t xml:space="preserve">но согласование местоположения границ нужно проводить отдельно по каждому </w:t>
      </w:r>
      <w:r w:rsidR="00A43249">
        <w:rPr>
          <w:rFonts w:ascii="Segoe UI" w:hAnsi="Segoe UI" w:cs="Segoe UI"/>
          <w:szCs w:val="24"/>
        </w:rPr>
        <w:t>земельному</w:t>
      </w:r>
      <w:r w:rsidR="00DA7D1A" w:rsidRPr="00DA7D1A">
        <w:rPr>
          <w:rFonts w:ascii="Segoe UI" w:hAnsi="Segoe UI" w:cs="Segoe UI"/>
          <w:szCs w:val="24"/>
        </w:rPr>
        <w:t xml:space="preserve"> участку.</w:t>
      </w:r>
      <w:r w:rsidRPr="00666BB2">
        <w:rPr>
          <w:rFonts w:ascii="Segoe UI" w:hAnsi="Segoe UI" w:cs="Segoe UI"/>
          <w:szCs w:val="24"/>
        </w:rPr>
        <w:t xml:space="preserve"> </w:t>
      </w:r>
    </w:p>
    <w:p w:rsidR="00DA7D1A" w:rsidRPr="00DA7D1A" w:rsidRDefault="00960526" w:rsidP="00666BB2">
      <w:pPr>
        <w:shd w:val="clear" w:color="auto" w:fill="FFFFFF"/>
        <w:ind w:firstLine="709"/>
        <w:jc w:val="both"/>
        <w:rPr>
          <w:rFonts w:ascii="Segoe UI" w:hAnsi="Segoe UI" w:cs="Segoe UI"/>
          <w:szCs w:val="24"/>
        </w:rPr>
      </w:pPr>
      <w:r w:rsidRPr="00666BB2">
        <w:rPr>
          <w:rFonts w:ascii="Segoe UI" w:hAnsi="Segoe UI" w:cs="Segoe UI"/>
          <w:szCs w:val="24"/>
        </w:rPr>
        <w:t>В настоящее время такой порядок сохраняется, но оптимальным решением может стать проведение комплексных кадастровых работ.</w:t>
      </w:r>
      <w:r w:rsidR="00DA7D1A" w:rsidRPr="00DA7D1A">
        <w:rPr>
          <w:rFonts w:ascii="Segoe UI" w:hAnsi="Segoe UI" w:cs="Segoe UI"/>
          <w:szCs w:val="24"/>
        </w:rPr>
        <w:t xml:space="preserve"> </w:t>
      </w:r>
      <w:r w:rsidR="007F510D" w:rsidRPr="00666BB2">
        <w:rPr>
          <w:rFonts w:ascii="Segoe UI" w:hAnsi="Segoe UI" w:cs="Segoe UI"/>
          <w:szCs w:val="24"/>
        </w:rPr>
        <w:t xml:space="preserve">Комплексные кадастровые работы выполняются одновременно в отношении всех </w:t>
      </w:r>
      <w:r w:rsidR="00BD0295" w:rsidRPr="00666BB2">
        <w:rPr>
          <w:rFonts w:ascii="Segoe UI" w:hAnsi="Segoe UI" w:cs="Segoe UI"/>
          <w:szCs w:val="24"/>
        </w:rPr>
        <w:t>земельных участков</w:t>
      </w:r>
      <w:r w:rsidR="003A70E4">
        <w:rPr>
          <w:rFonts w:ascii="Segoe UI" w:hAnsi="Segoe UI" w:cs="Segoe UI"/>
          <w:szCs w:val="24"/>
        </w:rPr>
        <w:t xml:space="preserve"> и объектов недвижимости</w:t>
      </w:r>
      <w:r w:rsidR="007F510D" w:rsidRPr="00666BB2">
        <w:rPr>
          <w:rFonts w:ascii="Segoe UI" w:hAnsi="Segoe UI" w:cs="Segoe UI"/>
          <w:szCs w:val="24"/>
        </w:rPr>
        <w:t xml:space="preserve"> </w:t>
      </w:r>
      <w:r w:rsidR="00BD0295" w:rsidRPr="00666BB2">
        <w:rPr>
          <w:rFonts w:ascii="Segoe UI" w:hAnsi="Segoe UI" w:cs="Segoe UI"/>
          <w:szCs w:val="24"/>
        </w:rPr>
        <w:t>в пределах</w:t>
      </w:r>
      <w:r w:rsidR="007F510D" w:rsidRPr="00666BB2">
        <w:rPr>
          <w:rFonts w:ascii="Segoe UI" w:hAnsi="Segoe UI" w:cs="Segoe UI"/>
          <w:szCs w:val="24"/>
        </w:rPr>
        <w:t xml:space="preserve"> одного </w:t>
      </w:r>
      <w:r w:rsidR="00BD0295" w:rsidRPr="00666BB2">
        <w:rPr>
          <w:rFonts w:ascii="Segoe UI" w:hAnsi="Segoe UI" w:cs="Segoe UI"/>
          <w:szCs w:val="24"/>
        </w:rPr>
        <w:t>или нескольких смежных кадастровых кварталов или на</w:t>
      </w:r>
      <w:r w:rsidR="007F510D" w:rsidRPr="00666BB2">
        <w:rPr>
          <w:rFonts w:ascii="Segoe UI" w:hAnsi="Segoe UI" w:cs="Segoe UI"/>
          <w:szCs w:val="24"/>
        </w:rPr>
        <w:t xml:space="preserve"> территориях </w:t>
      </w:r>
      <w:r w:rsidR="00BD0295" w:rsidRPr="00666BB2">
        <w:rPr>
          <w:rFonts w:ascii="Segoe UI" w:hAnsi="Segoe UI" w:cs="Segoe UI"/>
          <w:szCs w:val="24"/>
        </w:rPr>
        <w:t>ведения гражданами садоводства, огородничества для собственных нуж</w:t>
      </w:r>
      <w:bookmarkStart w:id="0" w:name="dst1086"/>
      <w:bookmarkEnd w:id="0"/>
      <w:r w:rsidR="003A70E4">
        <w:rPr>
          <w:rFonts w:ascii="Segoe UI" w:hAnsi="Segoe UI" w:cs="Segoe UI"/>
          <w:szCs w:val="24"/>
        </w:rPr>
        <w:t xml:space="preserve">д. </w:t>
      </w:r>
      <w:r w:rsidR="00E271FA">
        <w:rPr>
          <w:rFonts w:ascii="Segoe UI" w:hAnsi="Segoe UI" w:cs="Segoe UI"/>
          <w:szCs w:val="24"/>
        </w:rPr>
        <w:t>Это правило</w:t>
      </w:r>
      <w:r w:rsidR="003A70E4">
        <w:rPr>
          <w:rFonts w:ascii="Segoe UI" w:hAnsi="Segoe UI" w:cs="Segoe UI"/>
          <w:szCs w:val="24"/>
        </w:rPr>
        <w:t xml:space="preserve"> </w:t>
      </w:r>
      <w:r w:rsidR="00E271FA">
        <w:rPr>
          <w:rFonts w:ascii="Segoe UI" w:hAnsi="Segoe UI" w:cs="Segoe UI"/>
          <w:szCs w:val="24"/>
        </w:rPr>
        <w:t xml:space="preserve">также </w:t>
      </w:r>
      <w:bookmarkStart w:id="1" w:name="_GoBack"/>
      <w:bookmarkEnd w:id="1"/>
      <w:r w:rsidR="003A70E4">
        <w:rPr>
          <w:rFonts w:ascii="Segoe UI" w:hAnsi="Segoe UI" w:cs="Segoe UI"/>
          <w:szCs w:val="24"/>
        </w:rPr>
        <w:t xml:space="preserve">действует для территории, </w:t>
      </w:r>
      <w:r w:rsidR="00BD0295" w:rsidRPr="00BD0295">
        <w:rPr>
          <w:rFonts w:ascii="Segoe UI" w:hAnsi="Segoe UI" w:cs="Segoe UI"/>
          <w:szCs w:val="24"/>
        </w:rPr>
        <w:t xml:space="preserve">используемой </w:t>
      </w:r>
      <w:r w:rsidR="00BD0295" w:rsidRPr="00666BB2">
        <w:rPr>
          <w:rFonts w:ascii="Segoe UI" w:hAnsi="Segoe UI" w:cs="Segoe UI"/>
          <w:szCs w:val="24"/>
        </w:rPr>
        <w:t>для размещения личных гаражей</w:t>
      </w:r>
      <w:r w:rsidR="003A70E4" w:rsidRPr="003A70E4">
        <w:rPr>
          <w:rFonts w:ascii="Segoe UI" w:hAnsi="Segoe UI" w:cs="Segoe UI"/>
          <w:szCs w:val="24"/>
        </w:rPr>
        <w:t xml:space="preserve"> </w:t>
      </w:r>
      <w:r w:rsidR="003A70E4" w:rsidRPr="00BD0295">
        <w:rPr>
          <w:rFonts w:ascii="Segoe UI" w:hAnsi="Segoe UI" w:cs="Segoe UI"/>
          <w:szCs w:val="24"/>
        </w:rPr>
        <w:t>членами гаражного кооператива</w:t>
      </w:r>
      <w:r w:rsidR="00BD0295" w:rsidRPr="00666BB2">
        <w:rPr>
          <w:rFonts w:ascii="Segoe UI" w:hAnsi="Segoe UI" w:cs="Segoe UI"/>
          <w:szCs w:val="24"/>
        </w:rPr>
        <w:t>.</w:t>
      </w:r>
      <w:r w:rsidR="00BD0295" w:rsidRPr="00666BB2">
        <w:rPr>
          <w:rFonts w:ascii="Segoe UI" w:hAnsi="Segoe UI" w:cs="Segoe UI"/>
          <w:szCs w:val="24"/>
        </w:rPr>
        <w:t xml:space="preserve"> Проведение комплексных кадастровых работ </w:t>
      </w:r>
      <w:r w:rsidR="00DA7D1A" w:rsidRPr="00DA7D1A">
        <w:rPr>
          <w:rFonts w:ascii="Segoe UI" w:hAnsi="Segoe UI" w:cs="Segoe UI"/>
          <w:szCs w:val="24"/>
        </w:rPr>
        <w:t xml:space="preserve">приводит к существенному </w:t>
      </w:r>
      <w:r w:rsidRPr="00666BB2">
        <w:rPr>
          <w:rFonts w:ascii="Segoe UI" w:hAnsi="Segoe UI" w:cs="Segoe UI"/>
          <w:szCs w:val="24"/>
        </w:rPr>
        <w:t>сокращению</w:t>
      </w:r>
      <w:r w:rsidR="00DA7D1A" w:rsidRPr="00DA7D1A">
        <w:rPr>
          <w:rFonts w:ascii="Segoe UI" w:hAnsi="Segoe UI" w:cs="Segoe UI"/>
          <w:szCs w:val="24"/>
        </w:rPr>
        <w:t xml:space="preserve"> </w:t>
      </w:r>
      <w:r w:rsidR="00BD0295" w:rsidRPr="00666BB2">
        <w:rPr>
          <w:rFonts w:ascii="Segoe UI" w:hAnsi="Segoe UI" w:cs="Segoe UI"/>
          <w:szCs w:val="24"/>
        </w:rPr>
        <w:t>денежных затрат правообладателей -</w:t>
      </w:r>
      <w:r w:rsidRPr="00666BB2">
        <w:rPr>
          <w:rFonts w:ascii="Segoe UI" w:hAnsi="Segoe UI" w:cs="Segoe UI"/>
          <w:szCs w:val="24"/>
        </w:rPr>
        <w:t xml:space="preserve"> в среднем на один объект стоимость </w:t>
      </w:r>
      <w:r w:rsidR="00BD0295" w:rsidRPr="00666BB2">
        <w:rPr>
          <w:rFonts w:ascii="Segoe UI" w:hAnsi="Segoe UI" w:cs="Segoe UI"/>
          <w:szCs w:val="24"/>
        </w:rPr>
        <w:t>может уменьшаться</w:t>
      </w:r>
      <w:r w:rsidRPr="00666BB2">
        <w:rPr>
          <w:rFonts w:ascii="Segoe UI" w:hAnsi="Segoe UI" w:cs="Segoe UI"/>
          <w:szCs w:val="24"/>
        </w:rPr>
        <w:t xml:space="preserve"> до 10 раз</w:t>
      </w:r>
      <w:r w:rsidR="00DA7D1A" w:rsidRPr="00DA7D1A">
        <w:rPr>
          <w:rFonts w:ascii="Segoe UI" w:hAnsi="Segoe UI" w:cs="Segoe UI"/>
          <w:szCs w:val="24"/>
        </w:rPr>
        <w:t>.</w:t>
      </w:r>
      <w:r w:rsidR="005E2EE6">
        <w:rPr>
          <w:rFonts w:ascii="Segoe UI" w:hAnsi="Segoe UI" w:cs="Segoe UI"/>
          <w:szCs w:val="24"/>
        </w:rPr>
        <w:t xml:space="preserve"> </w:t>
      </w:r>
    </w:p>
    <w:p w:rsidR="00DA7D1A" w:rsidRPr="00DA7D1A" w:rsidRDefault="00891BE9" w:rsidP="00666BB2">
      <w:pPr>
        <w:shd w:val="clear" w:color="auto" w:fill="FFFFFF"/>
        <w:ind w:firstLine="709"/>
        <w:jc w:val="both"/>
        <w:rPr>
          <w:rFonts w:ascii="Segoe UI" w:hAnsi="Segoe UI" w:cs="Segoe UI"/>
          <w:szCs w:val="24"/>
        </w:rPr>
      </w:pPr>
      <w:r w:rsidRPr="00666BB2">
        <w:rPr>
          <w:rFonts w:ascii="Segoe UI" w:hAnsi="Segoe UI" w:cs="Segoe UI"/>
          <w:szCs w:val="24"/>
        </w:rPr>
        <w:t xml:space="preserve">Проведение комплексных кадастровых работ </w:t>
      </w:r>
      <w:r w:rsidR="00DA7D1A" w:rsidRPr="00DA7D1A">
        <w:rPr>
          <w:rFonts w:ascii="Segoe UI" w:hAnsi="Segoe UI" w:cs="Segoe UI"/>
          <w:szCs w:val="24"/>
        </w:rPr>
        <w:t>способствует наполнению Единого государственного реестра недвижимости актуальными и точными сведениями об объектах недвижимости</w:t>
      </w:r>
      <w:r w:rsidRPr="00666BB2">
        <w:rPr>
          <w:rFonts w:ascii="Segoe UI" w:hAnsi="Segoe UI" w:cs="Segoe UI"/>
          <w:szCs w:val="24"/>
        </w:rPr>
        <w:t xml:space="preserve">, что </w:t>
      </w:r>
      <w:r w:rsidR="00DA7D1A" w:rsidRPr="00DA7D1A">
        <w:rPr>
          <w:rFonts w:ascii="Segoe UI" w:hAnsi="Segoe UI" w:cs="Segoe UI"/>
          <w:szCs w:val="24"/>
        </w:rPr>
        <w:t>обеспечивает защиту прав собственников</w:t>
      </w:r>
      <w:r w:rsidR="008021F4">
        <w:rPr>
          <w:rFonts w:ascii="Segoe UI" w:hAnsi="Segoe UI" w:cs="Segoe UI"/>
          <w:szCs w:val="24"/>
        </w:rPr>
        <w:t xml:space="preserve"> в части определения точных границ каждого участка</w:t>
      </w:r>
      <w:r w:rsidR="002F0809">
        <w:rPr>
          <w:rFonts w:ascii="Segoe UI" w:hAnsi="Segoe UI" w:cs="Segoe UI"/>
          <w:szCs w:val="24"/>
        </w:rPr>
        <w:t>, в том числе на местности</w:t>
      </w:r>
      <w:r w:rsidR="00DA7D1A" w:rsidRPr="00DA7D1A">
        <w:rPr>
          <w:rFonts w:ascii="Segoe UI" w:hAnsi="Segoe UI" w:cs="Segoe UI"/>
          <w:szCs w:val="24"/>
        </w:rPr>
        <w:t>.</w:t>
      </w:r>
    </w:p>
    <w:p w:rsidR="00DA7D1A" w:rsidRDefault="00DA7D1A" w:rsidP="00666BB2">
      <w:pPr>
        <w:shd w:val="clear" w:color="auto" w:fill="FFFFFF"/>
        <w:ind w:firstLine="709"/>
        <w:jc w:val="both"/>
        <w:rPr>
          <w:rFonts w:ascii="Segoe UI" w:hAnsi="Segoe UI" w:cs="Segoe UI"/>
          <w:szCs w:val="24"/>
        </w:rPr>
      </w:pPr>
      <w:r w:rsidRPr="00DA7D1A">
        <w:rPr>
          <w:rFonts w:ascii="Segoe UI" w:hAnsi="Segoe UI" w:cs="Segoe UI"/>
          <w:szCs w:val="24"/>
        </w:rPr>
        <w:t xml:space="preserve">Чтобы </w:t>
      </w:r>
      <w:r w:rsidR="00666BB2" w:rsidRPr="00666BB2">
        <w:rPr>
          <w:rFonts w:ascii="Segoe UI" w:hAnsi="Segoe UI" w:cs="Segoe UI"/>
          <w:szCs w:val="24"/>
        </w:rPr>
        <w:t>заказать</w:t>
      </w:r>
      <w:r w:rsidRPr="00DA7D1A">
        <w:rPr>
          <w:rFonts w:ascii="Segoe UI" w:hAnsi="Segoe UI" w:cs="Segoe UI"/>
          <w:szCs w:val="24"/>
        </w:rPr>
        <w:t xml:space="preserve"> комплексные кадастровые работы нужно определиться</w:t>
      </w:r>
      <w:r w:rsidR="002F0809">
        <w:rPr>
          <w:rFonts w:ascii="Segoe UI" w:hAnsi="Segoe UI" w:cs="Segoe UI"/>
          <w:szCs w:val="24"/>
        </w:rPr>
        <w:t>,</w:t>
      </w:r>
      <w:r w:rsidRPr="00DA7D1A">
        <w:rPr>
          <w:rFonts w:ascii="Segoe UI" w:hAnsi="Segoe UI" w:cs="Segoe UI"/>
          <w:szCs w:val="24"/>
        </w:rPr>
        <w:t xml:space="preserve"> все ли правообладатели объектов недвижимости в границах конкретной территории согласны финансировать </w:t>
      </w:r>
      <w:r w:rsidR="00666BB2" w:rsidRPr="00666BB2">
        <w:rPr>
          <w:rFonts w:ascii="Segoe UI" w:hAnsi="Segoe UI" w:cs="Segoe UI"/>
          <w:szCs w:val="24"/>
        </w:rPr>
        <w:t xml:space="preserve">их </w:t>
      </w:r>
      <w:r w:rsidRPr="00DA7D1A">
        <w:rPr>
          <w:rFonts w:ascii="Segoe UI" w:hAnsi="Segoe UI" w:cs="Segoe UI"/>
          <w:szCs w:val="24"/>
        </w:rPr>
        <w:t>выполнение.</w:t>
      </w:r>
      <w:r w:rsidR="008021F4">
        <w:rPr>
          <w:rFonts w:ascii="Segoe UI" w:hAnsi="Segoe UI" w:cs="Segoe UI"/>
          <w:szCs w:val="24"/>
        </w:rPr>
        <w:t xml:space="preserve"> </w:t>
      </w:r>
      <w:r w:rsidRPr="00DA7D1A">
        <w:rPr>
          <w:rFonts w:ascii="Segoe UI" w:hAnsi="Segoe UI" w:cs="Segoe UI"/>
          <w:szCs w:val="24"/>
        </w:rPr>
        <w:t>Если согласие по этому вопросу достигнуто, следует уточнить у уполномоченного органа, не планируется ли выполнение комплексных кадастровых работ на интересующей территории за счет бюджетных средств (направить запрос и получить ответ).</w:t>
      </w:r>
      <w:r w:rsidR="008021F4">
        <w:rPr>
          <w:rFonts w:ascii="Segoe UI" w:hAnsi="Segoe UI" w:cs="Segoe UI"/>
          <w:szCs w:val="24"/>
        </w:rPr>
        <w:t xml:space="preserve"> </w:t>
      </w:r>
      <w:r w:rsidRPr="00DA7D1A">
        <w:rPr>
          <w:rFonts w:ascii="Segoe UI" w:hAnsi="Segoe UI" w:cs="Segoe UI"/>
          <w:szCs w:val="24"/>
        </w:rPr>
        <w:t xml:space="preserve">Если выполнение </w:t>
      </w:r>
      <w:r w:rsidR="00666BB2" w:rsidRPr="00666BB2">
        <w:rPr>
          <w:rFonts w:ascii="Segoe UI" w:hAnsi="Segoe UI" w:cs="Segoe UI"/>
          <w:szCs w:val="24"/>
        </w:rPr>
        <w:t>таких</w:t>
      </w:r>
      <w:r w:rsidRPr="00DA7D1A">
        <w:rPr>
          <w:rFonts w:ascii="Segoe UI" w:hAnsi="Segoe UI" w:cs="Segoe UI"/>
          <w:szCs w:val="24"/>
        </w:rPr>
        <w:t xml:space="preserve"> работ за счет бюджетных средств не планируется, необходимо выбрать кадастрового инженера и заключить с ним договор подряда на выполнение именно комплексных кадастровых работ.</w:t>
      </w:r>
    </w:p>
    <w:p w:rsidR="0016691D" w:rsidRPr="00DA7D1A" w:rsidRDefault="0016691D" w:rsidP="00666BB2">
      <w:pPr>
        <w:shd w:val="clear" w:color="auto" w:fill="FFFFFF"/>
        <w:ind w:firstLine="709"/>
        <w:jc w:val="both"/>
        <w:rPr>
          <w:rFonts w:ascii="Segoe UI" w:hAnsi="Segoe UI" w:cs="Segoe UI"/>
          <w:szCs w:val="24"/>
        </w:rPr>
      </w:pPr>
      <w:r>
        <w:rPr>
          <w:rFonts w:ascii="Segoe UI" w:hAnsi="Segoe UI" w:cs="Segoe UI"/>
          <w:szCs w:val="24"/>
        </w:rPr>
        <w:t xml:space="preserve">В связи с вступлением в силу с 1 сентября закона о </w:t>
      </w:r>
      <w:r>
        <w:rPr>
          <w:rFonts w:ascii="Segoe UI" w:hAnsi="Segoe UI" w:cs="Segoe UI"/>
          <w:szCs w:val="24"/>
        </w:rPr>
        <w:t>«</w:t>
      </w:r>
      <w:r>
        <w:rPr>
          <w:rFonts w:ascii="Segoe UI" w:hAnsi="Segoe UI" w:cs="Segoe UI"/>
          <w:szCs w:val="24"/>
        </w:rPr>
        <w:t>гаражной амнистии</w:t>
      </w:r>
      <w:r>
        <w:rPr>
          <w:rFonts w:ascii="Segoe UI" w:hAnsi="Segoe UI" w:cs="Segoe UI"/>
          <w:szCs w:val="24"/>
        </w:rPr>
        <w:t xml:space="preserve">» следует отметить, что </w:t>
      </w:r>
      <w:r w:rsidRPr="0016691D">
        <w:rPr>
          <w:rFonts w:ascii="Segoe UI" w:hAnsi="Segoe UI" w:cs="Segoe UI"/>
          <w:szCs w:val="24"/>
        </w:rPr>
        <w:t xml:space="preserve">региональные власти и муниципалитеты </w:t>
      </w:r>
      <w:r>
        <w:rPr>
          <w:rFonts w:ascii="Segoe UI" w:hAnsi="Segoe UI" w:cs="Segoe UI"/>
          <w:szCs w:val="24"/>
        </w:rPr>
        <w:t xml:space="preserve">наделены </w:t>
      </w:r>
      <w:r w:rsidRPr="0016691D">
        <w:rPr>
          <w:rFonts w:ascii="Segoe UI" w:hAnsi="Segoe UI" w:cs="Segoe UI"/>
          <w:szCs w:val="24"/>
        </w:rPr>
        <w:t>полномочиями по обеспечению выполнени</w:t>
      </w:r>
      <w:r w:rsidR="00737227">
        <w:rPr>
          <w:rFonts w:ascii="Segoe UI" w:hAnsi="Segoe UI" w:cs="Segoe UI"/>
          <w:szCs w:val="24"/>
        </w:rPr>
        <w:t>я</w:t>
      </w:r>
      <w:r w:rsidRPr="0016691D">
        <w:rPr>
          <w:rFonts w:ascii="Segoe UI" w:hAnsi="Segoe UI" w:cs="Segoe UI"/>
          <w:szCs w:val="24"/>
        </w:rPr>
        <w:t xml:space="preserve"> комплексных кадастровых работ в отношении объектов, попадающих под «гаражную амнистию». Это позволит снизить финансовую нагрузку на население.</w:t>
      </w:r>
    </w:p>
    <w:p w:rsidR="00DA7D1A" w:rsidRPr="00DA7D1A" w:rsidRDefault="00DA7D1A" w:rsidP="00666BB2">
      <w:pPr>
        <w:shd w:val="clear" w:color="auto" w:fill="FFFFFF"/>
        <w:ind w:firstLine="709"/>
        <w:jc w:val="both"/>
        <w:rPr>
          <w:rFonts w:ascii="Segoe UI" w:hAnsi="Segoe UI" w:cs="Segoe UI"/>
          <w:szCs w:val="24"/>
        </w:rPr>
      </w:pPr>
    </w:p>
    <w:p w:rsidR="009254F6" w:rsidRDefault="00DA7D1A" w:rsidP="00666BB2">
      <w:pPr>
        <w:ind w:firstLine="709"/>
        <w:jc w:val="both"/>
        <w:rPr>
          <w:rFonts w:ascii="Segoe UI" w:hAnsi="Segoe UI" w:cs="Segoe UI"/>
          <w:szCs w:val="24"/>
        </w:rPr>
      </w:pPr>
      <w:proofErr w:type="spellStart"/>
      <w:r w:rsidRPr="00666BB2">
        <w:rPr>
          <w:rFonts w:ascii="Segoe UI" w:hAnsi="Segoe UI" w:cs="Segoe UI"/>
          <w:szCs w:val="24"/>
        </w:rPr>
        <w:lastRenderedPageBreak/>
        <w:t>Справочно</w:t>
      </w:r>
      <w:proofErr w:type="spellEnd"/>
      <w:r w:rsidRPr="00666BB2">
        <w:rPr>
          <w:rFonts w:ascii="Segoe UI" w:hAnsi="Segoe UI" w:cs="Segoe UI"/>
          <w:szCs w:val="24"/>
        </w:rPr>
        <w:t xml:space="preserve">: </w:t>
      </w:r>
    </w:p>
    <w:p w:rsidR="00AE1F93" w:rsidRDefault="00DA7D1A" w:rsidP="00666BB2">
      <w:pPr>
        <w:ind w:firstLine="709"/>
        <w:jc w:val="both"/>
        <w:rPr>
          <w:rFonts w:ascii="Segoe UI" w:hAnsi="Segoe UI" w:cs="Segoe UI"/>
          <w:szCs w:val="24"/>
        </w:rPr>
      </w:pPr>
      <w:r w:rsidRPr="00666BB2">
        <w:rPr>
          <w:rFonts w:ascii="Segoe UI" w:hAnsi="Segoe UI" w:cs="Segoe UI"/>
          <w:szCs w:val="24"/>
        </w:rPr>
        <w:t xml:space="preserve">С 23 марта 2021 года </w:t>
      </w:r>
      <w:r w:rsidRPr="00DA7D1A">
        <w:rPr>
          <w:rFonts w:ascii="Segoe UI" w:hAnsi="Segoe UI" w:cs="Segoe UI"/>
          <w:szCs w:val="24"/>
        </w:rPr>
        <w:t xml:space="preserve">вступил в силу разработанный </w:t>
      </w:r>
      <w:proofErr w:type="spellStart"/>
      <w:r w:rsidRPr="00DA7D1A">
        <w:rPr>
          <w:rFonts w:ascii="Segoe UI" w:hAnsi="Segoe UI" w:cs="Segoe UI"/>
          <w:szCs w:val="24"/>
        </w:rPr>
        <w:t>Росреестром</w:t>
      </w:r>
      <w:proofErr w:type="spellEnd"/>
      <w:r w:rsidRPr="00DA7D1A">
        <w:rPr>
          <w:rFonts w:ascii="Segoe UI" w:hAnsi="Segoe UI" w:cs="Segoe UI"/>
          <w:szCs w:val="24"/>
        </w:rPr>
        <w:t xml:space="preserve"> Федеральный закон от 22 декабря 2020 г. № 445-ФЗ «О внесении изменений в отдельные законодательные акты Российской Федерации»</w:t>
      </w:r>
      <w:r w:rsidRPr="00666BB2">
        <w:rPr>
          <w:rFonts w:ascii="Segoe UI" w:hAnsi="Segoe UI" w:cs="Segoe UI"/>
          <w:szCs w:val="24"/>
        </w:rPr>
        <w:t>.</w:t>
      </w:r>
    </w:p>
    <w:p w:rsidR="009254F6" w:rsidRPr="00666BB2" w:rsidRDefault="009254F6" w:rsidP="00666BB2">
      <w:pPr>
        <w:ind w:firstLine="709"/>
        <w:jc w:val="both"/>
        <w:rPr>
          <w:rFonts w:ascii="Segoe UI" w:hAnsi="Segoe UI" w:cs="Segoe UI"/>
          <w:szCs w:val="24"/>
        </w:rPr>
      </w:pPr>
      <w:r w:rsidRPr="009254F6">
        <w:rPr>
          <w:rFonts w:ascii="Segoe UI" w:hAnsi="Segoe UI" w:cs="Segoe UI"/>
          <w:szCs w:val="24"/>
        </w:rPr>
        <w:t xml:space="preserve">Закон о «гаражной амнистии» - Федеральный закон от </w:t>
      </w:r>
      <w:r>
        <w:rPr>
          <w:rFonts w:ascii="Segoe UI" w:hAnsi="Segoe UI" w:cs="Segoe UI"/>
          <w:szCs w:val="24"/>
        </w:rPr>
        <w:t>5 апреля 2021 г.</w:t>
      </w:r>
      <w:r w:rsidRPr="009254F6">
        <w:rPr>
          <w:rFonts w:ascii="Segoe UI" w:hAnsi="Segoe UI" w:cs="Segoe UI"/>
          <w:szCs w:val="24"/>
        </w:rPr>
        <w:t xml:space="preserve"> № 79-ФЗ "О внесении изменений в отдельные законодательные акты Российской Федерации"</w:t>
      </w:r>
    </w:p>
    <w:p w:rsidR="004F67B8" w:rsidRPr="00666BB2" w:rsidRDefault="004F67B8" w:rsidP="00666BB2">
      <w:pPr>
        <w:widowControl w:val="0"/>
        <w:ind w:firstLine="709"/>
        <w:jc w:val="right"/>
        <w:outlineLvl w:val="0"/>
        <w:rPr>
          <w:rFonts w:ascii="Segoe UI" w:hAnsi="Segoe UI" w:cs="Segoe UI"/>
          <w:szCs w:val="24"/>
        </w:rPr>
      </w:pPr>
    </w:p>
    <w:p w:rsidR="00F019C6" w:rsidRDefault="00F019C6" w:rsidP="00666BB2">
      <w:pPr>
        <w:widowControl w:val="0"/>
        <w:ind w:firstLine="709"/>
        <w:jc w:val="right"/>
        <w:outlineLvl w:val="0"/>
        <w:rPr>
          <w:rFonts w:ascii="Segoe UI" w:hAnsi="Segoe UI" w:cs="Segoe UI"/>
          <w:szCs w:val="24"/>
        </w:rPr>
      </w:pPr>
    </w:p>
    <w:p w:rsidR="00F019C6" w:rsidRDefault="00F019C6" w:rsidP="00666BB2">
      <w:pPr>
        <w:widowControl w:val="0"/>
        <w:ind w:firstLine="709"/>
        <w:jc w:val="right"/>
        <w:outlineLvl w:val="0"/>
        <w:rPr>
          <w:rFonts w:ascii="Segoe UI" w:hAnsi="Segoe UI" w:cs="Segoe UI"/>
          <w:szCs w:val="24"/>
        </w:rPr>
      </w:pPr>
    </w:p>
    <w:p w:rsidR="00CB5FB6" w:rsidRPr="00666BB2" w:rsidRDefault="00107BAE" w:rsidP="00666BB2">
      <w:pPr>
        <w:widowControl w:val="0"/>
        <w:ind w:firstLine="709"/>
        <w:jc w:val="right"/>
        <w:outlineLvl w:val="0"/>
        <w:rPr>
          <w:rFonts w:ascii="Segoe UI" w:hAnsi="Segoe UI" w:cs="Segoe UI"/>
          <w:szCs w:val="24"/>
        </w:rPr>
      </w:pPr>
      <w:r w:rsidRPr="00666BB2">
        <w:rPr>
          <w:rFonts w:ascii="Segoe UI" w:hAnsi="Segoe UI" w:cs="Segoe UI"/>
          <w:szCs w:val="24"/>
        </w:rPr>
        <w:t xml:space="preserve">Материал подготовлен пресс-службой </w:t>
      </w:r>
    </w:p>
    <w:p w:rsidR="00CB5FB6" w:rsidRPr="00666BB2" w:rsidRDefault="00107BAE" w:rsidP="00666BB2">
      <w:pPr>
        <w:widowControl w:val="0"/>
        <w:ind w:firstLine="709"/>
        <w:jc w:val="right"/>
        <w:outlineLvl w:val="0"/>
        <w:rPr>
          <w:rFonts w:ascii="Segoe UI" w:hAnsi="Segoe UI" w:cs="Segoe UI"/>
          <w:szCs w:val="24"/>
        </w:rPr>
      </w:pPr>
      <w:r w:rsidRPr="00666BB2">
        <w:rPr>
          <w:rFonts w:ascii="Segoe UI" w:hAnsi="Segoe UI" w:cs="Segoe UI"/>
          <w:szCs w:val="24"/>
        </w:rPr>
        <w:t>Управления Росреестра по Республике Карелия</w:t>
      </w:r>
    </w:p>
    <w:p w:rsidR="00CB5FB6" w:rsidRPr="00666BB2" w:rsidRDefault="00767BE7" w:rsidP="00666BB2">
      <w:pPr>
        <w:ind w:firstLine="709"/>
        <w:jc w:val="right"/>
        <w:outlineLvl w:val="0"/>
        <w:rPr>
          <w:rFonts w:ascii="Segoe UI" w:hAnsi="Segoe UI" w:cs="Segoe UI"/>
          <w:szCs w:val="24"/>
        </w:rPr>
      </w:pPr>
      <w:hyperlink r:id="rId6" w:history="1">
        <w:r w:rsidR="00107BAE" w:rsidRPr="00666BB2">
          <w:rPr>
            <w:rStyle w:val="a9"/>
            <w:rFonts w:ascii="Segoe UI" w:hAnsi="Segoe UI" w:cs="Segoe UI"/>
            <w:color w:val="2A5885"/>
            <w:szCs w:val="24"/>
          </w:rPr>
          <w:t>#</w:t>
        </w:r>
        <w:proofErr w:type="spellStart"/>
        <w:r w:rsidR="00107BAE" w:rsidRPr="00666BB2">
          <w:rPr>
            <w:rStyle w:val="a9"/>
            <w:rFonts w:ascii="Segoe UI" w:hAnsi="Segoe UI" w:cs="Segoe UI"/>
            <w:color w:val="2A5885"/>
            <w:szCs w:val="24"/>
          </w:rPr>
          <w:t>Росреестр</w:t>
        </w:r>
        <w:proofErr w:type="spellEnd"/>
      </w:hyperlink>
      <w:r w:rsidR="00107BAE" w:rsidRPr="00666BB2">
        <w:rPr>
          <w:rFonts w:ascii="Segoe UI" w:hAnsi="Segoe UI" w:cs="Segoe UI"/>
          <w:szCs w:val="24"/>
          <w:highlight w:val="white"/>
        </w:rPr>
        <w:t> </w:t>
      </w:r>
      <w:hyperlink r:id="rId7" w:history="1">
        <w:r w:rsidR="00107BAE" w:rsidRPr="00666BB2">
          <w:rPr>
            <w:rStyle w:val="a9"/>
            <w:rFonts w:ascii="Segoe UI" w:hAnsi="Segoe UI" w:cs="Segoe UI"/>
            <w:color w:val="2A5885"/>
            <w:szCs w:val="24"/>
          </w:rPr>
          <w:t>#</w:t>
        </w:r>
        <w:proofErr w:type="spellStart"/>
        <w:r w:rsidR="00107BAE" w:rsidRPr="00666BB2">
          <w:rPr>
            <w:rStyle w:val="a9"/>
            <w:rFonts w:ascii="Segoe UI" w:hAnsi="Segoe UI" w:cs="Segoe UI"/>
            <w:color w:val="2A5885"/>
            <w:szCs w:val="24"/>
          </w:rPr>
          <w:t>РосреестрКарелии</w:t>
        </w:r>
        <w:proofErr w:type="spellEnd"/>
      </w:hyperlink>
    </w:p>
    <w:p w:rsidR="007D46CB" w:rsidRDefault="007D46CB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5F6B13" w:rsidRDefault="005F6B13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F019C6" w:rsidRDefault="00F019C6">
      <w:pPr>
        <w:jc w:val="both"/>
        <w:rPr>
          <w:rFonts w:ascii="Segoe UI" w:hAnsi="Segoe UI"/>
          <w:b/>
          <w:sz w:val="18"/>
        </w:rPr>
      </w:pPr>
    </w:p>
    <w:p w:rsidR="00CB5FB6" w:rsidRDefault="00107BAE">
      <w:pPr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Контакты для СМИ</w:t>
      </w:r>
    </w:p>
    <w:p w:rsidR="00CB5FB6" w:rsidRDefault="00107BAE">
      <w:pPr>
        <w:widowControl w:val="0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Пресс-служба Управления Росреестра по Республике Карелия</w:t>
      </w:r>
    </w:p>
    <w:p w:rsidR="00CB5FB6" w:rsidRDefault="00107BAE">
      <w:pPr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8 (8142) 76 29 48</w:t>
      </w:r>
    </w:p>
    <w:p w:rsidR="00CB5FB6" w:rsidRDefault="00767BE7">
      <w:pPr>
        <w:rPr>
          <w:rFonts w:ascii="Segoe UI" w:hAnsi="Segoe UI"/>
          <w:sz w:val="18"/>
        </w:rPr>
      </w:pPr>
      <w:hyperlink r:id="rId8" w:history="1">
        <w:r w:rsidR="00107BAE">
          <w:rPr>
            <w:rStyle w:val="a9"/>
            <w:rFonts w:ascii="Segoe UI" w:hAnsi="Segoe UI"/>
            <w:sz w:val="18"/>
          </w:rPr>
          <w:t>Miheeva@rosreg.karelia.ru</w:t>
        </w:r>
      </w:hyperlink>
      <w:r w:rsidR="00107BAE">
        <w:rPr>
          <w:rFonts w:ascii="Segoe UI" w:hAnsi="Segoe UI"/>
          <w:sz w:val="18"/>
        </w:rPr>
        <w:t xml:space="preserve">; </w:t>
      </w:r>
      <w:hyperlink r:id="rId9" w:history="1">
        <w:r w:rsidR="00107BAE">
          <w:rPr>
            <w:rStyle w:val="a9"/>
            <w:rFonts w:ascii="Segoe UI" w:hAnsi="Segoe UI"/>
            <w:sz w:val="18"/>
          </w:rPr>
          <w:t>Shipnyagova@rosreg.karelia.ru</w:t>
        </w:r>
      </w:hyperlink>
      <w:r w:rsidR="00107BAE">
        <w:rPr>
          <w:rFonts w:ascii="Segoe UI" w:hAnsi="Segoe UI"/>
          <w:sz w:val="18"/>
        </w:rPr>
        <w:t xml:space="preserve"> </w:t>
      </w:r>
    </w:p>
    <w:p w:rsidR="00CB5FB6" w:rsidRDefault="00107BAE">
      <w:pPr>
        <w:rPr>
          <w:rFonts w:ascii="Segoe UI" w:hAnsi="Segoe UI"/>
        </w:rPr>
      </w:pPr>
      <w:r>
        <w:rPr>
          <w:rFonts w:ascii="Segoe UI" w:hAnsi="Segoe UI"/>
          <w:sz w:val="18"/>
        </w:rPr>
        <w:t>185910, г. Петрозаводск, ул. Красная, д. 31</w:t>
      </w:r>
    </w:p>
    <w:sectPr w:rsidR="00CB5FB6" w:rsidSect="00666BB2">
      <w:headerReference w:type="default" r:id="rId10"/>
      <w:pgSz w:w="11906" w:h="16838"/>
      <w:pgMar w:top="1134" w:right="707" w:bottom="1134" w:left="1134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BE7" w:rsidRDefault="00767BE7" w:rsidP="00CB5FB6">
      <w:r>
        <w:separator/>
      </w:r>
    </w:p>
  </w:endnote>
  <w:endnote w:type="continuationSeparator" w:id="0">
    <w:p w:rsidR="00767BE7" w:rsidRDefault="00767BE7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BE7" w:rsidRDefault="00767BE7" w:rsidP="00CB5FB6">
      <w:r>
        <w:separator/>
      </w:r>
    </w:p>
  </w:footnote>
  <w:footnote w:type="continuationSeparator" w:id="0">
    <w:p w:rsidR="00767BE7" w:rsidRDefault="00767BE7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11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B6"/>
    <w:rsid w:val="00010A60"/>
    <w:rsid w:val="000626E4"/>
    <w:rsid w:val="00071340"/>
    <w:rsid w:val="000A3D1A"/>
    <w:rsid w:val="000B3416"/>
    <w:rsid w:val="00106815"/>
    <w:rsid w:val="00107BAE"/>
    <w:rsid w:val="0016691D"/>
    <w:rsid w:val="00176984"/>
    <w:rsid w:val="001C2D72"/>
    <w:rsid w:val="00261A5F"/>
    <w:rsid w:val="002707BB"/>
    <w:rsid w:val="00294995"/>
    <w:rsid w:val="002A7240"/>
    <w:rsid w:val="002C41F7"/>
    <w:rsid w:val="002E4CAF"/>
    <w:rsid w:val="002F0809"/>
    <w:rsid w:val="003039C8"/>
    <w:rsid w:val="003218C2"/>
    <w:rsid w:val="0032422D"/>
    <w:rsid w:val="00377B79"/>
    <w:rsid w:val="003A70E4"/>
    <w:rsid w:val="003D4A01"/>
    <w:rsid w:val="0041364E"/>
    <w:rsid w:val="004E4DE4"/>
    <w:rsid w:val="004F67B8"/>
    <w:rsid w:val="005116EA"/>
    <w:rsid w:val="005407FC"/>
    <w:rsid w:val="0054774A"/>
    <w:rsid w:val="00565FCE"/>
    <w:rsid w:val="00577299"/>
    <w:rsid w:val="005A08C5"/>
    <w:rsid w:val="005D0FB9"/>
    <w:rsid w:val="005E2EE6"/>
    <w:rsid w:val="005F6B13"/>
    <w:rsid w:val="00635E2C"/>
    <w:rsid w:val="00646B3C"/>
    <w:rsid w:val="00666BB2"/>
    <w:rsid w:val="006851D5"/>
    <w:rsid w:val="00697A84"/>
    <w:rsid w:val="006A13AE"/>
    <w:rsid w:val="006D5381"/>
    <w:rsid w:val="006F1CF1"/>
    <w:rsid w:val="007119BF"/>
    <w:rsid w:val="00737227"/>
    <w:rsid w:val="00767BE7"/>
    <w:rsid w:val="00797FCC"/>
    <w:rsid w:val="007B7758"/>
    <w:rsid w:val="007D46CB"/>
    <w:rsid w:val="007F510D"/>
    <w:rsid w:val="008021F4"/>
    <w:rsid w:val="00821A20"/>
    <w:rsid w:val="00832444"/>
    <w:rsid w:val="00852330"/>
    <w:rsid w:val="00882326"/>
    <w:rsid w:val="00891BE9"/>
    <w:rsid w:val="008A7F17"/>
    <w:rsid w:val="008B3E86"/>
    <w:rsid w:val="009254F6"/>
    <w:rsid w:val="00960526"/>
    <w:rsid w:val="00961A22"/>
    <w:rsid w:val="009B6D86"/>
    <w:rsid w:val="009C680B"/>
    <w:rsid w:val="00A07D18"/>
    <w:rsid w:val="00A11BEB"/>
    <w:rsid w:val="00A27A1B"/>
    <w:rsid w:val="00A34D3D"/>
    <w:rsid w:val="00A43249"/>
    <w:rsid w:val="00A63BF1"/>
    <w:rsid w:val="00AC5D8F"/>
    <w:rsid w:val="00AD6776"/>
    <w:rsid w:val="00AE1F93"/>
    <w:rsid w:val="00B14CBE"/>
    <w:rsid w:val="00B52BE6"/>
    <w:rsid w:val="00B77829"/>
    <w:rsid w:val="00BD0295"/>
    <w:rsid w:val="00BE4E36"/>
    <w:rsid w:val="00C2031D"/>
    <w:rsid w:val="00C22F18"/>
    <w:rsid w:val="00C93DEB"/>
    <w:rsid w:val="00CA1181"/>
    <w:rsid w:val="00CA4978"/>
    <w:rsid w:val="00CB5FB6"/>
    <w:rsid w:val="00D11C0D"/>
    <w:rsid w:val="00D26AC3"/>
    <w:rsid w:val="00D34318"/>
    <w:rsid w:val="00D44144"/>
    <w:rsid w:val="00DA7D1A"/>
    <w:rsid w:val="00DF1048"/>
    <w:rsid w:val="00E271FA"/>
    <w:rsid w:val="00E57F40"/>
    <w:rsid w:val="00E95AEF"/>
    <w:rsid w:val="00EA29B5"/>
    <w:rsid w:val="00F019C6"/>
    <w:rsid w:val="00F11BED"/>
    <w:rsid w:val="00F162F7"/>
    <w:rsid w:val="00F7723C"/>
    <w:rsid w:val="00F86743"/>
    <w:rsid w:val="00FA1B5E"/>
    <w:rsid w:val="00FA6EF3"/>
    <w:rsid w:val="00FB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4D84"/>
  <w15:docId w15:val="{36104DE6-72C4-4771-8F73-C570B061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Заголовок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60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eeva@rosreg.kareli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hipnyag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duzer</cp:lastModifiedBy>
  <cp:revision>20</cp:revision>
  <cp:lastPrinted>2021-06-09T09:00:00Z</cp:lastPrinted>
  <dcterms:created xsi:type="dcterms:W3CDTF">2021-07-20T06:31:00Z</dcterms:created>
  <dcterms:modified xsi:type="dcterms:W3CDTF">2021-07-20T07:20:00Z</dcterms:modified>
</cp:coreProperties>
</file>