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0B" w:rsidRDefault="009C680B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797FCC" w:rsidRPr="00F162F7" w:rsidRDefault="004A54B5" w:rsidP="004A54B5">
      <w:pPr>
        <w:spacing w:line="192" w:lineRule="auto"/>
        <w:jc w:val="center"/>
        <w:rPr>
          <w:rFonts w:ascii="Segoe UI" w:hAnsi="Segoe UI" w:cs="Segoe UI"/>
          <w:szCs w:val="24"/>
        </w:rPr>
      </w:pPr>
      <w:r>
        <w:rPr>
          <w:rFonts w:ascii="Segoe UI" w:hAnsi="Segoe UI" w:cs="Segoe UI"/>
          <w:b/>
          <w:sz w:val="32"/>
          <w:szCs w:val="32"/>
        </w:rPr>
        <w:t>Профессия – кадастровый инженер</w:t>
      </w:r>
    </w:p>
    <w:p w:rsidR="00BF4D98" w:rsidRDefault="00BF4D98" w:rsidP="004944CF">
      <w:pPr>
        <w:shd w:val="clear" w:color="auto" w:fill="FFFFFF"/>
        <w:ind w:firstLine="709"/>
        <w:jc w:val="both"/>
        <w:rPr>
          <w:rFonts w:ascii="Segoe UI" w:hAnsi="Segoe UI" w:cs="Segoe UI"/>
          <w:color w:val="auto"/>
          <w:szCs w:val="24"/>
        </w:rPr>
      </w:pPr>
    </w:p>
    <w:p w:rsidR="004944CF" w:rsidRDefault="004944CF" w:rsidP="004944CF">
      <w:pPr>
        <w:shd w:val="clear" w:color="auto" w:fill="FFFFFF"/>
        <w:ind w:firstLine="709"/>
        <w:jc w:val="both"/>
        <w:rPr>
          <w:rFonts w:ascii="Segoe UI" w:hAnsi="Segoe UI" w:cs="Segoe UI"/>
          <w:color w:val="auto"/>
          <w:szCs w:val="24"/>
        </w:rPr>
      </w:pPr>
      <w:r w:rsidRPr="004944CF">
        <w:rPr>
          <w:rFonts w:ascii="Segoe UI" w:hAnsi="Segoe UI" w:cs="Segoe UI"/>
          <w:color w:val="auto"/>
          <w:szCs w:val="24"/>
        </w:rPr>
        <w:t>Ежегодно 24 июля свой профессиональный праздник – День кадастрового инженера – отмечают все исполнители кадастровых работ в России.</w:t>
      </w:r>
      <w:r>
        <w:rPr>
          <w:rFonts w:ascii="Segoe UI" w:hAnsi="Segoe UI" w:cs="Segoe UI"/>
          <w:color w:val="auto"/>
          <w:szCs w:val="24"/>
        </w:rPr>
        <w:t xml:space="preserve"> </w:t>
      </w:r>
      <w:r w:rsidRPr="004944CF">
        <w:rPr>
          <w:rFonts w:ascii="Segoe UI" w:hAnsi="Segoe UI" w:cs="Segoe UI"/>
          <w:color w:val="auto"/>
          <w:szCs w:val="24"/>
        </w:rPr>
        <w:t xml:space="preserve">Дата для праздника была выбрана </w:t>
      </w:r>
      <w:r>
        <w:rPr>
          <w:rFonts w:ascii="Segoe UI" w:hAnsi="Segoe UI" w:cs="Segoe UI"/>
          <w:color w:val="auto"/>
          <w:szCs w:val="24"/>
        </w:rPr>
        <w:t xml:space="preserve">в 2008 году в связи с принятием </w:t>
      </w:r>
      <w:r w:rsidR="00BC5005">
        <w:rPr>
          <w:rFonts w:ascii="Segoe UI" w:hAnsi="Segoe UI" w:cs="Segoe UI"/>
          <w:color w:val="auto"/>
          <w:szCs w:val="24"/>
        </w:rPr>
        <w:t xml:space="preserve">24 июля 2007 года </w:t>
      </w:r>
      <w:r>
        <w:rPr>
          <w:rFonts w:ascii="Segoe UI" w:hAnsi="Segoe UI" w:cs="Segoe UI"/>
          <w:color w:val="auto"/>
          <w:szCs w:val="24"/>
        </w:rPr>
        <w:t>Федерального</w:t>
      </w:r>
      <w:r w:rsidRPr="004944CF">
        <w:rPr>
          <w:rFonts w:ascii="Segoe UI" w:hAnsi="Segoe UI" w:cs="Segoe UI"/>
          <w:color w:val="auto"/>
          <w:szCs w:val="24"/>
        </w:rPr>
        <w:t xml:space="preserve"> закон</w:t>
      </w:r>
      <w:r>
        <w:rPr>
          <w:rFonts w:ascii="Segoe UI" w:hAnsi="Segoe UI" w:cs="Segoe UI"/>
          <w:color w:val="auto"/>
          <w:szCs w:val="24"/>
        </w:rPr>
        <w:t>а</w:t>
      </w:r>
      <w:r w:rsidRPr="004944CF">
        <w:rPr>
          <w:rFonts w:ascii="Segoe UI" w:hAnsi="Segoe UI" w:cs="Segoe UI"/>
          <w:color w:val="auto"/>
          <w:szCs w:val="24"/>
        </w:rPr>
        <w:t xml:space="preserve"> РФ </w:t>
      </w:r>
      <w:r>
        <w:rPr>
          <w:rFonts w:ascii="Segoe UI" w:hAnsi="Segoe UI" w:cs="Segoe UI"/>
          <w:color w:val="auto"/>
          <w:szCs w:val="24"/>
        </w:rPr>
        <w:t>от №</w:t>
      </w:r>
      <w:r w:rsidRPr="004944CF">
        <w:rPr>
          <w:rFonts w:ascii="Segoe UI" w:hAnsi="Segoe UI" w:cs="Segoe UI"/>
          <w:color w:val="auto"/>
          <w:szCs w:val="24"/>
        </w:rPr>
        <w:t xml:space="preserve"> 221-ФЗ «О государственном кадастре недвижимости».</w:t>
      </w:r>
    </w:p>
    <w:p w:rsidR="00E6407B" w:rsidRDefault="00877214" w:rsidP="000053A3">
      <w:pPr>
        <w:shd w:val="clear" w:color="auto" w:fill="FFFFFF"/>
        <w:ind w:firstLine="709"/>
        <w:jc w:val="both"/>
        <w:rPr>
          <w:rFonts w:ascii="Segoe UI" w:hAnsi="Segoe UI" w:cs="Segoe UI"/>
          <w:color w:val="auto"/>
          <w:szCs w:val="24"/>
        </w:rPr>
      </w:pPr>
      <w:r>
        <w:rPr>
          <w:rFonts w:ascii="Segoe UI" w:hAnsi="Segoe UI" w:cs="Segoe UI"/>
          <w:color w:val="auto"/>
          <w:szCs w:val="24"/>
        </w:rPr>
        <w:t xml:space="preserve">Обладатели объектов недвижимости, впервые сталкиваясь с необходимостью обратиться к кадастровому инженеру, не понимают, зачем это нужно. </w:t>
      </w:r>
      <w:r w:rsidR="00E6407B">
        <w:rPr>
          <w:rFonts w:ascii="Segoe UI" w:hAnsi="Segoe UI" w:cs="Segoe UI"/>
          <w:color w:val="auto"/>
          <w:szCs w:val="24"/>
        </w:rPr>
        <w:t>Кто такой кадастровый инженер?</w:t>
      </w:r>
      <w:r w:rsidR="00BF00A8">
        <w:rPr>
          <w:rFonts w:ascii="Segoe UI" w:hAnsi="Segoe UI" w:cs="Segoe UI"/>
          <w:color w:val="auto"/>
          <w:szCs w:val="24"/>
        </w:rPr>
        <w:t xml:space="preserve"> Какую работу может выполнить кадастровый инженер? Разберемся вместе.</w:t>
      </w:r>
    </w:p>
    <w:p w:rsidR="00A47080" w:rsidRDefault="00BF00A8" w:rsidP="000053A3">
      <w:pPr>
        <w:shd w:val="clear" w:color="auto" w:fill="FFFFFF"/>
        <w:ind w:firstLine="709"/>
        <w:jc w:val="both"/>
        <w:rPr>
          <w:rFonts w:ascii="Segoe UI" w:hAnsi="Segoe UI" w:cs="Segoe UI"/>
          <w:color w:val="auto"/>
          <w:szCs w:val="24"/>
        </w:rPr>
      </w:pPr>
      <w:r>
        <w:rPr>
          <w:rFonts w:ascii="Segoe UI" w:hAnsi="Segoe UI" w:cs="Segoe UI"/>
          <w:color w:val="auto"/>
          <w:szCs w:val="24"/>
        </w:rPr>
        <w:t xml:space="preserve">Согласно законодательству </w:t>
      </w:r>
      <w:r w:rsidR="00A47080">
        <w:rPr>
          <w:rFonts w:ascii="Segoe UI" w:hAnsi="Segoe UI" w:cs="Segoe UI"/>
          <w:color w:val="auto"/>
          <w:szCs w:val="24"/>
        </w:rPr>
        <w:t xml:space="preserve">записи в Едином государственном реестре недвижимости (Реестр недвижимости) </w:t>
      </w:r>
      <w:r w:rsidR="00A47080" w:rsidRPr="00BF00A8">
        <w:rPr>
          <w:rFonts w:ascii="Segoe UI" w:hAnsi="Segoe UI" w:cs="Segoe UI"/>
          <w:color w:val="auto"/>
          <w:szCs w:val="24"/>
        </w:rPr>
        <w:t xml:space="preserve">подтверждают существование объекта недвижимости с </w:t>
      </w:r>
      <w:r w:rsidR="00A47080">
        <w:rPr>
          <w:rFonts w:ascii="Segoe UI" w:hAnsi="Segoe UI" w:cs="Segoe UI"/>
          <w:color w:val="auto"/>
          <w:szCs w:val="24"/>
        </w:rPr>
        <w:t xml:space="preserve">индивидуально-определенными </w:t>
      </w:r>
      <w:r w:rsidR="00A47080" w:rsidRPr="00BF00A8">
        <w:rPr>
          <w:rFonts w:ascii="Segoe UI" w:hAnsi="Segoe UI" w:cs="Segoe UI"/>
          <w:color w:val="auto"/>
          <w:szCs w:val="24"/>
        </w:rPr>
        <w:t>характеристиками</w:t>
      </w:r>
      <w:r w:rsidR="00523914">
        <w:rPr>
          <w:rFonts w:ascii="Segoe UI" w:hAnsi="Segoe UI" w:cs="Segoe UI"/>
          <w:color w:val="auto"/>
          <w:szCs w:val="24"/>
        </w:rPr>
        <w:t xml:space="preserve">. Уникальность объекта недвижимости может быть очевидной уже из его наименования, например, Храм Христа Спасителя. </w:t>
      </w:r>
      <w:r w:rsidR="0023521F">
        <w:rPr>
          <w:rFonts w:ascii="Segoe UI" w:hAnsi="Segoe UI" w:cs="Segoe UI"/>
          <w:color w:val="auto"/>
          <w:szCs w:val="24"/>
        </w:rPr>
        <w:t xml:space="preserve">Но большинство объектов имеют типовое наименование, которое не позволяет их идентифицировать </w:t>
      </w:r>
      <w:r w:rsidR="00987471">
        <w:rPr>
          <w:rFonts w:ascii="Segoe UI" w:hAnsi="Segoe UI" w:cs="Segoe UI"/>
          <w:color w:val="auto"/>
          <w:szCs w:val="24"/>
        </w:rPr>
        <w:t>среди других подобных объектов</w:t>
      </w:r>
      <w:r w:rsidR="0023521F">
        <w:rPr>
          <w:rFonts w:ascii="Segoe UI" w:hAnsi="Segoe UI" w:cs="Segoe UI"/>
          <w:color w:val="auto"/>
          <w:szCs w:val="24"/>
        </w:rPr>
        <w:t>: квартира, дом, земельный участок.</w:t>
      </w:r>
      <w:r w:rsidR="005711F1">
        <w:rPr>
          <w:rFonts w:ascii="Segoe UI" w:hAnsi="Segoe UI" w:cs="Segoe UI"/>
          <w:color w:val="auto"/>
          <w:szCs w:val="24"/>
        </w:rPr>
        <w:t xml:space="preserve"> Для того, чтобы точно и полно описать объект недвижимости</w:t>
      </w:r>
      <w:r w:rsidR="00352BC3">
        <w:rPr>
          <w:rFonts w:ascii="Segoe UI" w:hAnsi="Segoe UI" w:cs="Segoe UI"/>
          <w:color w:val="auto"/>
          <w:szCs w:val="24"/>
        </w:rPr>
        <w:t xml:space="preserve">, определить его </w:t>
      </w:r>
      <w:r w:rsidR="00987471">
        <w:rPr>
          <w:rFonts w:ascii="Segoe UI" w:hAnsi="Segoe UI" w:cs="Segoe UI"/>
          <w:color w:val="auto"/>
          <w:szCs w:val="24"/>
        </w:rPr>
        <w:t xml:space="preserve">уникальные </w:t>
      </w:r>
      <w:r w:rsidR="00352BC3">
        <w:rPr>
          <w:rFonts w:ascii="Segoe UI" w:hAnsi="Segoe UI" w:cs="Segoe UI"/>
          <w:color w:val="auto"/>
          <w:szCs w:val="24"/>
        </w:rPr>
        <w:t xml:space="preserve">характеристики, </w:t>
      </w:r>
      <w:r w:rsidR="005711F1">
        <w:rPr>
          <w:rFonts w:ascii="Segoe UI" w:hAnsi="Segoe UI" w:cs="Segoe UI"/>
          <w:color w:val="auto"/>
          <w:szCs w:val="24"/>
        </w:rPr>
        <w:t>осуществляет</w:t>
      </w:r>
      <w:r w:rsidR="00A85A5A">
        <w:rPr>
          <w:rFonts w:ascii="Segoe UI" w:hAnsi="Segoe UI" w:cs="Segoe UI"/>
          <w:color w:val="auto"/>
          <w:szCs w:val="24"/>
        </w:rPr>
        <w:t>ся</w:t>
      </w:r>
      <w:r w:rsidR="005711F1">
        <w:rPr>
          <w:rFonts w:ascii="Segoe UI" w:hAnsi="Segoe UI" w:cs="Segoe UI"/>
          <w:color w:val="auto"/>
          <w:szCs w:val="24"/>
        </w:rPr>
        <w:t xml:space="preserve"> кадастров</w:t>
      </w:r>
      <w:r w:rsidR="00A85A5A">
        <w:rPr>
          <w:rFonts w:ascii="Segoe UI" w:hAnsi="Segoe UI" w:cs="Segoe UI"/>
          <w:color w:val="auto"/>
          <w:szCs w:val="24"/>
        </w:rPr>
        <w:t>ая</w:t>
      </w:r>
      <w:r w:rsidR="005711F1">
        <w:rPr>
          <w:rFonts w:ascii="Segoe UI" w:hAnsi="Segoe UI" w:cs="Segoe UI"/>
          <w:color w:val="auto"/>
          <w:szCs w:val="24"/>
        </w:rPr>
        <w:t xml:space="preserve"> деятельность.</w:t>
      </w:r>
      <w:r w:rsidR="00A85A5A" w:rsidRPr="00A85A5A">
        <w:rPr>
          <w:rFonts w:ascii="Segoe UI" w:hAnsi="Segoe UI" w:cs="Segoe UI"/>
          <w:color w:val="auto"/>
          <w:szCs w:val="24"/>
        </w:rPr>
        <w:t xml:space="preserve"> </w:t>
      </w:r>
      <w:r w:rsidR="00A85A5A" w:rsidRPr="00BF00A8">
        <w:rPr>
          <w:rFonts w:ascii="Segoe UI" w:hAnsi="Segoe UI" w:cs="Segoe UI"/>
          <w:color w:val="auto"/>
          <w:szCs w:val="24"/>
        </w:rPr>
        <w:t>Специальным правом на осуществление кадастровой деятельности обладает кадастровый инженер.</w:t>
      </w:r>
    </w:p>
    <w:p w:rsidR="00BA1409" w:rsidRDefault="005711F1" w:rsidP="000053A3">
      <w:pPr>
        <w:shd w:val="clear" w:color="auto" w:fill="FFFFFF"/>
        <w:ind w:firstLine="709"/>
        <w:jc w:val="both"/>
        <w:rPr>
          <w:rFonts w:ascii="Segoe UI" w:hAnsi="Segoe UI" w:cs="Segoe UI"/>
          <w:color w:val="auto"/>
          <w:szCs w:val="24"/>
        </w:rPr>
      </w:pPr>
      <w:r>
        <w:rPr>
          <w:rFonts w:ascii="Segoe UI" w:hAnsi="Segoe UI" w:cs="Segoe UI"/>
          <w:color w:val="auto"/>
          <w:szCs w:val="24"/>
        </w:rPr>
        <w:t xml:space="preserve">В результате </w:t>
      </w:r>
      <w:r w:rsidR="00BF00A8" w:rsidRPr="00BF00A8">
        <w:rPr>
          <w:rFonts w:ascii="Segoe UI" w:hAnsi="Segoe UI" w:cs="Segoe UI"/>
          <w:color w:val="auto"/>
          <w:szCs w:val="24"/>
        </w:rPr>
        <w:t>выполнени</w:t>
      </w:r>
      <w:r>
        <w:rPr>
          <w:rFonts w:ascii="Segoe UI" w:hAnsi="Segoe UI" w:cs="Segoe UI"/>
          <w:color w:val="auto"/>
          <w:szCs w:val="24"/>
        </w:rPr>
        <w:t>я</w:t>
      </w:r>
      <w:r w:rsidR="00BF00A8" w:rsidRPr="00BF00A8">
        <w:rPr>
          <w:rFonts w:ascii="Segoe UI" w:hAnsi="Segoe UI" w:cs="Segoe UI"/>
          <w:color w:val="auto"/>
          <w:szCs w:val="24"/>
        </w:rPr>
        <w:t xml:space="preserve"> </w:t>
      </w:r>
      <w:r w:rsidR="00BA1409">
        <w:rPr>
          <w:rFonts w:ascii="Segoe UI" w:hAnsi="Segoe UI" w:cs="Segoe UI"/>
          <w:color w:val="auto"/>
          <w:szCs w:val="24"/>
        </w:rPr>
        <w:t xml:space="preserve">кадастровым инженером своей </w:t>
      </w:r>
      <w:r w:rsidR="00BF00A8" w:rsidRPr="00BF00A8">
        <w:rPr>
          <w:rFonts w:ascii="Segoe UI" w:hAnsi="Segoe UI" w:cs="Segoe UI"/>
          <w:color w:val="auto"/>
          <w:szCs w:val="24"/>
        </w:rPr>
        <w:t>работ</w:t>
      </w:r>
      <w:r w:rsidR="00BA1409">
        <w:rPr>
          <w:rFonts w:ascii="Segoe UI" w:hAnsi="Segoe UI" w:cs="Segoe UI"/>
          <w:color w:val="auto"/>
          <w:szCs w:val="24"/>
        </w:rPr>
        <w:t xml:space="preserve">ы оформляются </w:t>
      </w:r>
      <w:r w:rsidR="00BF00A8" w:rsidRPr="00BF00A8">
        <w:rPr>
          <w:rFonts w:ascii="Segoe UI" w:hAnsi="Segoe UI" w:cs="Segoe UI"/>
          <w:color w:val="auto"/>
          <w:szCs w:val="24"/>
        </w:rPr>
        <w:t>документ</w:t>
      </w:r>
      <w:r w:rsidR="00BA1409">
        <w:rPr>
          <w:rFonts w:ascii="Segoe UI" w:hAnsi="Segoe UI" w:cs="Segoe UI"/>
          <w:color w:val="auto"/>
          <w:szCs w:val="24"/>
        </w:rPr>
        <w:t>ы</w:t>
      </w:r>
      <w:r w:rsidR="00BF00A8" w:rsidRPr="00BF00A8">
        <w:rPr>
          <w:rFonts w:ascii="Segoe UI" w:hAnsi="Segoe UI" w:cs="Segoe UI"/>
          <w:color w:val="auto"/>
          <w:szCs w:val="24"/>
        </w:rPr>
        <w:t>, необходимые для кадастрового уч</w:t>
      </w:r>
      <w:r w:rsidR="00BA1409">
        <w:rPr>
          <w:rFonts w:ascii="Segoe UI" w:hAnsi="Segoe UI" w:cs="Segoe UI"/>
          <w:color w:val="auto"/>
          <w:szCs w:val="24"/>
        </w:rPr>
        <w:t>ё</w:t>
      </w:r>
      <w:r w:rsidR="00BF00A8" w:rsidRPr="00BF00A8">
        <w:rPr>
          <w:rFonts w:ascii="Segoe UI" w:hAnsi="Segoe UI" w:cs="Segoe UI"/>
          <w:color w:val="auto"/>
          <w:szCs w:val="24"/>
        </w:rPr>
        <w:t>та недвижимого имущества</w:t>
      </w:r>
      <w:r w:rsidR="00BA1409">
        <w:rPr>
          <w:rFonts w:ascii="Segoe UI" w:hAnsi="Segoe UI" w:cs="Segoe UI"/>
          <w:color w:val="auto"/>
          <w:szCs w:val="24"/>
        </w:rPr>
        <w:t>, то есть для внесения сведений в Реестр недвижимости.</w:t>
      </w:r>
    </w:p>
    <w:p w:rsidR="00E95516" w:rsidRDefault="00A66798" w:rsidP="00E95516">
      <w:pPr>
        <w:shd w:val="clear" w:color="auto" w:fill="FFFFFF"/>
        <w:ind w:firstLine="709"/>
        <w:jc w:val="both"/>
        <w:rPr>
          <w:rFonts w:ascii="Segoe UI" w:hAnsi="Segoe UI" w:cs="Segoe UI"/>
          <w:color w:val="auto"/>
          <w:szCs w:val="24"/>
        </w:rPr>
      </w:pPr>
      <w:r w:rsidRPr="00A66798">
        <w:rPr>
          <w:rFonts w:ascii="Segoe UI" w:hAnsi="Segoe UI" w:cs="Segoe UI"/>
          <w:color w:val="auto"/>
          <w:szCs w:val="24"/>
        </w:rPr>
        <w:t>Кадастровые работы выполняются в отношении земельных участков, зданий, сооружений, помещений, объектов незавершенного строительства, частей земельных участков, зданий, сооружений, помещений, а также иных объектов недвижимости</w:t>
      </w:r>
      <w:r w:rsidR="00725DF8">
        <w:rPr>
          <w:rFonts w:ascii="Segoe UI" w:hAnsi="Segoe UI" w:cs="Segoe UI"/>
          <w:color w:val="auto"/>
          <w:szCs w:val="24"/>
        </w:rPr>
        <w:t>.</w:t>
      </w:r>
      <w:r w:rsidR="001270AF">
        <w:rPr>
          <w:rFonts w:ascii="Segoe UI" w:hAnsi="Segoe UI" w:cs="Segoe UI"/>
          <w:color w:val="auto"/>
          <w:szCs w:val="24"/>
        </w:rPr>
        <w:t xml:space="preserve"> </w:t>
      </w:r>
      <w:r w:rsidR="000A31A5">
        <w:rPr>
          <w:rFonts w:ascii="Segoe UI" w:hAnsi="Segoe UI" w:cs="Segoe UI"/>
          <w:color w:val="auto"/>
          <w:szCs w:val="24"/>
        </w:rPr>
        <w:t>К</w:t>
      </w:r>
      <w:r w:rsidR="000A31A5" w:rsidRPr="000A31A5">
        <w:rPr>
          <w:rFonts w:ascii="Segoe UI" w:hAnsi="Segoe UI" w:cs="Segoe UI"/>
          <w:color w:val="auto"/>
          <w:szCs w:val="24"/>
        </w:rPr>
        <w:t>адастровы</w:t>
      </w:r>
      <w:r w:rsidR="000A31A5">
        <w:rPr>
          <w:rFonts w:ascii="Segoe UI" w:hAnsi="Segoe UI" w:cs="Segoe UI"/>
          <w:color w:val="auto"/>
          <w:szCs w:val="24"/>
        </w:rPr>
        <w:t>е</w:t>
      </w:r>
      <w:r w:rsidR="000A31A5" w:rsidRPr="000A31A5">
        <w:rPr>
          <w:rFonts w:ascii="Segoe UI" w:hAnsi="Segoe UI" w:cs="Segoe UI"/>
          <w:color w:val="auto"/>
          <w:szCs w:val="24"/>
        </w:rPr>
        <w:t xml:space="preserve"> инженер</w:t>
      </w:r>
      <w:r w:rsidR="000A31A5">
        <w:rPr>
          <w:rFonts w:ascii="Segoe UI" w:hAnsi="Segoe UI" w:cs="Segoe UI"/>
          <w:color w:val="auto"/>
          <w:szCs w:val="24"/>
        </w:rPr>
        <w:t>ы</w:t>
      </w:r>
      <w:r w:rsidR="000A31A5" w:rsidRPr="000A31A5">
        <w:rPr>
          <w:rFonts w:ascii="Segoe UI" w:hAnsi="Segoe UI" w:cs="Segoe UI"/>
          <w:color w:val="auto"/>
          <w:szCs w:val="24"/>
        </w:rPr>
        <w:t xml:space="preserve"> определяют координаты границ земельного участка</w:t>
      </w:r>
      <w:r w:rsidR="00697ADF">
        <w:rPr>
          <w:rFonts w:ascii="Segoe UI" w:hAnsi="Segoe UI" w:cs="Segoe UI"/>
          <w:color w:val="auto"/>
          <w:szCs w:val="24"/>
        </w:rPr>
        <w:t xml:space="preserve"> или</w:t>
      </w:r>
      <w:r w:rsidR="000A31A5" w:rsidRPr="000A31A5">
        <w:rPr>
          <w:rFonts w:ascii="Segoe UI" w:hAnsi="Segoe UI" w:cs="Segoe UI"/>
          <w:color w:val="auto"/>
          <w:szCs w:val="24"/>
        </w:rPr>
        <w:t xml:space="preserve"> контура здания</w:t>
      </w:r>
      <w:r w:rsidR="000A31A5">
        <w:rPr>
          <w:rFonts w:ascii="Segoe UI" w:hAnsi="Segoe UI" w:cs="Segoe UI"/>
          <w:color w:val="auto"/>
          <w:szCs w:val="24"/>
        </w:rPr>
        <w:t xml:space="preserve"> или</w:t>
      </w:r>
      <w:r w:rsidR="000A31A5" w:rsidRPr="000A31A5">
        <w:rPr>
          <w:rFonts w:ascii="Segoe UI" w:hAnsi="Segoe UI" w:cs="Segoe UI"/>
          <w:color w:val="auto"/>
          <w:szCs w:val="24"/>
        </w:rPr>
        <w:t xml:space="preserve"> сооружения,</w:t>
      </w:r>
      <w:r w:rsidR="000A31A5">
        <w:rPr>
          <w:rFonts w:ascii="Segoe UI" w:hAnsi="Segoe UI" w:cs="Segoe UI"/>
          <w:color w:val="auto"/>
          <w:szCs w:val="24"/>
        </w:rPr>
        <w:t xml:space="preserve"> описывая таким образом расположение объекта недвижимости на местности и в пространстве.</w:t>
      </w:r>
      <w:r w:rsidR="00682A71">
        <w:rPr>
          <w:rFonts w:ascii="Segoe UI" w:hAnsi="Segoe UI" w:cs="Segoe UI"/>
          <w:color w:val="auto"/>
          <w:szCs w:val="24"/>
        </w:rPr>
        <w:t xml:space="preserve"> </w:t>
      </w:r>
      <w:r w:rsidR="004939F7">
        <w:rPr>
          <w:rFonts w:ascii="Segoe UI" w:hAnsi="Segoe UI" w:cs="Segoe UI"/>
          <w:color w:val="auto"/>
          <w:szCs w:val="24"/>
        </w:rPr>
        <w:t>В ходе такой работы</w:t>
      </w:r>
      <w:r w:rsidR="004939F7" w:rsidRPr="000A31A5">
        <w:rPr>
          <w:rFonts w:ascii="Segoe UI" w:hAnsi="Segoe UI" w:cs="Segoe UI"/>
          <w:color w:val="auto"/>
          <w:szCs w:val="24"/>
        </w:rPr>
        <w:t xml:space="preserve"> определяется </w:t>
      </w:r>
      <w:r w:rsidR="00090DF2">
        <w:rPr>
          <w:rFonts w:ascii="Segoe UI" w:hAnsi="Segoe UI" w:cs="Segoe UI"/>
          <w:color w:val="auto"/>
          <w:szCs w:val="24"/>
        </w:rPr>
        <w:t>т</w:t>
      </w:r>
      <w:r w:rsidR="004939F7">
        <w:rPr>
          <w:rFonts w:ascii="Segoe UI" w:hAnsi="Segoe UI" w:cs="Segoe UI"/>
          <w:color w:val="auto"/>
          <w:szCs w:val="24"/>
        </w:rPr>
        <w:t xml:space="preserve">очная </w:t>
      </w:r>
      <w:r w:rsidR="004939F7" w:rsidRPr="000A31A5">
        <w:rPr>
          <w:rFonts w:ascii="Segoe UI" w:hAnsi="Segoe UI" w:cs="Segoe UI"/>
          <w:color w:val="auto"/>
          <w:szCs w:val="24"/>
        </w:rPr>
        <w:t>площадь объектов недвижимости.</w:t>
      </w:r>
    </w:p>
    <w:p w:rsidR="00BF00A8" w:rsidRDefault="00E95516" w:rsidP="00E95516">
      <w:pPr>
        <w:shd w:val="clear" w:color="auto" w:fill="FFFFFF"/>
        <w:ind w:firstLine="709"/>
        <w:jc w:val="both"/>
        <w:rPr>
          <w:rFonts w:ascii="Segoe UI" w:hAnsi="Segoe UI" w:cs="Segoe UI"/>
          <w:color w:val="auto"/>
          <w:szCs w:val="24"/>
        </w:rPr>
      </w:pPr>
      <w:r>
        <w:rPr>
          <w:rFonts w:ascii="Segoe UI" w:hAnsi="Segoe UI" w:cs="Segoe UI"/>
          <w:color w:val="auto"/>
          <w:szCs w:val="24"/>
        </w:rPr>
        <w:t>Законодательство не обязывает п</w:t>
      </w:r>
      <w:r w:rsidRPr="00A03DF1">
        <w:rPr>
          <w:rFonts w:ascii="Segoe UI" w:hAnsi="Segoe UI" w:cs="Segoe UI"/>
          <w:color w:val="auto"/>
          <w:szCs w:val="24"/>
        </w:rPr>
        <w:t>равообладател</w:t>
      </w:r>
      <w:r>
        <w:rPr>
          <w:rFonts w:ascii="Segoe UI" w:hAnsi="Segoe UI" w:cs="Segoe UI"/>
          <w:color w:val="auto"/>
          <w:szCs w:val="24"/>
        </w:rPr>
        <w:t>ей</w:t>
      </w:r>
      <w:r w:rsidRPr="00A03DF1">
        <w:rPr>
          <w:rFonts w:ascii="Segoe UI" w:hAnsi="Segoe UI" w:cs="Segoe UI"/>
          <w:color w:val="auto"/>
          <w:szCs w:val="24"/>
        </w:rPr>
        <w:t xml:space="preserve"> уточнять границы земельных участков. </w:t>
      </w:r>
      <w:r>
        <w:rPr>
          <w:rFonts w:ascii="Segoe UI" w:hAnsi="Segoe UI" w:cs="Segoe UI"/>
          <w:color w:val="auto"/>
          <w:szCs w:val="24"/>
        </w:rPr>
        <w:t xml:space="preserve">Однако внесение в </w:t>
      </w:r>
      <w:r w:rsidR="00C16DC2">
        <w:rPr>
          <w:rFonts w:ascii="Segoe UI" w:hAnsi="Segoe UI" w:cs="Segoe UI"/>
          <w:color w:val="auto"/>
          <w:szCs w:val="24"/>
        </w:rPr>
        <w:t>Реестр недвижимости</w:t>
      </w:r>
      <w:r>
        <w:rPr>
          <w:rFonts w:ascii="Segoe UI" w:hAnsi="Segoe UI" w:cs="Segoe UI"/>
          <w:color w:val="auto"/>
          <w:szCs w:val="24"/>
        </w:rPr>
        <w:t xml:space="preserve"> сведений о границах позволит избежать земельных споров с соседями. </w:t>
      </w:r>
      <w:r w:rsidR="004939F7">
        <w:rPr>
          <w:rFonts w:ascii="Segoe UI" w:hAnsi="Segoe UI" w:cs="Segoe UI"/>
          <w:color w:val="auto"/>
          <w:szCs w:val="24"/>
        </w:rPr>
        <w:t>После определени</w:t>
      </w:r>
      <w:r w:rsidR="00091DD6">
        <w:rPr>
          <w:rFonts w:ascii="Segoe UI" w:hAnsi="Segoe UI" w:cs="Segoe UI"/>
          <w:color w:val="auto"/>
          <w:szCs w:val="24"/>
        </w:rPr>
        <w:t>я</w:t>
      </w:r>
      <w:r w:rsidR="004939F7">
        <w:rPr>
          <w:rFonts w:ascii="Segoe UI" w:hAnsi="Segoe UI" w:cs="Segoe UI"/>
          <w:color w:val="auto"/>
          <w:szCs w:val="24"/>
        </w:rPr>
        <w:t xml:space="preserve"> координат границ земельного участка можно установить забор в точном соответствии с </w:t>
      </w:r>
      <w:r w:rsidR="005E0F9B">
        <w:rPr>
          <w:rFonts w:ascii="Segoe UI" w:hAnsi="Segoe UI" w:cs="Segoe UI"/>
          <w:color w:val="auto"/>
          <w:szCs w:val="24"/>
        </w:rPr>
        <w:t xml:space="preserve">его </w:t>
      </w:r>
      <w:r w:rsidR="004939F7">
        <w:rPr>
          <w:rFonts w:ascii="Segoe UI" w:hAnsi="Segoe UI" w:cs="Segoe UI"/>
          <w:color w:val="auto"/>
          <w:szCs w:val="24"/>
        </w:rPr>
        <w:t>конфигурацией. Самостоятельно определить границы собственник не может, поскольку не обладает специальными знаниями и квалификацией.</w:t>
      </w:r>
      <w:r w:rsidR="00CB676B">
        <w:rPr>
          <w:rFonts w:ascii="Segoe UI" w:hAnsi="Segoe UI" w:cs="Segoe UI"/>
          <w:color w:val="auto"/>
          <w:szCs w:val="24"/>
        </w:rPr>
        <w:t xml:space="preserve"> В этом непростом деле поможет кадастровый инженер.</w:t>
      </w:r>
    </w:p>
    <w:p w:rsidR="006D72D8" w:rsidRDefault="006D72D8" w:rsidP="00682A71">
      <w:pPr>
        <w:shd w:val="clear" w:color="auto" w:fill="FFFFFF"/>
        <w:ind w:firstLine="709"/>
        <w:jc w:val="both"/>
        <w:rPr>
          <w:rFonts w:ascii="Segoe UI" w:hAnsi="Segoe UI" w:cs="Segoe UI"/>
          <w:color w:val="auto"/>
          <w:szCs w:val="24"/>
        </w:rPr>
      </w:pPr>
      <w:r w:rsidRPr="006D72D8">
        <w:rPr>
          <w:rFonts w:ascii="Segoe UI" w:hAnsi="Segoe UI" w:cs="Segoe UI"/>
          <w:color w:val="auto"/>
          <w:szCs w:val="24"/>
        </w:rPr>
        <w:t>Кадастровы</w:t>
      </w:r>
      <w:r>
        <w:rPr>
          <w:rFonts w:ascii="Segoe UI" w:hAnsi="Segoe UI" w:cs="Segoe UI"/>
          <w:color w:val="auto"/>
          <w:szCs w:val="24"/>
        </w:rPr>
        <w:t>й инженер</w:t>
      </w:r>
      <w:r w:rsidRPr="006D72D8">
        <w:rPr>
          <w:rFonts w:ascii="Segoe UI" w:hAnsi="Segoe UI" w:cs="Segoe UI"/>
          <w:color w:val="auto"/>
          <w:szCs w:val="24"/>
        </w:rPr>
        <w:t xml:space="preserve"> </w:t>
      </w:r>
      <w:r w:rsidR="009103CC">
        <w:rPr>
          <w:rFonts w:ascii="Segoe UI" w:hAnsi="Segoe UI" w:cs="Segoe UI"/>
          <w:color w:val="auto"/>
          <w:szCs w:val="24"/>
        </w:rPr>
        <w:t xml:space="preserve">проходит специальную подготовку, имеет опыт </w:t>
      </w:r>
      <w:r w:rsidR="009103CC" w:rsidRPr="009103CC">
        <w:rPr>
          <w:rFonts w:ascii="Segoe UI" w:hAnsi="Segoe UI" w:cs="Segoe UI"/>
          <w:color w:val="auto"/>
          <w:szCs w:val="24"/>
        </w:rPr>
        <w:t>выполнени</w:t>
      </w:r>
      <w:r w:rsidR="00F50416">
        <w:rPr>
          <w:rFonts w:ascii="Segoe UI" w:hAnsi="Segoe UI" w:cs="Segoe UI"/>
          <w:color w:val="auto"/>
          <w:szCs w:val="24"/>
        </w:rPr>
        <w:t>я</w:t>
      </w:r>
      <w:r w:rsidR="009103CC" w:rsidRPr="009103CC">
        <w:rPr>
          <w:rFonts w:ascii="Segoe UI" w:hAnsi="Segoe UI" w:cs="Segoe UI"/>
          <w:color w:val="auto"/>
          <w:szCs w:val="24"/>
        </w:rPr>
        <w:t xml:space="preserve"> кадастровых работ</w:t>
      </w:r>
      <w:r w:rsidR="009103CC">
        <w:rPr>
          <w:rFonts w:ascii="Segoe UI" w:hAnsi="Segoe UI" w:cs="Segoe UI"/>
          <w:color w:val="auto"/>
          <w:szCs w:val="24"/>
        </w:rPr>
        <w:t xml:space="preserve"> и я</w:t>
      </w:r>
      <w:r w:rsidRPr="006D72D8">
        <w:rPr>
          <w:rFonts w:ascii="Segoe UI" w:hAnsi="Segoe UI" w:cs="Segoe UI"/>
          <w:color w:val="auto"/>
          <w:szCs w:val="24"/>
        </w:rPr>
        <w:t>вля</w:t>
      </w:r>
      <w:r>
        <w:rPr>
          <w:rFonts w:ascii="Segoe UI" w:hAnsi="Segoe UI" w:cs="Segoe UI"/>
          <w:color w:val="auto"/>
          <w:szCs w:val="24"/>
        </w:rPr>
        <w:t xml:space="preserve">ется </w:t>
      </w:r>
      <w:r w:rsidRPr="006D72D8">
        <w:rPr>
          <w:rFonts w:ascii="Segoe UI" w:hAnsi="Segoe UI" w:cs="Segoe UI"/>
          <w:color w:val="auto"/>
          <w:szCs w:val="24"/>
        </w:rPr>
        <w:t xml:space="preserve">членом </w:t>
      </w:r>
      <w:r>
        <w:rPr>
          <w:rFonts w:ascii="Segoe UI" w:hAnsi="Segoe UI" w:cs="Segoe UI"/>
          <w:color w:val="auto"/>
          <w:szCs w:val="24"/>
        </w:rPr>
        <w:t xml:space="preserve">одной из </w:t>
      </w:r>
      <w:r w:rsidRPr="006D72D8">
        <w:rPr>
          <w:rFonts w:ascii="Segoe UI" w:hAnsi="Segoe UI" w:cs="Segoe UI"/>
          <w:color w:val="auto"/>
          <w:szCs w:val="24"/>
        </w:rPr>
        <w:t>саморегулируем</w:t>
      </w:r>
      <w:r>
        <w:rPr>
          <w:rFonts w:ascii="Segoe UI" w:hAnsi="Segoe UI" w:cs="Segoe UI"/>
          <w:color w:val="auto"/>
          <w:szCs w:val="24"/>
        </w:rPr>
        <w:t xml:space="preserve">ых </w:t>
      </w:r>
      <w:r>
        <w:rPr>
          <w:rFonts w:ascii="Segoe UI" w:hAnsi="Segoe UI" w:cs="Segoe UI"/>
          <w:color w:val="auto"/>
          <w:szCs w:val="24"/>
        </w:rPr>
        <w:lastRenderedPageBreak/>
        <w:t>организаций</w:t>
      </w:r>
      <w:r w:rsidRPr="006D72D8">
        <w:rPr>
          <w:rFonts w:ascii="Segoe UI" w:hAnsi="Segoe UI" w:cs="Segoe UI"/>
          <w:color w:val="auto"/>
          <w:szCs w:val="24"/>
        </w:rPr>
        <w:t xml:space="preserve"> кадастровых инженеров. </w:t>
      </w:r>
      <w:r w:rsidR="00E37E4A">
        <w:rPr>
          <w:rFonts w:ascii="Segoe UI" w:hAnsi="Segoe UI" w:cs="Segoe UI"/>
          <w:color w:val="auto"/>
          <w:szCs w:val="24"/>
        </w:rPr>
        <w:t xml:space="preserve">Для получения статуса кадастрового инженера необходимо </w:t>
      </w:r>
      <w:r w:rsidR="00E37E4A" w:rsidRPr="00E37E4A">
        <w:rPr>
          <w:rFonts w:ascii="Segoe UI" w:hAnsi="Segoe UI" w:cs="Segoe UI"/>
          <w:color w:val="auto"/>
          <w:szCs w:val="24"/>
        </w:rPr>
        <w:t>сда</w:t>
      </w:r>
      <w:r w:rsidR="00E37E4A">
        <w:rPr>
          <w:rFonts w:ascii="Segoe UI" w:hAnsi="Segoe UI" w:cs="Segoe UI"/>
          <w:color w:val="auto"/>
          <w:szCs w:val="24"/>
        </w:rPr>
        <w:t>ть</w:t>
      </w:r>
      <w:r w:rsidR="00E37E4A" w:rsidRPr="00E37E4A">
        <w:rPr>
          <w:rFonts w:ascii="Segoe UI" w:hAnsi="Segoe UI" w:cs="Segoe UI"/>
          <w:color w:val="auto"/>
          <w:szCs w:val="24"/>
        </w:rPr>
        <w:t xml:space="preserve"> теоретическ</w:t>
      </w:r>
      <w:r w:rsidR="00E37E4A">
        <w:rPr>
          <w:rFonts w:ascii="Segoe UI" w:hAnsi="Segoe UI" w:cs="Segoe UI"/>
          <w:color w:val="auto"/>
          <w:szCs w:val="24"/>
        </w:rPr>
        <w:t>ий</w:t>
      </w:r>
      <w:r w:rsidR="00E37E4A" w:rsidRPr="00E37E4A">
        <w:rPr>
          <w:rFonts w:ascii="Segoe UI" w:hAnsi="Segoe UI" w:cs="Segoe UI"/>
          <w:color w:val="auto"/>
          <w:szCs w:val="24"/>
        </w:rPr>
        <w:t xml:space="preserve"> экзамен</w:t>
      </w:r>
      <w:r w:rsidR="00E37E4A">
        <w:rPr>
          <w:rFonts w:ascii="Segoe UI" w:hAnsi="Segoe UI" w:cs="Segoe UI"/>
          <w:color w:val="auto"/>
          <w:szCs w:val="24"/>
        </w:rPr>
        <w:t>, подтверждающий</w:t>
      </w:r>
      <w:r w:rsidR="00E37E4A" w:rsidRPr="00E37E4A">
        <w:rPr>
          <w:rFonts w:ascii="Segoe UI" w:hAnsi="Segoe UI" w:cs="Segoe UI"/>
          <w:color w:val="auto"/>
          <w:szCs w:val="24"/>
        </w:rPr>
        <w:t xml:space="preserve"> наличие профессиональных знаний, необходимых для осуществления кадастровой деятельности</w:t>
      </w:r>
      <w:r w:rsidR="00E37E4A">
        <w:rPr>
          <w:rFonts w:ascii="Segoe UI" w:hAnsi="Segoe UI" w:cs="Segoe UI"/>
          <w:color w:val="auto"/>
          <w:szCs w:val="24"/>
        </w:rPr>
        <w:t>.</w:t>
      </w:r>
    </w:p>
    <w:p w:rsidR="001F0C12" w:rsidRDefault="001F0C12" w:rsidP="00682A71">
      <w:pPr>
        <w:shd w:val="clear" w:color="auto" w:fill="FFFFFF"/>
        <w:ind w:firstLine="709"/>
        <w:jc w:val="both"/>
        <w:rPr>
          <w:rFonts w:ascii="Segoe UI" w:hAnsi="Segoe UI" w:cs="Segoe UI"/>
          <w:color w:val="auto"/>
          <w:szCs w:val="24"/>
        </w:rPr>
      </w:pPr>
      <w:r>
        <w:rPr>
          <w:rFonts w:ascii="Segoe UI" w:hAnsi="Segoe UI" w:cs="Segoe UI"/>
          <w:color w:val="auto"/>
          <w:szCs w:val="24"/>
        </w:rPr>
        <w:t xml:space="preserve">На территории Республики Карелия </w:t>
      </w:r>
      <w:r w:rsidR="008F22AF">
        <w:rPr>
          <w:rFonts w:ascii="Segoe UI" w:hAnsi="Segoe UI" w:cs="Segoe UI"/>
          <w:color w:val="auto"/>
          <w:szCs w:val="24"/>
        </w:rPr>
        <w:t xml:space="preserve">осуществляют </w:t>
      </w:r>
      <w:r>
        <w:rPr>
          <w:rFonts w:ascii="Segoe UI" w:hAnsi="Segoe UI" w:cs="Segoe UI"/>
          <w:color w:val="auto"/>
          <w:szCs w:val="24"/>
        </w:rPr>
        <w:t>деятельность пор</w:t>
      </w:r>
      <w:r w:rsidR="004944CF">
        <w:rPr>
          <w:rFonts w:ascii="Segoe UI" w:hAnsi="Segoe UI" w:cs="Segoe UI"/>
          <w:color w:val="auto"/>
          <w:szCs w:val="24"/>
        </w:rPr>
        <w:t>ядка</w:t>
      </w:r>
      <w:r w:rsidR="00BF4D98">
        <w:rPr>
          <w:rFonts w:ascii="Segoe UI" w:hAnsi="Segoe UI" w:cs="Segoe UI"/>
          <w:color w:val="auto"/>
          <w:szCs w:val="24"/>
        </w:rPr>
        <w:t xml:space="preserve"> </w:t>
      </w:r>
      <w:r w:rsidR="004944CF">
        <w:rPr>
          <w:rFonts w:ascii="Segoe UI" w:hAnsi="Segoe UI" w:cs="Segoe UI"/>
          <w:color w:val="auto"/>
          <w:szCs w:val="24"/>
        </w:rPr>
        <w:t xml:space="preserve">150 кадастровых инженеров. </w:t>
      </w:r>
      <w:r w:rsidR="009E7B8C">
        <w:rPr>
          <w:rFonts w:ascii="Segoe UI" w:hAnsi="Segoe UI" w:cs="Segoe UI"/>
          <w:color w:val="auto"/>
          <w:szCs w:val="24"/>
        </w:rPr>
        <w:t>Поздравляем в</w:t>
      </w:r>
      <w:r w:rsidR="00451F53">
        <w:rPr>
          <w:rFonts w:ascii="Segoe UI" w:hAnsi="Segoe UI" w:cs="Segoe UI"/>
          <w:color w:val="auto"/>
          <w:szCs w:val="24"/>
        </w:rPr>
        <w:t>сех кадастровых инженеров с пра</w:t>
      </w:r>
      <w:r w:rsidR="009E7B8C">
        <w:rPr>
          <w:rFonts w:ascii="Segoe UI" w:hAnsi="Segoe UI" w:cs="Segoe UI"/>
          <w:color w:val="auto"/>
          <w:szCs w:val="24"/>
        </w:rPr>
        <w:t>здником</w:t>
      </w:r>
      <w:r w:rsidR="00451F53">
        <w:rPr>
          <w:rFonts w:ascii="Segoe UI" w:hAnsi="Segoe UI" w:cs="Segoe UI"/>
          <w:color w:val="auto"/>
          <w:szCs w:val="24"/>
        </w:rPr>
        <w:t xml:space="preserve"> и</w:t>
      </w:r>
      <w:r w:rsidR="009E7B8C">
        <w:rPr>
          <w:rFonts w:ascii="Segoe UI" w:hAnsi="Segoe UI" w:cs="Segoe UI"/>
          <w:color w:val="auto"/>
          <w:szCs w:val="24"/>
        </w:rPr>
        <w:t xml:space="preserve"> желаем профессиональных успехов!</w:t>
      </w:r>
    </w:p>
    <w:p w:rsidR="004F67B8" w:rsidRDefault="004F67B8">
      <w:pPr>
        <w:widowControl w:val="0"/>
        <w:ind w:firstLine="567"/>
        <w:jc w:val="right"/>
        <w:outlineLvl w:val="0"/>
        <w:rPr>
          <w:rFonts w:ascii="Segoe UI" w:hAnsi="Segoe UI"/>
        </w:rPr>
      </w:pPr>
    </w:p>
    <w:p w:rsidR="00CB5FB6" w:rsidRDefault="00107BAE">
      <w:pPr>
        <w:widowControl w:val="0"/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</w:p>
    <w:p w:rsidR="00CB5FB6" w:rsidRDefault="00107BAE">
      <w:pPr>
        <w:widowControl w:val="0"/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>Управления Росреестра по Республике Карелия</w:t>
      </w:r>
    </w:p>
    <w:p w:rsidR="00CB5FB6" w:rsidRDefault="00686F68">
      <w:pPr>
        <w:ind w:firstLine="567"/>
        <w:jc w:val="right"/>
        <w:outlineLvl w:val="0"/>
        <w:rPr>
          <w:rFonts w:ascii="Segoe UI" w:hAnsi="Segoe UI"/>
        </w:rPr>
      </w:pPr>
      <w:hyperlink r:id="rId6" w:history="1">
        <w:r w:rsidR="00107BAE">
          <w:rPr>
            <w:rStyle w:val="a9"/>
            <w:rFonts w:ascii="Segoe UI" w:hAnsi="Segoe UI"/>
            <w:color w:val="2A5885"/>
          </w:rPr>
          <w:t>#Росреестр</w:t>
        </w:r>
      </w:hyperlink>
      <w:r w:rsidR="00107BAE">
        <w:rPr>
          <w:rFonts w:ascii="Segoe UI" w:hAnsi="Segoe UI"/>
          <w:highlight w:val="white"/>
        </w:rPr>
        <w:t> </w:t>
      </w:r>
      <w:hyperlink r:id="rId7" w:history="1">
        <w:r w:rsidR="00107BAE">
          <w:rPr>
            <w:rStyle w:val="a9"/>
            <w:rFonts w:ascii="Segoe UI" w:hAnsi="Segoe UI"/>
            <w:color w:val="2A5885"/>
          </w:rPr>
          <w:t>#РосреестрКарелии</w:t>
        </w:r>
      </w:hyperlink>
    </w:p>
    <w:p w:rsidR="007D46CB" w:rsidRDefault="007D46CB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A1DD2" w:rsidRDefault="00CA1DD2">
      <w:pPr>
        <w:jc w:val="both"/>
        <w:rPr>
          <w:rFonts w:ascii="Segoe UI" w:hAnsi="Segoe UI"/>
          <w:b/>
          <w:sz w:val="18"/>
        </w:rPr>
      </w:pPr>
    </w:p>
    <w:p w:rsidR="00CB5FB6" w:rsidRDefault="00107BAE">
      <w:pPr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>Контакты для СМИ</w:t>
      </w:r>
    </w:p>
    <w:p w:rsidR="00CB5FB6" w:rsidRDefault="00107BAE">
      <w:pPr>
        <w:widowControl w:val="0"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Пресс-служба Управления Росреестра по Республике Карелия</w:t>
      </w:r>
    </w:p>
    <w:p w:rsidR="00CB5FB6" w:rsidRDefault="00107BAE">
      <w:pPr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8 (8142) 76 29 48</w:t>
      </w:r>
    </w:p>
    <w:p w:rsidR="00CB5FB6" w:rsidRDefault="00686F68">
      <w:pPr>
        <w:rPr>
          <w:rFonts w:ascii="Segoe UI" w:hAnsi="Segoe UI"/>
          <w:sz w:val="18"/>
        </w:rPr>
      </w:pPr>
      <w:hyperlink r:id="rId8" w:history="1">
        <w:r w:rsidR="00107BAE">
          <w:rPr>
            <w:rStyle w:val="a9"/>
            <w:rFonts w:ascii="Segoe UI" w:hAnsi="Segoe UI"/>
            <w:sz w:val="18"/>
          </w:rPr>
          <w:t>Miheeva@rosreg.karelia.ru</w:t>
        </w:r>
      </w:hyperlink>
      <w:r w:rsidR="00107BAE">
        <w:rPr>
          <w:rFonts w:ascii="Segoe UI" w:hAnsi="Segoe UI"/>
          <w:sz w:val="18"/>
        </w:rPr>
        <w:t xml:space="preserve">; </w:t>
      </w:r>
      <w:hyperlink r:id="rId9" w:history="1">
        <w:r w:rsidR="00107BAE">
          <w:rPr>
            <w:rStyle w:val="a9"/>
            <w:rFonts w:ascii="Segoe UI" w:hAnsi="Segoe UI"/>
            <w:sz w:val="18"/>
          </w:rPr>
          <w:t>Shipnyagova@rosreg.karelia.ru</w:t>
        </w:r>
      </w:hyperlink>
      <w:r w:rsidR="00107BAE">
        <w:rPr>
          <w:rFonts w:ascii="Segoe UI" w:hAnsi="Segoe UI"/>
          <w:sz w:val="18"/>
        </w:rPr>
        <w:t xml:space="preserve"> </w:t>
      </w:r>
    </w:p>
    <w:p w:rsidR="00CB5FB6" w:rsidRDefault="00107BAE">
      <w:pPr>
        <w:rPr>
          <w:rFonts w:ascii="Segoe UI" w:hAnsi="Segoe UI"/>
        </w:rPr>
      </w:pPr>
      <w:r>
        <w:rPr>
          <w:rFonts w:ascii="Segoe UI" w:hAnsi="Segoe UI"/>
          <w:sz w:val="18"/>
        </w:rPr>
        <w:t>185910, г. Петрозаводск, ул. Красная, д. 31</w:t>
      </w:r>
    </w:p>
    <w:sectPr w:rsidR="00CB5FB6" w:rsidSect="00CA1DD2">
      <w:headerReference w:type="default" r:id="rId10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8F8" w:rsidRDefault="00AC58F8" w:rsidP="00CB5FB6">
      <w:r>
        <w:separator/>
      </w:r>
    </w:p>
  </w:endnote>
  <w:endnote w:type="continuationSeparator" w:id="1">
    <w:p w:rsidR="00AC58F8" w:rsidRDefault="00AC58F8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8F8" w:rsidRDefault="00AC58F8" w:rsidP="00CB5FB6">
      <w:r>
        <w:separator/>
      </w:r>
    </w:p>
  </w:footnote>
  <w:footnote w:type="continuationSeparator" w:id="1">
    <w:p w:rsidR="00AC58F8" w:rsidRDefault="00AC58F8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FB6"/>
    <w:rsid w:val="000053A3"/>
    <w:rsid w:val="00010A60"/>
    <w:rsid w:val="000626E4"/>
    <w:rsid w:val="00071340"/>
    <w:rsid w:val="00084E26"/>
    <w:rsid w:val="00090DF2"/>
    <w:rsid w:val="00091DD6"/>
    <w:rsid w:val="000A31A5"/>
    <w:rsid w:val="000A3D1A"/>
    <w:rsid w:val="000B3416"/>
    <w:rsid w:val="00106815"/>
    <w:rsid w:val="00107BAE"/>
    <w:rsid w:val="00116F49"/>
    <w:rsid w:val="001270AF"/>
    <w:rsid w:val="00176984"/>
    <w:rsid w:val="001B3293"/>
    <w:rsid w:val="001F0C12"/>
    <w:rsid w:val="0023521F"/>
    <w:rsid w:val="00261A5F"/>
    <w:rsid w:val="002707BB"/>
    <w:rsid w:val="00294995"/>
    <w:rsid w:val="002A7240"/>
    <w:rsid w:val="002C41F7"/>
    <w:rsid w:val="003039C8"/>
    <w:rsid w:val="0030475C"/>
    <w:rsid w:val="003218C2"/>
    <w:rsid w:val="0032422D"/>
    <w:rsid w:val="00352BC3"/>
    <w:rsid w:val="00377B79"/>
    <w:rsid w:val="003A5DAF"/>
    <w:rsid w:val="003D4A01"/>
    <w:rsid w:val="0041364E"/>
    <w:rsid w:val="0041581A"/>
    <w:rsid w:val="00451F53"/>
    <w:rsid w:val="004939F7"/>
    <w:rsid w:val="004944CF"/>
    <w:rsid w:val="004A54B5"/>
    <w:rsid w:val="004E4DE4"/>
    <w:rsid w:val="004F67B8"/>
    <w:rsid w:val="005116EA"/>
    <w:rsid w:val="00523914"/>
    <w:rsid w:val="005407FC"/>
    <w:rsid w:val="00544BCD"/>
    <w:rsid w:val="0054774A"/>
    <w:rsid w:val="00565FCE"/>
    <w:rsid w:val="005711F1"/>
    <w:rsid w:val="00577299"/>
    <w:rsid w:val="005A08C5"/>
    <w:rsid w:val="005D0FB9"/>
    <w:rsid w:val="005E0F9B"/>
    <w:rsid w:val="005F6B13"/>
    <w:rsid w:val="00635E2C"/>
    <w:rsid w:val="00646B3C"/>
    <w:rsid w:val="00682A71"/>
    <w:rsid w:val="006851D5"/>
    <w:rsid w:val="00686F68"/>
    <w:rsid w:val="00697A84"/>
    <w:rsid w:val="00697ADF"/>
    <w:rsid w:val="006A13AE"/>
    <w:rsid w:val="006D5381"/>
    <w:rsid w:val="006D72D8"/>
    <w:rsid w:val="006F1CF1"/>
    <w:rsid w:val="007119BF"/>
    <w:rsid w:val="00725DF8"/>
    <w:rsid w:val="00797FCC"/>
    <w:rsid w:val="007B039E"/>
    <w:rsid w:val="007B7758"/>
    <w:rsid w:val="007C5370"/>
    <w:rsid w:val="007D46CB"/>
    <w:rsid w:val="00811683"/>
    <w:rsid w:val="00821A20"/>
    <w:rsid w:val="00832444"/>
    <w:rsid w:val="008362CC"/>
    <w:rsid w:val="00852330"/>
    <w:rsid w:val="00877214"/>
    <w:rsid w:val="00882326"/>
    <w:rsid w:val="008A7F17"/>
    <w:rsid w:val="008B3E86"/>
    <w:rsid w:val="008F22AF"/>
    <w:rsid w:val="009103CC"/>
    <w:rsid w:val="00924C96"/>
    <w:rsid w:val="00961A22"/>
    <w:rsid w:val="00987471"/>
    <w:rsid w:val="009B6D86"/>
    <w:rsid w:val="009C680B"/>
    <w:rsid w:val="009E7B8C"/>
    <w:rsid w:val="00A03DF1"/>
    <w:rsid w:val="00A07D18"/>
    <w:rsid w:val="00A11BEB"/>
    <w:rsid w:val="00A27A1B"/>
    <w:rsid w:val="00A34D3D"/>
    <w:rsid w:val="00A47080"/>
    <w:rsid w:val="00A63BF1"/>
    <w:rsid w:val="00A66798"/>
    <w:rsid w:val="00A85A5A"/>
    <w:rsid w:val="00AC58F8"/>
    <w:rsid w:val="00AC5D8F"/>
    <w:rsid w:val="00AD6776"/>
    <w:rsid w:val="00AE1F93"/>
    <w:rsid w:val="00AF0DC1"/>
    <w:rsid w:val="00B14CBE"/>
    <w:rsid w:val="00B52BE6"/>
    <w:rsid w:val="00B65A03"/>
    <w:rsid w:val="00B77829"/>
    <w:rsid w:val="00BA1409"/>
    <w:rsid w:val="00BC5005"/>
    <w:rsid w:val="00BE4E36"/>
    <w:rsid w:val="00BF00A8"/>
    <w:rsid w:val="00BF4D98"/>
    <w:rsid w:val="00C16DC2"/>
    <w:rsid w:val="00C2031D"/>
    <w:rsid w:val="00C22F18"/>
    <w:rsid w:val="00C75635"/>
    <w:rsid w:val="00CA1181"/>
    <w:rsid w:val="00CA1DD2"/>
    <w:rsid w:val="00CA4978"/>
    <w:rsid w:val="00CB5FB6"/>
    <w:rsid w:val="00CB676B"/>
    <w:rsid w:val="00D11C0D"/>
    <w:rsid w:val="00D26AC3"/>
    <w:rsid w:val="00D34318"/>
    <w:rsid w:val="00E37E4A"/>
    <w:rsid w:val="00E57F40"/>
    <w:rsid w:val="00E6407B"/>
    <w:rsid w:val="00E95516"/>
    <w:rsid w:val="00E95AEF"/>
    <w:rsid w:val="00EA29B5"/>
    <w:rsid w:val="00F11BED"/>
    <w:rsid w:val="00F162F7"/>
    <w:rsid w:val="00F50416"/>
    <w:rsid w:val="00F7723C"/>
    <w:rsid w:val="00F86743"/>
    <w:rsid w:val="00FA1B5E"/>
    <w:rsid w:val="00FA6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2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eeva@rosreg.kareli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hipnyagova@rosreg.karelia.ru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shipnyagova</cp:lastModifiedBy>
  <cp:revision>70</cp:revision>
  <cp:lastPrinted>2021-06-09T09:00:00Z</cp:lastPrinted>
  <dcterms:created xsi:type="dcterms:W3CDTF">2021-07-13T12:38:00Z</dcterms:created>
  <dcterms:modified xsi:type="dcterms:W3CDTF">2021-07-14T06:27:00Z</dcterms:modified>
</cp:coreProperties>
</file>