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7B1" w:rsidRPr="00EB17B1" w:rsidRDefault="00EB17B1" w:rsidP="004B450C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7B1">
        <w:rPr>
          <w:rFonts w:ascii="Times New Roman" w:hAnsi="Times New Roman" w:cs="Times New Roman"/>
          <w:b/>
          <w:sz w:val="24"/>
          <w:szCs w:val="24"/>
        </w:rPr>
        <w:t xml:space="preserve">Председатель Правительства Михаил </w:t>
      </w:r>
      <w:proofErr w:type="spellStart"/>
      <w:r w:rsidRPr="00EB17B1">
        <w:rPr>
          <w:rFonts w:ascii="Times New Roman" w:hAnsi="Times New Roman" w:cs="Times New Roman"/>
          <w:b/>
          <w:sz w:val="24"/>
          <w:szCs w:val="24"/>
        </w:rPr>
        <w:t>Мишустин</w:t>
      </w:r>
      <w:proofErr w:type="spellEnd"/>
      <w:r w:rsidRPr="00EB17B1">
        <w:rPr>
          <w:rFonts w:ascii="Times New Roman" w:hAnsi="Times New Roman" w:cs="Times New Roman"/>
          <w:b/>
          <w:sz w:val="24"/>
          <w:szCs w:val="24"/>
        </w:rPr>
        <w:t xml:space="preserve"> провел встречу с руководителем Росреестра Олегом </w:t>
      </w:r>
      <w:proofErr w:type="spellStart"/>
      <w:r w:rsidRPr="00EB17B1">
        <w:rPr>
          <w:rFonts w:ascii="Times New Roman" w:hAnsi="Times New Roman" w:cs="Times New Roman"/>
          <w:b/>
          <w:sz w:val="24"/>
          <w:szCs w:val="24"/>
        </w:rPr>
        <w:t>Скуфинским</w:t>
      </w:r>
      <w:proofErr w:type="spellEnd"/>
      <w:r w:rsidRPr="00EB17B1">
        <w:rPr>
          <w:rFonts w:ascii="Times New Roman" w:hAnsi="Times New Roman" w:cs="Times New Roman"/>
          <w:sz w:val="24"/>
          <w:szCs w:val="24"/>
        </w:rPr>
        <w:t>.</w:t>
      </w:r>
    </w:p>
    <w:p w:rsidR="004B450C" w:rsidRDefault="004B450C" w:rsidP="00EB17B1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7B1" w:rsidRPr="00EB17B1" w:rsidRDefault="00EB17B1" w:rsidP="00EB17B1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7B1">
        <w:rPr>
          <w:rFonts w:ascii="Times New Roman" w:hAnsi="Times New Roman" w:cs="Times New Roman"/>
          <w:sz w:val="24"/>
          <w:szCs w:val="24"/>
        </w:rPr>
        <w:t>Стороны обсудили развитие электронных сервисов ведомства, ход реализации эксперимента по созданию Единого информационного ресурса о земле и недвижимости, работу по повышению эффективности использо</w:t>
      </w:r>
      <w:bookmarkStart w:id="0" w:name="_GoBack"/>
      <w:bookmarkEnd w:id="0"/>
      <w:r w:rsidRPr="00EB17B1">
        <w:rPr>
          <w:rFonts w:ascii="Times New Roman" w:hAnsi="Times New Roman" w:cs="Times New Roman"/>
          <w:sz w:val="24"/>
          <w:szCs w:val="24"/>
        </w:rPr>
        <w:t>вания земель. Кроме того, обсуждалась подготовка ведомства к предстоящей реализации закона о «гаражной амнистии», а также законопроект о «Дачной амнистии 2.0»</w:t>
      </w:r>
    </w:p>
    <w:p w:rsidR="00EB17B1" w:rsidRPr="00EB17B1" w:rsidRDefault="00EB17B1" w:rsidP="00EB17B1">
      <w:pPr>
        <w:spacing w:line="288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EB17B1">
        <w:rPr>
          <w:rFonts w:ascii="Times New Roman" w:hAnsi="Times New Roman" w:cs="Times New Roman"/>
          <w:b/>
          <w:sz w:val="24"/>
          <w:szCs w:val="24"/>
        </w:rPr>
        <w:t xml:space="preserve">Стенограмма опубликована на сайте правительства: </w:t>
      </w:r>
      <w:hyperlink r:id="rId5" w:history="1">
        <w:r w:rsidRPr="00EB17B1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http://government.ru/news/42944/</w:t>
        </w:r>
      </w:hyperlink>
    </w:p>
    <w:p w:rsidR="00EB17B1" w:rsidRPr="00EB17B1" w:rsidRDefault="00EB17B1" w:rsidP="00EB17B1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EB17B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М.Мишустин</w:t>
      </w:r>
      <w:proofErr w:type="spellEnd"/>
      <w:r w:rsidRPr="00EB17B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: </w:t>
      </w:r>
      <w:r w:rsidRPr="00EB17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Уважаемый Олег Александрович, Вы возглавляете Росреестр. Много лет работали, в том числе в Федеральной службе земельного кадастра, и профессионал в этой области.</w:t>
      </w:r>
    </w:p>
    <w:p w:rsidR="00EB17B1" w:rsidRPr="00EB17B1" w:rsidRDefault="00EB17B1" w:rsidP="00EB17B1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17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сегодняшний день функции и задачи Росреестра приобретают особую важность, поскольку вы делаете удобными интерфейсы и сервисы, которые представляете для людей. Люди в случае какой-то несправедливости, задержки по времени на это достаточно чутко реагируют.</w:t>
      </w:r>
    </w:p>
    <w:p w:rsidR="00EB17B1" w:rsidRPr="00EB17B1" w:rsidRDefault="00EB17B1" w:rsidP="00EB17B1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17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Хочу, чтобы Вы рассказали, как вы развиваете электронные форматы взаимодействия и какова общая организация работ в этом направлении в Росреестре.</w:t>
      </w:r>
    </w:p>
    <w:p w:rsidR="00EB17B1" w:rsidRPr="00EB17B1" w:rsidRDefault="00EB17B1" w:rsidP="00EB17B1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EB17B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О.Скуфинский</w:t>
      </w:r>
      <w:proofErr w:type="spellEnd"/>
      <w:r w:rsidRPr="00EB17B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: </w:t>
      </w:r>
      <w:r w:rsidRPr="00EB17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Уважаемый Михаил Владимирович, люди должны действительно быстро и </w:t>
      </w:r>
      <w:proofErr w:type="spellStart"/>
      <w:r w:rsidRPr="00EB17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безбарьерно</w:t>
      </w:r>
      <w:proofErr w:type="spellEnd"/>
      <w:r w:rsidRPr="00EB17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оформлять права на недвижимость и получать сведения из Единого реестра недвижимости.</w:t>
      </w:r>
    </w:p>
    <w:p w:rsidR="00EB17B1" w:rsidRPr="00EB17B1" w:rsidRDefault="00EB17B1" w:rsidP="00EB17B1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17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Росреестр впервые в мае этого года вывел три самые востребованные выписки из ЕГРН на единый портал государственных услуг. Это сведения о переходе прав, сведения об основных характеристиках объекта и сведения об объектах недвижимости. Это порядка 90% всех запросов, которые приходят к нам.</w:t>
      </w:r>
    </w:p>
    <w:p w:rsidR="00EB17B1" w:rsidRPr="00EB17B1" w:rsidRDefault="00EB17B1" w:rsidP="00EB17B1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17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Второе. Мы до конца года планируем разместить на едином портале </w:t>
      </w:r>
      <w:proofErr w:type="spellStart"/>
      <w:r w:rsidRPr="00EB17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госуслуг</w:t>
      </w:r>
      <w:proofErr w:type="spellEnd"/>
      <w:r w:rsidRPr="00EB17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все виды выписок и в 2022 году обеспечить возможность регистрации прав и кадастрового учёта также через </w:t>
      </w:r>
      <w:proofErr w:type="spellStart"/>
      <w:r w:rsidRPr="00EB17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госуслуги</w:t>
      </w:r>
      <w:proofErr w:type="spellEnd"/>
      <w:r w:rsidRPr="00EB17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B17B1" w:rsidRPr="00EB17B1" w:rsidRDefault="00EB17B1" w:rsidP="00EB17B1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17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Особое внимание мы сегодня уделяем электронной ипотеке. Совместно с кредитными организациями мы проанализировали клиентские пути и отметили, что ранее не было единого формата электронного взаимодействия. Сформировали единый стандарт. Подключили кредитные организации к нашим электронным сервисам. И уже сегодня можем видеть результат. По отношению к январю 2020 года электронная ипотека выросла в пять раз и составляет уже почти 50%. До конца года мы планируем обеспечить этот показатель на уровне 60%. И хочу подчеркнуть, что это будет уже в три раза превышать показатель национального проекта, установленный на 2021 год.</w:t>
      </w:r>
    </w:p>
    <w:p w:rsidR="00EB17B1" w:rsidRPr="00EB17B1" w:rsidRDefault="00EB17B1" w:rsidP="00EB17B1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17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Считаем очень важным наше взаимодействие с застройщиками. В том числе по оперативной регистрации договоров долевого участия и прав на квартиры. Для этого мы их тоже подключаем к нашим электронным сервисам. И, как результат, на сегодняшний день доля электронных договоров долевого участия выросла в три раза и составляет также около 50%.</w:t>
      </w:r>
    </w:p>
    <w:p w:rsidR="00EB17B1" w:rsidRPr="00EB17B1" w:rsidRDefault="00EB17B1" w:rsidP="00EB17B1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17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 поручению Правительства реализуем пилотный проект в таком важном регионе, как Московская область. Это электронная регистрация сделок на квартиры за 24 часа. Хочу подчеркнуть, что это в пять раз меньше нормативного срока. С мая мы уже </w:t>
      </w:r>
      <w:r w:rsidRPr="00EB17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зарегистрировали права на более 10 тыс. квартир и планируем до конца года распространить этот пилотный проект на все регионы страны.</w:t>
      </w:r>
    </w:p>
    <w:p w:rsidR="00EB17B1" w:rsidRPr="00EB17B1" w:rsidRDefault="00EB17B1" w:rsidP="00EB17B1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17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Вместе с тем необходимо отметить, что не все люди сейчас идут в электронику и такой канал взаимодействия с услугами Росреестра, как МФЦ, остаётся очень важным. Что мы сделали? Мы обеспечили совместно с главами регионов экстерриториальную возможность регистрации прав граждан в любом регионе страны в любом МФЦ. Это очень востребованная услуга, особенно в период пандемии.</w:t>
      </w:r>
    </w:p>
    <w:p w:rsidR="00EB17B1" w:rsidRPr="00EB17B1" w:rsidRDefault="00EB17B1" w:rsidP="00EB17B1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17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также, Михаил Владимирович, по Вашему поручению, оно было принципиально важное, мы занимаемся повышением эффективности использования земли и поиском земельных участков, которые можно вовлечь в оборот, прежде всего для целей жилищного строительства.</w:t>
      </w:r>
    </w:p>
    <w:p w:rsidR="00EB17B1" w:rsidRPr="00EB17B1" w:rsidRDefault="00EB17B1" w:rsidP="00EB17B1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17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прошлом году мы нашли такой земли более 100 тыс. га. Это приблизительно 5,7 тыс. участков. На них можно построить почти 300 млн кв. м жилья. И самое главное, что мы сделали, кроме того, что представили результат этой работы главам регионов, Минстрою, – создали сервис «Земля для стройки». Разместили его на Публичной кадастровой карте. До конца года этот сервис будет доступен во всех регионах страны. Уже на сегодня на этот сервис поступают заявки – порядка 300 заявок от людей, от бизнеса. И эта земля вовлекается в оборот. То есть появилась простая возможность доступа к земле. Будем эту работу наращивать.</w:t>
      </w:r>
    </w:p>
    <w:p w:rsidR="00EB17B1" w:rsidRPr="00EB17B1" w:rsidRDefault="00EB17B1" w:rsidP="00EB17B1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17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Также по Вашему поручению мы до конца года реализуем эксперимент по созданию Единого информационного ресурса по земле и недвижимости, в рамках которого будет разработан сервис «Земля просто». Люди смогут спокойно выбирать, формировать, регистрировать права на землю. Это основная работа, которая сегодня проводится.</w:t>
      </w:r>
    </w:p>
    <w:p w:rsidR="00EB17B1" w:rsidRPr="00EB17B1" w:rsidRDefault="00EB17B1" w:rsidP="00EB17B1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EB17B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М.Мишустин</w:t>
      </w:r>
      <w:proofErr w:type="spellEnd"/>
      <w:r w:rsidRPr="00EB17B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:</w:t>
      </w:r>
      <w:r w:rsidRPr="00EB17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1 сентября вступает в силу закон об упрощённом порядке оформления гаража и земельного участка под этим гаражом, который мы, кстати, очень подробно обсуждали при встрече Правительства с депутатами Государственной Думы. Это будет означать, что те, кто много лет имел такое строение, неоформленное, смогут всё это легализовать и сделать это быстро и качественно. И я просил бы Вас внимательно отнестись к тому, чтобы организовать эту работу с точки зрения комфорта для людей. Хочу спросить, как готовится Росреестр к этой работе сегодня.</w:t>
      </w:r>
    </w:p>
    <w:p w:rsidR="00EB17B1" w:rsidRPr="00EB17B1" w:rsidRDefault="00EB17B1" w:rsidP="00EB17B1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EB17B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О.Скуфинский</w:t>
      </w:r>
      <w:proofErr w:type="spellEnd"/>
      <w:r w:rsidRPr="00EB17B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:</w:t>
      </w:r>
      <w:r w:rsidRPr="00EB17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Законопроект вступает в силу 1 сентября. И мы незамедлительно после принятия закона 5 апреля этого года организовали серию региональных совещаний с муниципалитетами, с главами регионов. Приняли и подписали с каждым «дорожную карту» детальную. Выпустили простую методичку, которая просто и понятно объясняет людям, как можно оформить права на гараж в зависимости от той или иной жизненной ситуации.</w:t>
      </w:r>
    </w:p>
    <w:p w:rsidR="00EB17B1" w:rsidRPr="00EB17B1" w:rsidRDefault="00EB17B1" w:rsidP="00EB17B1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17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Мы, не дожидаясь вступления закона в силу, провели инвентаризацию всех гаражей совместно с регионами и стали взаимодействовать с гаражными кооперативами. Как только закон вступит в действие, мы будем сопровождать, по сути, каждую сделку. О такой работе мы договорились с главами регионов. Что важно, я лично обратился к каждому главе региона, чтобы они своими решениями ограничили стоимость кадастровых работ. У них такие полномочия есть. Напомню, что до принятия закона человеку нужно было год ходить в суд, доказывать свои права, тратить на это более 50 тыс. рублей. Сейчас это можно сделать достаточно быстро и </w:t>
      </w:r>
      <w:proofErr w:type="spellStart"/>
      <w:r w:rsidRPr="00EB17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безбарьерно</w:t>
      </w:r>
      <w:proofErr w:type="spellEnd"/>
      <w:r w:rsidRPr="00EB17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Поэтому мы полностью готовы к вступлению закона.</w:t>
      </w:r>
    </w:p>
    <w:p w:rsidR="00EB17B1" w:rsidRPr="00EB17B1" w:rsidRDefault="00EB17B1" w:rsidP="00EB17B1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EB17B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М.Мишустин</w:t>
      </w:r>
      <w:proofErr w:type="spellEnd"/>
      <w:r w:rsidRPr="00EB17B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: </w:t>
      </w:r>
      <w:r w:rsidRPr="00EB17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Олег Александрович, нужно эту работу организовать чётко и без сбоев. Тем более что у вашей службы впереди ещё один важнейший вызов. Это серьёзный участок работы, связанный с тем, что будет принят законопроект, согласно которому каждый человек получит возможность не только переоформить документы старого </w:t>
      </w:r>
      <w:r w:rsidRPr="00EB17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образца, но и легализовать уже построенные жилые дома. Работа важнейшая. Её давно ждут наши граждане. Расскажите, как Вы готовитесь к ней.</w:t>
      </w:r>
    </w:p>
    <w:p w:rsidR="00EB17B1" w:rsidRPr="00EB17B1" w:rsidRDefault="00EB17B1" w:rsidP="00EB17B1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EB17B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О.Скуфинский</w:t>
      </w:r>
      <w:proofErr w:type="spellEnd"/>
      <w:r w:rsidRPr="00EB17B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:</w:t>
      </w:r>
      <w:r w:rsidRPr="00EB17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Мы внесли в Правительство 30 июня 2021 года законопроект, который называем у себя «Дачная амнистия 2.0». Он учитывает опыт, который был накоплен с 2006 года. Напомню, дачной амнистией воспользовались почти 14 миллионов человек. И какие проблемы он сегодня решает?</w:t>
      </w:r>
    </w:p>
    <w:p w:rsidR="00EB17B1" w:rsidRPr="00EB17B1" w:rsidRDefault="00EB17B1" w:rsidP="00EB17B1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17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Первое. Ещё до 2001 года у граждан были такие права, как пожизненно наследуемое владение и постоянное бессрочное пользование. Законопроект предусматривает возможность переоформлять в силу закона эти права в собственность. То есть без каких-либо затрат, в силу закона. И граждане смогут продавать, покупать и вовлечь в гражданский оборот такие объекты. Это очень важно. Таких объектов сотни тысяч.</w:t>
      </w:r>
    </w:p>
    <w:p w:rsidR="00EB17B1" w:rsidRPr="00EB17B1" w:rsidRDefault="00EB17B1" w:rsidP="00EB17B1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17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Второе. На сегодня действуют два порядка оформления прав на земли, на объекты капитального строительства. Это уведомительный порядок: четыре процедуры, растянутые во времени, четыре документа. И декларативный порядок, когда приходишь в МФЦ, приносишь один документ, и Росреестр оформляет права в силу одного документа.</w:t>
      </w:r>
    </w:p>
    <w:p w:rsidR="00EB17B1" w:rsidRPr="00EB17B1" w:rsidRDefault="00EB17B1" w:rsidP="00EB17B1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17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в законопроекте предусмотрели отмену уведомительного порядка. Оставляем только декларативный порядок – одна процедура, высокая скорость, потому что людей путает наличие двух порядков.</w:t>
      </w:r>
    </w:p>
    <w:p w:rsidR="00EB17B1" w:rsidRPr="00EB17B1" w:rsidRDefault="00EB17B1" w:rsidP="00EB17B1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17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Третье. Ещё очень много ранее учтённых земельных участков, права на которые возникли до 1998 года. На них не оформлены границы. И человеку сегодня надо ходить в суды и доказывать, что ты владеешь землёй в существующих границах 15 лет. Мы это бремя доказательства в законопроекте исключаем для граждан. И, по сути, права на такие объекты смогут быть оформлены по забору – по факту фактического использования.</w:t>
      </w:r>
    </w:p>
    <w:p w:rsidR="00EB17B1" w:rsidRPr="00EB17B1" w:rsidRDefault="00EB17B1" w:rsidP="00EB17B1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17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Наконец, также сегодня существует проблема с оформлением территорий при многоквартирных домах. На это уходят годы. Стоимость проекта межевания, который предусмотрен сегодня законом, более миллиона рублей. У муниципалитетов не всегда находятся средства на это. Мы предлагаем на основе простого документа – схемы размещения земельного участка – оформлять права на придомовую территорию. Такой механизм сегодня отработан. Или человек, который пользуется компьютером, или кадастровый инженер при средней стоимости 15 тыс. рублей на дом – могут оформить права на землю. Это целый пакет новаций, которые предусмотрены этим законопроектом, они позволят нашим гражданам оформить права и на землю, и на дома, которые ранее не были оформлены.</w:t>
      </w:r>
    </w:p>
    <w:p w:rsidR="00EB17B1" w:rsidRPr="00EB17B1" w:rsidRDefault="00EB17B1" w:rsidP="00EB17B1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EB17B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М.Мишустин</w:t>
      </w:r>
      <w:proofErr w:type="spellEnd"/>
      <w:r w:rsidRPr="00EB17B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:</w:t>
      </w:r>
      <w:r w:rsidRPr="00EB17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Хорошо. Россия – собственник в этом смысле молодой. Так как до 1998 года, до принятия закона о регистрации прав на недвижимое имущество, у нас в основном был один собственник – государство. Ещё была колхозно-кооперативная собственность. И вот эти изменения, конечно, потребовали большой работы, связанной с удобным и быстрым оформлением для людей того, что им принадлежит по праву. И очень важно, конечно, чтобы Вы продолжили эту работу, понимая, что непростой груз проблем, который накопился в этой сфере, должен быть решён для людей быстро и качественно, для того чтобы мы двигались с максимальной энергией к достижению национальных целей развития, которые поставил перед нами Президент. И здесь для каждого человека очень важна работа организации, которую Вы возглавляете.</w:t>
      </w:r>
    </w:p>
    <w:p w:rsidR="00D52C78" w:rsidRPr="00EB17B1" w:rsidRDefault="00D52C78" w:rsidP="00EB17B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52C78" w:rsidRPr="00EB17B1" w:rsidSect="002D2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15C77"/>
    <w:multiLevelType w:val="multilevel"/>
    <w:tmpl w:val="315A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B17B1"/>
    <w:rsid w:val="002D2C83"/>
    <w:rsid w:val="004B450C"/>
    <w:rsid w:val="00D52C78"/>
    <w:rsid w:val="00EB1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C83"/>
  </w:style>
  <w:style w:type="paragraph" w:styleId="3">
    <w:name w:val="heading 3"/>
    <w:basedOn w:val="a"/>
    <w:link w:val="30"/>
    <w:uiPriority w:val="9"/>
    <w:qFormat/>
    <w:rsid w:val="00EB17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B17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eaderarticledatelinedate">
    <w:name w:val="reader_article_dateline__date"/>
    <w:basedOn w:val="a0"/>
    <w:rsid w:val="00EB17B1"/>
  </w:style>
  <w:style w:type="character" w:customStyle="1" w:styleId="readerarticledatelinetime">
    <w:name w:val="reader_article_dateline__time"/>
    <w:basedOn w:val="a0"/>
    <w:rsid w:val="00EB17B1"/>
  </w:style>
  <w:style w:type="character" w:customStyle="1" w:styleId="entrymetadateplace">
    <w:name w:val="entry__meta__date__place"/>
    <w:basedOn w:val="a0"/>
    <w:rsid w:val="00EB17B1"/>
  </w:style>
  <w:style w:type="paragraph" w:styleId="a3">
    <w:name w:val="Normal (Web)"/>
    <w:basedOn w:val="a"/>
    <w:uiPriority w:val="99"/>
    <w:semiHidden/>
    <w:unhideWhenUsed/>
    <w:rsid w:val="00EB1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jsoffscreen">
    <w:name w:val="mejs__offscreen"/>
    <w:basedOn w:val="a0"/>
    <w:rsid w:val="00EB17B1"/>
  </w:style>
  <w:style w:type="character" w:customStyle="1" w:styleId="mejsduration">
    <w:name w:val="mejs__duration"/>
    <w:basedOn w:val="a0"/>
    <w:rsid w:val="00EB17B1"/>
  </w:style>
  <w:style w:type="paragraph" w:customStyle="1" w:styleId="figurecaptiontitle">
    <w:name w:val="figure_caption_title"/>
    <w:basedOn w:val="a"/>
    <w:rsid w:val="00EB1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B17B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1378">
          <w:marLeft w:val="0"/>
          <w:marRight w:val="0"/>
          <w:marTop w:val="0"/>
          <w:marBottom w:val="0"/>
          <w:divBdr>
            <w:top w:val="single" w:sz="6" w:space="0" w:color="DCDCDC"/>
            <w:left w:val="single" w:sz="2" w:space="0" w:color="DCDCDC"/>
            <w:bottom w:val="single" w:sz="6" w:space="0" w:color="DCDCDC"/>
            <w:right w:val="single" w:sz="2" w:space="0" w:color="DCDCDC"/>
          </w:divBdr>
        </w:div>
        <w:div w:id="1633975512">
          <w:marLeft w:val="36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2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1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36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03095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535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94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overnment.ru/news/4294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Мкртчян Наталья Алексеевна</dc:creator>
  <cp:keywords/>
  <dc:description/>
  <cp:lastModifiedBy>Miheeva</cp:lastModifiedBy>
  <cp:revision>3</cp:revision>
  <dcterms:created xsi:type="dcterms:W3CDTF">2021-08-04T07:58:00Z</dcterms:created>
  <dcterms:modified xsi:type="dcterms:W3CDTF">2021-08-05T06:32:00Z</dcterms:modified>
</cp:coreProperties>
</file>