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B34" w:rsidRDefault="00584E72" w:rsidP="005A4A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4AD3">
        <w:rPr>
          <w:rFonts w:ascii="Times New Roman" w:hAnsi="Times New Roman" w:cs="Times New Roman"/>
          <w:b/>
          <w:sz w:val="28"/>
          <w:szCs w:val="28"/>
        </w:rPr>
        <w:t>В Республик</w:t>
      </w:r>
      <w:r w:rsidR="008403AE">
        <w:rPr>
          <w:rFonts w:ascii="Times New Roman" w:hAnsi="Times New Roman" w:cs="Times New Roman"/>
          <w:b/>
          <w:sz w:val="28"/>
          <w:szCs w:val="28"/>
        </w:rPr>
        <w:t>е</w:t>
      </w:r>
      <w:r w:rsidRPr="005A4AD3">
        <w:rPr>
          <w:rFonts w:ascii="Times New Roman" w:hAnsi="Times New Roman" w:cs="Times New Roman"/>
          <w:b/>
          <w:sz w:val="28"/>
          <w:szCs w:val="28"/>
        </w:rPr>
        <w:t xml:space="preserve"> Карелия поставлен на учет первый </w:t>
      </w:r>
      <w:r w:rsidR="005A4AD3" w:rsidRPr="005A4AD3">
        <w:rPr>
          <w:rFonts w:ascii="Times New Roman" w:hAnsi="Times New Roman" w:cs="Times New Roman"/>
          <w:b/>
          <w:sz w:val="28"/>
          <w:szCs w:val="28"/>
        </w:rPr>
        <w:t>участок,</w:t>
      </w:r>
      <w:r w:rsidRPr="005A4A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AD3" w:rsidRPr="005A4AD3">
        <w:rPr>
          <w:rFonts w:ascii="Times New Roman" w:hAnsi="Times New Roman" w:cs="Times New Roman"/>
          <w:b/>
          <w:sz w:val="28"/>
          <w:szCs w:val="28"/>
        </w:rPr>
        <w:t xml:space="preserve">предоставленный </w:t>
      </w:r>
      <w:r w:rsidRPr="005A4AD3">
        <w:rPr>
          <w:rFonts w:ascii="Times New Roman" w:hAnsi="Times New Roman" w:cs="Times New Roman"/>
          <w:b/>
          <w:sz w:val="28"/>
          <w:szCs w:val="28"/>
        </w:rPr>
        <w:t>по программе «Арктический гектар»</w:t>
      </w:r>
    </w:p>
    <w:p w:rsidR="005A4AD3" w:rsidRDefault="005A4AD3" w:rsidP="005A4AD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4AD3">
        <w:rPr>
          <w:rFonts w:ascii="Times New Roman" w:hAnsi="Times New Roman" w:cs="Times New Roman"/>
          <w:sz w:val="28"/>
          <w:szCs w:val="28"/>
        </w:rPr>
        <w:t>Специалисты Кадастровой палаты по Республике Карелия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3AE">
        <w:rPr>
          <w:rFonts w:ascii="Times New Roman" w:hAnsi="Times New Roman" w:cs="Times New Roman"/>
          <w:sz w:val="28"/>
          <w:szCs w:val="28"/>
        </w:rPr>
        <w:t xml:space="preserve">и Управления </w:t>
      </w:r>
      <w:proofErr w:type="spellStart"/>
      <w:r w:rsidR="008403A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8403AE">
        <w:rPr>
          <w:rFonts w:ascii="Times New Roman" w:hAnsi="Times New Roman" w:cs="Times New Roman"/>
          <w:sz w:val="28"/>
          <w:szCs w:val="28"/>
        </w:rPr>
        <w:t xml:space="preserve"> </w:t>
      </w:r>
      <w:r w:rsidR="008403AE" w:rsidRPr="005A4AD3">
        <w:rPr>
          <w:rFonts w:ascii="Times New Roman" w:hAnsi="Times New Roman" w:cs="Times New Roman"/>
          <w:sz w:val="28"/>
          <w:szCs w:val="28"/>
        </w:rPr>
        <w:t>по Республике Карелия</w:t>
      </w:r>
      <w:r w:rsidR="00840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поставили на кадастровый учет первый участок</w:t>
      </w:r>
      <w:r w:rsidRPr="005A4A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AD3">
        <w:rPr>
          <w:rFonts w:ascii="Times New Roman" w:hAnsi="Times New Roman" w:cs="Times New Roman"/>
          <w:sz w:val="28"/>
          <w:szCs w:val="28"/>
        </w:rPr>
        <w:t>предоставленный по программе «Арктический гектар»</w:t>
      </w:r>
      <w:r>
        <w:rPr>
          <w:rFonts w:ascii="Times New Roman" w:hAnsi="Times New Roman" w:cs="Times New Roman"/>
          <w:sz w:val="28"/>
          <w:szCs w:val="28"/>
        </w:rPr>
        <w:t>. Участок площадью около 9,5</w:t>
      </w:r>
      <w:r w:rsidR="00AF5A52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кв.м. расположен в поселке городского типа Чупа Лоухского района. </w:t>
      </w:r>
    </w:p>
    <w:p w:rsidR="005A4AD3" w:rsidRDefault="005A4AD3" w:rsidP="00D512D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12DA">
        <w:rPr>
          <w:rFonts w:ascii="Times New Roman" w:hAnsi="Times New Roman" w:cs="Times New Roman"/>
          <w:sz w:val="28"/>
          <w:szCs w:val="28"/>
        </w:rPr>
        <w:t xml:space="preserve">С 1 августа 2021 года </w:t>
      </w:r>
      <w:r w:rsidR="00D512DA" w:rsidRPr="00D512DA">
        <w:rPr>
          <w:rFonts w:ascii="Times New Roman" w:hAnsi="Times New Roman" w:cs="Times New Roman"/>
          <w:sz w:val="28"/>
          <w:szCs w:val="28"/>
        </w:rPr>
        <w:t xml:space="preserve">вступил в силу </w:t>
      </w:r>
      <w:r w:rsidRPr="00D512DA">
        <w:rPr>
          <w:rFonts w:ascii="Times New Roman" w:hAnsi="Times New Roman" w:cs="Times New Roman"/>
          <w:sz w:val="28"/>
          <w:szCs w:val="28"/>
        </w:rPr>
        <w:t>Федеральн</w:t>
      </w:r>
      <w:r w:rsidR="00D512DA" w:rsidRPr="00D512DA">
        <w:rPr>
          <w:rFonts w:ascii="Times New Roman" w:hAnsi="Times New Roman" w:cs="Times New Roman"/>
          <w:sz w:val="28"/>
          <w:szCs w:val="28"/>
        </w:rPr>
        <w:t xml:space="preserve">ый </w:t>
      </w:r>
      <w:r w:rsidRPr="00D512DA">
        <w:rPr>
          <w:rFonts w:ascii="Times New Roman" w:hAnsi="Times New Roman" w:cs="Times New Roman"/>
          <w:sz w:val="28"/>
          <w:szCs w:val="28"/>
        </w:rPr>
        <w:t>закон от 01.05.2016 №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</w:t>
      </w:r>
      <w:r w:rsidR="001A7DED">
        <w:rPr>
          <w:rFonts w:ascii="Times New Roman" w:hAnsi="Times New Roman" w:cs="Times New Roman"/>
          <w:sz w:val="28"/>
          <w:szCs w:val="28"/>
        </w:rPr>
        <w:t>.</w:t>
      </w:r>
      <w:r w:rsidRPr="00D512DA">
        <w:rPr>
          <w:rFonts w:ascii="Times New Roman" w:hAnsi="Times New Roman" w:cs="Times New Roman"/>
          <w:sz w:val="28"/>
          <w:szCs w:val="28"/>
        </w:rPr>
        <w:t xml:space="preserve"> </w:t>
      </w:r>
      <w:r w:rsidR="001A7DED">
        <w:rPr>
          <w:rFonts w:ascii="Times New Roman" w:hAnsi="Times New Roman" w:cs="Times New Roman"/>
          <w:sz w:val="28"/>
          <w:szCs w:val="28"/>
        </w:rPr>
        <w:t>С</w:t>
      </w:r>
      <w:r w:rsidRPr="00D512DA">
        <w:rPr>
          <w:rFonts w:ascii="Times New Roman" w:hAnsi="Times New Roman" w:cs="Times New Roman"/>
          <w:sz w:val="28"/>
          <w:szCs w:val="28"/>
        </w:rPr>
        <w:t>та</w:t>
      </w:r>
      <w:r w:rsidR="001A7DED">
        <w:rPr>
          <w:rFonts w:ascii="Times New Roman" w:hAnsi="Times New Roman" w:cs="Times New Roman"/>
          <w:sz w:val="28"/>
          <w:szCs w:val="28"/>
        </w:rPr>
        <w:t>ло</w:t>
      </w:r>
      <w:r w:rsidRPr="00D512DA">
        <w:rPr>
          <w:rFonts w:ascii="Times New Roman" w:hAnsi="Times New Roman" w:cs="Times New Roman"/>
          <w:sz w:val="28"/>
          <w:szCs w:val="28"/>
        </w:rPr>
        <w:t xml:space="preserve"> возможным получение гражданами земельных участков в Арктической зоне Российской Федерации в безвозмездное пользование. </w:t>
      </w:r>
    </w:p>
    <w:p w:rsidR="001A7DED" w:rsidRDefault="001A7DED" w:rsidP="001A7D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DED">
        <w:rPr>
          <w:rFonts w:ascii="Times New Roman" w:hAnsi="Times New Roman" w:cs="Times New Roman"/>
          <w:sz w:val="28"/>
          <w:szCs w:val="28"/>
        </w:rPr>
        <w:t>Федеральным законом предусмотрена возможность предоставления земельных участков на  территориях Арктичес</w:t>
      </w:r>
      <w:r>
        <w:rPr>
          <w:rFonts w:ascii="Times New Roman" w:hAnsi="Times New Roman" w:cs="Times New Roman"/>
          <w:sz w:val="28"/>
          <w:szCs w:val="28"/>
        </w:rPr>
        <w:t xml:space="preserve">кой зоны размером до 1 гектара. </w:t>
      </w:r>
      <w:r w:rsidRPr="001A7DED">
        <w:rPr>
          <w:rFonts w:ascii="Times New Roman" w:hAnsi="Times New Roman" w:cs="Times New Roman"/>
          <w:sz w:val="28"/>
          <w:szCs w:val="28"/>
        </w:rPr>
        <w:t>Земельный участок сначала предостав</w:t>
      </w:r>
      <w:r>
        <w:rPr>
          <w:rFonts w:ascii="Times New Roman" w:hAnsi="Times New Roman" w:cs="Times New Roman"/>
          <w:sz w:val="28"/>
          <w:szCs w:val="28"/>
        </w:rPr>
        <w:t>ляется</w:t>
      </w:r>
      <w:r w:rsidRPr="001A7DED">
        <w:rPr>
          <w:rFonts w:ascii="Times New Roman" w:hAnsi="Times New Roman" w:cs="Times New Roman"/>
          <w:sz w:val="28"/>
          <w:szCs w:val="28"/>
        </w:rPr>
        <w:t xml:space="preserve"> в безвозмездное пользование на пять лет, затем участок, если он используется по назначению, можно будет оформить в собственность. Условия программы «Арктический гектар» предполагают, что на участке можно построить индивидуальный жилой дом, заниматься приусадебным хозяйством или вести экономическую деятельность, включая оказание услуг.</w:t>
      </w:r>
    </w:p>
    <w:p w:rsidR="008403AE" w:rsidRPr="008403AE" w:rsidRDefault="008403AE" w:rsidP="008403AE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1A0DAB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 более подробной информацией о </w:t>
      </w:r>
      <w:r w:rsidRPr="005A4AD3">
        <w:rPr>
          <w:rFonts w:ascii="Times New Roman" w:hAnsi="Times New Roman" w:cs="Times New Roman"/>
          <w:sz w:val="28"/>
          <w:szCs w:val="28"/>
        </w:rPr>
        <w:t>программе «Арктический гектар»</w:t>
      </w:r>
      <w:r>
        <w:rPr>
          <w:rFonts w:ascii="Times New Roman" w:hAnsi="Times New Roman" w:cs="Times New Roman"/>
          <w:sz w:val="28"/>
          <w:szCs w:val="28"/>
        </w:rPr>
        <w:t xml:space="preserve"> можно ознакомиться на сайте: </w:t>
      </w:r>
      <w:r w:rsidRPr="008403AE">
        <w:rPr>
          <w:rFonts w:ascii="Times New Roman" w:eastAsia="Times New Roman" w:hAnsi="Times New Roman" w:cs="Times New Roman"/>
          <w:color w:val="202124"/>
          <w:sz w:val="28"/>
          <w:szCs w:val="28"/>
          <w:u w:val="single"/>
        </w:rPr>
        <w:fldChar w:fldCharType="begin"/>
      </w:r>
      <w:r w:rsidRPr="008403AE">
        <w:rPr>
          <w:rFonts w:ascii="Times New Roman" w:eastAsia="Times New Roman" w:hAnsi="Times New Roman" w:cs="Times New Roman"/>
          <w:color w:val="202124"/>
          <w:sz w:val="28"/>
          <w:szCs w:val="28"/>
          <w:u w:val="single"/>
        </w:rPr>
        <w:instrText xml:space="preserve"> HYPERLINK "https://надальнийвосток.рф</w:instrText>
      </w:r>
    </w:p>
    <w:p w:rsidR="008403AE" w:rsidRPr="008403AE" w:rsidRDefault="008403AE" w:rsidP="008403AE">
      <w:pPr>
        <w:shd w:val="clear" w:color="auto" w:fill="FFFFFF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8403AE">
        <w:rPr>
          <w:rFonts w:ascii="Times New Roman" w:eastAsia="Times New Roman" w:hAnsi="Times New Roman" w:cs="Times New Roman"/>
          <w:color w:val="202124"/>
          <w:sz w:val="28"/>
          <w:szCs w:val="28"/>
          <w:u w:val="single"/>
        </w:rPr>
        <w:instrText xml:space="preserve">" </w:instrText>
      </w:r>
      <w:r w:rsidRPr="008403AE">
        <w:rPr>
          <w:rFonts w:ascii="Times New Roman" w:eastAsia="Times New Roman" w:hAnsi="Times New Roman" w:cs="Times New Roman"/>
          <w:color w:val="202124"/>
          <w:sz w:val="28"/>
          <w:szCs w:val="28"/>
          <w:u w:val="single"/>
        </w:rPr>
        <w:fldChar w:fldCharType="separate"/>
      </w:r>
      <w:r w:rsidRPr="008403AE">
        <w:rPr>
          <w:rStyle w:val="a3"/>
          <w:rFonts w:ascii="Times New Roman" w:eastAsia="Times New Roman" w:hAnsi="Times New Roman" w:cs="Times New Roman"/>
          <w:sz w:val="28"/>
          <w:szCs w:val="28"/>
        </w:rPr>
        <w:t>https://надальнийвосток.рф</w:t>
      </w:r>
    </w:p>
    <w:p w:rsidR="008403AE" w:rsidRPr="008403AE" w:rsidRDefault="008403AE" w:rsidP="00840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</w:rPr>
      </w:pPr>
      <w:r w:rsidRPr="008403AE">
        <w:rPr>
          <w:rFonts w:ascii="Times New Roman" w:eastAsia="Times New Roman" w:hAnsi="Times New Roman" w:cs="Times New Roman"/>
          <w:color w:val="202124"/>
          <w:sz w:val="28"/>
          <w:szCs w:val="28"/>
          <w:u w:val="single"/>
        </w:rPr>
        <w:fldChar w:fldCharType="end"/>
      </w:r>
    </w:p>
    <w:p w:rsidR="008403AE" w:rsidRPr="008403AE" w:rsidRDefault="008403AE" w:rsidP="008403AE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202124"/>
          <w:sz w:val="20"/>
          <w:szCs w:val="20"/>
        </w:rPr>
      </w:pPr>
    </w:p>
    <w:p w:rsidR="0077282F" w:rsidRPr="001A7DED" w:rsidRDefault="0077282F" w:rsidP="0077282F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861E7F">
        <w:rPr>
          <w:rFonts w:ascii="Times New Roman" w:hAnsi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77282F" w:rsidRPr="001A7DED" w:rsidSect="003A7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45DCC"/>
    <w:multiLevelType w:val="multilevel"/>
    <w:tmpl w:val="9DF67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E72"/>
    <w:rsid w:val="001A7DED"/>
    <w:rsid w:val="003A7F10"/>
    <w:rsid w:val="003C00EF"/>
    <w:rsid w:val="00582412"/>
    <w:rsid w:val="00584E72"/>
    <w:rsid w:val="005A4AD3"/>
    <w:rsid w:val="006B0ECD"/>
    <w:rsid w:val="0077282F"/>
    <w:rsid w:val="008403AE"/>
    <w:rsid w:val="009A5052"/>
    <w:rsid w:val="00A25645"/>
    <w:rsid w:val="00AF5A52"/>
    <w:rsid w:val="00D512DA"/>
    <w:rsid w:val="00D7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0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0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8403A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8403A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0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0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8403A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8403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327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F43F1-5E3B-4121-973F-35106F14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2021-08-30T08:37:00Z</cp:lastPrinted>
  <dcterms:created xsi:type="dcterms:W3CDTF">2021-09-07T05:39:00Z</dcterms:created>
  <dcterms:modified xsi:type="dcterms:W3CDTF">2021-09-07T05:39:00Z</dcterms:modified>
</cp:coreProperties>
</file>