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1A" w:rsidRDefault="00551D1A" w:rsidP="00551D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Сегодня Международный день пожилого человека</w:t>
      </w:r>
    </w:p>
    <w:p w:rsidR="00551D1A" w:rsidRDefault="00551D1A" w:rsidP="00551D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3748" w:rsidRDefault="00F21B7C" w:rsidP="00551D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октября в России отмечается Международный  день пожилого человека. Это дань уважения к старшему поколению, его заслугам в развитии страны и  воспитании молодого поколения. </w:t>
      </w:r>
    </w:p>
    <w:p w:rsidR="00551D1A" w:rsidRPr="00551D1A" w:rsidRDefault="00551D1A" w:rsidP="00551D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B7C" w:rsidRDefault="00F21B7C" w:rsidP="00551D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>В Карелии на сегодняшний день проживает 152 618 человек старше 60 лет. Из них 20% продолжают работать, причем боле</w:t>
      </w:r>
      <w:r w:rsidR="00097C57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половины среди работающих пенсионеров </w:t>
      </w:r>
      <w:r w:rsidR="00097C57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C57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женщины. </w:t>
      </w:r>
    </w:p>
    <w:p w:rsidR="00551D1A" w:rsidRPr="00551D1A" w:rsidRDefault="00551D1A" w:rsidP="00551D1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7FED" w:rsidRDefault="00F21B7C" w:rsidP="00551D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Большинство граждан старше 60 лет являются получателями страховой пенсии по старости. При достижении 80 лет </w:t>
      </w:r>
      <w:r w:rsidR="002F1A5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>фиксированная выплата у граждан,  получающих страховую пенсию по старости, удваивается. К примеру, если человек имеет стаж в местности, приравненной к Крайнему Северу</w:t>
      </w:r>
      <w:r w:rsidR="00307FE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F1A5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20 лет, то размер прибавки в 2021 году составит 7857,82</w:t>
      </w:r>
      <w:r w:rsidR="00307FE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рублей. У пенсионера, имеющ</w:t>
      </w:r>
      <w:r w:rsidR="002F1A5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стаж в районах Крайнего Севера </w:t>
      </w:r>
      <w:r w:rsidR="00307FED" w:rsidRPr="00551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15 лет, прибавка составляет 9066,72 руб. </w:t>
      </w:r>
    </w:p>
    <w:p w:rsidR="00551D1A" w:rsidRPr="00551D1A" w:rsidRDefault="00551D1A" w:rsidP="00551D1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2DDF" w:rsidRDefault="00307FED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 xml:space="preserve">Увеличение выплаты производится Пенсионным фондом автоматически, обращаться в клиентскую службу с заявлением не требуется. </w:t>
      </w:r>
      <w:r w:rsidR="00482DDF" w:rsidRPr="00551D1A">
        <w:rPr>
          <w:color w:val="000000" w:themeColor="text1"/>
        </w:rPr>
        <w:t xml:space="preserve">Повышение устанавливается со дня достижения 80-летнего возраста, а выплачивается со следующего месяца. </w:t>
      </w:r>
    </w:p>
    <w:p w:rsidR="00551D1A" w:rsidRPr="00551D1A" w:rsidRDefault="00551D1A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51D1A" w:rsidRDefault="00482DDF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 xml:space="preserve">Увеличение фиксированной выплаты при достижении 80-летнего возраста производится только получателям страховой пенсии по старости и не производится получателям социальной пенсии, пенсии по потере кормильца, а также  инвалидам 1 группы, поскольку последним  данное увеличение производится со дня установления инвалидности. </w:t>
      </w:r>
    </w:p>
    <w:p w:rsidR="00482DDF" w:rsidRPr="00551D1A" w:rsidRDefault="00482DDF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 xml:space="preserve"> </w:t>
      </w:r>
    </w:p>
    <w:p w:rsidR="00B57E0D" w:rsidRDefault="00482DDF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>В Карелии проживает почти 24 тысячи пенсионеров</w:t>
      </w:r>
      <w:r w:rsidR="00B57E0D">
        <w:rPr>
          <w:color w:val="000000" w:themeColor="text1"/>
        </w:rPr>
        <w:t xml:space="preserve"> в возрасте 80 и более лет.</w:t>
      </w:r>
    </w:p>
    <w:p w:rsidR="00482DDF" w:rsidRPr="00551D1A" w:rsidRDefault="00482DDF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 xml:space="preserve">  </w:t>
      </w:r>
    </w:p>
    <w:p w:rsidR="00482DDF" w:rsidRPr="00551D1A" w:rsidRDefault="00482DDF" w:rsidP="00551D1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51D1A">
        <w:rPr>
          <w:color w:val="000000" w:themeColor="text1"/>
        </w:rPr>
        <w:t xml:space="preserve">Многие карельские пенсионеры </w:t>
      </w:r>
      <w:r w:rsidR="005F2026" w:rsidRPr="00551D1A">
        <w:rPr>
          <w:color w:val="000000" w:themeColor="text1"/>
        </w:rPr>
        <w:t xml:space="preserve">сохраняют социальную активность, несмотря на возраст. Отделение ПФР по Республике Карелия совместно с карельским отделением Союза пенсионеров России «Северные колокола» создает возможности для самореализации </w:t>
      </w:r>
      <w:r w:rsidR="00BE50F4" w:rsidRPr="00551D1A">
        <w:rPr>
          <w:color w:val="000000" w:themeColor="text1"/>
        </w:rPr>
        <w:t>граждан</w:t>
      </w:r>
      <w:r w:rsidR="005F2026" w:rsidRPr="00551D1A">
        <w:rPr>
          <w:color w:val="000000" w:themeColor="text1"/>
        </w:rPr>
        <w:t xml:space="preserve"> </w:t>
      </w:r>
      <w:r w:rsidR="00BE50F4" w:rsidRPr="00551D1A">
        <w:rPr>
          <w:color w:val="000000" w:themeColor="text1"/>
        </w:rPr>
        <w:t xml:space="preserve">«серебряного» возраста: для них организованы курсы обучения компьютерной грамотности, ежегодно проводятся летняя и зимняя спартакиады, шахматный турнир, соревнования по компьютерному многоборью. Зал Отделения ПФР стал площадкой для работы различных кружков и секций, которые объединяют активных пенсионеров. В рамках проекта «Университет серебряного возраста» ежемесячно проводятся </w:t>
      </w:r>
      <w:r w:rsidR="00176F5A" w:rsidRPr="00551D1A">
        <w:rPr>
          <w:color w:val="000000" w:themeColor="text1"/>
        </w:rPr>
        <w:t xml:space="preserve">образовательные </w:t>
      </w:r>
      <w:r w:rsidR="00BE50F4" w:rsidRPr="00551D1A">
        <w:rPr>
          <w:color w:val="000000" w:themeColor="text1"/>
        </w:rPr>
        <w:t xml:space="preserve">занятия для </w:t>
      </w:r>
      <w:r w:rsidR="00176F5A" w:rsidRPr="00551D1A">
        <w:rPr>
          <w:color w:val="000000" w:themeColor="text1"/>
        </w:rPr>
        <w:t xml:space="preserve"> пенсионеров по вопросам охраны здоровья, долголетия, финансовой грамотности</w:t>
      </w:r>
      <w:r w:rsidR="00551D1A" w:rsidRPr="00551D1A">
        <w:rPr>
          <w:color w:val="000000" w:themeColor="text1"/>
        </w:rPr>
        <w:t xml:space="preserve"> и др. </w:t>
      </w:r>
    </w:p>
    <w:p w:rsidR="00307FED" w:rsidRPr="00265E12" w:rsidRDefault="00307FED" w:rsidP="00307FED">
      <w:pPr>
        <w:pStyle w:val="a3"/>
        <w:ind w:left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F1A5D" w:rsidRPr="00C9795F" w:rsidRDefault="002F1A5D" w:rsidP="002F1A5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F1A5D" w:rsidRDefault="00551D1A" w:rsidP="00551D1A">
      <w:pPr>
        <w:tabs>
          <w:tab w:val="left" w:pos="41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2F1A5D" w:rsidSect="00BA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B7C"/>
    <w:rsid w:val="00097C57"/>
    <w:rsid w:val="00176F5A"/>
    <w:rsid w:val="002F1A5D"/>
    <w:rsid w:val="00307FED"/>
    <w:rsid w:val="00482DDF"/>
    <w:rsid w:val="00551D1A"/>
    <w:rsid w:val="005F2026"/>
    <w:rsid w:val="00B57E0D"/>
    <w:rsid w:val="00BA3748"/>
    <w:rsid w:val="00BE50F4"/>
    <w:rsid w:val="00F21B7C"/>
    <w:rsid w:val="00F9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A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8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2021-09-30T09:05:00Z</dcterms:created>
  <dcterms:modified xsi:type="dcterms:W3CDTF">2021-09-30T13:49:00Z</dcterms:modified>
</cp:coreProperties>
</file>