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E43" w:rsidRPr="008D510A" w:rsidRDefault="00201E43" w:rsidP="008D510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D510A">
        <w:rPr>
          <w:rFonts w:ascii="Times New Roman" w:eastAsia="Times New Roman" w:hAnsi="Times New Roman" w:cs="Times New Roman"/>
          <w:b/>
          <w:bCs/>
          <w:color w:val="333333"/>
          <w:sz w:val="28"/>
          <w:szCs w:val="28"/>
          <w:lang w:eastAsia="ru-RU"/>
        </w:rPr>
        <w:t>Прокуратура разъясняет: «О федеральном списке экстремистских материалов»</w:t>
      </w:r>
      <w:bookmarkStart w:id="0" w:name="_GoBack"/>
      <w:bookmarkEnd w:id="0"/>
      <w:r w:rsidRPr="008D510A">
        <w:rPr>
          <w:rFonts w:ascii="Times New Roman" w:eastAsia="Times New Roman" w:hAnsi="Times New Roman" w:cs="Times New Roman"/>
          <w:color w:val="000000"/>
          <w:sz w:val="28"/>
          <w:szCs w:val="28"/>
          <w:lang w:eastAsia="ru-RU"/>
        </w:rPr>
        <w:t> </w:t>
      </w:r>
      <w:r w:rsidRPr="008D510A">
        <w:rPr>
          <w:rFonts w:ascii="Times New Roman" w:eastAsia="Times New Roman" w:hAnsi="Times New Roman" w:cs="Times New Roman"/>
          <w:color w:val="FFFFFF"/>
          <w:sz w:val="28"/>
          <w:szCs w:val="28"/>
          <w:lang w:eastAsia="ru-RU"/>
        </w:rPr>
        <w:t>Текст</w:t>
      </w:r>
    </w:p>
    <w:p w:rsidR="00201E43" w:rsidRPr="008D510A" w:rsidRDefault="00201E43" w:rsidP="008D510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D510A">
        <w:rPr>
          <w:rFonts w:ascii="Times New Roman" w:eastAsia="Times New Roman" w:hAnsi="Times New Roman" w:cs="Times New Roman"/>
          <w:color w:val="000000"/>
          <w:sz w:val="28"/>
          <w:szCs w:val="28"/>
          <w:lang w:eastAsia="ru-RU"/>
        </w:rPr>
        <w:t> </w:t>
      </w:r>
      <w:r w:rsidRPr="008D510A">
        <w:rPr>
          <w:rFonts w:ascii="Times New Roman" w:eastAsia="Times New Roman" w:hAnsi="Times New Roman" w:cs="Times New Roman"/>
          <w:color w:val="FFFFFF"/>
          <w:sz w:val="28"/>
          <w:szCs w:val="28"/>
          <w:lang w:eastAsia="ru-RU"/>
        </w:rPr>
        <w:t>Поделиться</w:t>
      </w:r>
    </w:p>
    <w:p w:rsidR="00201E43" w:rsidRPr="008D510A" w:rsidRDefault="00201E43" w:rsidP="008D510A">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8D510A">
        <w:rPr>
          <w:rFonts w:ascii="Times New Roman" w:eastAsia="Times New Roman" w:hAnsi="Times New Roman" w:cs="Times New Roman"/>
          <w:color w:val="333333"/>
          <w:sz w:val="28"/>
          <w:szCs w:val="28"/>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201E43" w:rsidRPr="008D510A" w:rsidRDefault="00201E43" w:rsidP="008D510A">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8D510A">
        <w:rPr>
          <w:rFonts w:ascii="Times New Roman" w:eastAsia="Times New Roman" w:hAnsi="Times New Roman" w:cs="Times New Roman"/>
          <w:color w:val="333333"/>
          <w:sz w:val="28"/>
          <w:szCs w:val="28"/>
          <w:lang w:eastAsia="ru-RU"/>
        </w:rPr>
        <w:t>Копия вступившего в законную силу решения о признании информационных материалов экстремистскими направляется судом в трехдневный срок в Министерство юстиции Российской Федерации, которое вносит их в федеральный список экстремистских материалов.</w:t>
      </w:r>
    </w:p>
    <w:p w:rsidR="00201E43" w:rsidRPr="008D510A" w:rsidRDefault="00201E43" w:rsidP="008D51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510A">
        <w:rPr>
          <w:rFonts w:ascii="Times New Roman" w:eastAsia="Times New Roman" w:hAnsi="Times New Roman" w:cs="Times New Roman"/>
          <w:color w:val="333333"/>
          <w:sz w:val="28"/>
          <w:szCs w:val="28"/>
          <w:lang w:eastAsia="ru-RU"/>
        </w:rPr>
        <w:t>Указанный список размещен на официальном сайте Министерства юстиции Российской Федерации по URL-адресу: http://minjust.gov.ru/ru/extremist-materials.</w:t>
      </w:r>
    </w:p>
    <w:p w:rsidR="00201E43" w:rsidRPr="008D510A" w:rsidRDefault="00201E43" w:rsidP="008D510A">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8D510A">
        <w:rPr>
          <w:rFonts w:ascii="Times New Roman" w:eastAsia="Times New Roman" w:hAnsi="Times New Roman" w:cs="Times New Roman"/>
          <w:color w:val="333333"/>
          <w:sz w:val="28"/>
          <w:szCs w:val="28"/>
          <w:lang w:eastAsia="ru-RU"/>
        </w:rPr>
        <w:t>В настоящее время в него включено более 5000 экстремистских материалов.</w:t>
      </w:r>
    </w:p>
    <w:p w:rsidR="00201E43" w:rsidRPr="008D510A" w:rsidRDefault="00201E43" w:rsidP="008D510A">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8D510A">
        <w:rPr>
          <w:rFonts w:ascii="Times New Roman" w:eastAsia="Times New Roman" w:hAnsi="Times New Roman" w:cs="Times New Roman"/>
          <w:color w:val="333333"/>
          <w:sz w:val="28"/>
          <w:szCs w:val="28"/>
          <w:lang w:eastAsia="ru-RU"/>
        </w:rPr>
        <w:t>Следует отметить, что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образует состав административного правонарушения, предусмотренного ст. 20.29 КоАП РФ.</w:t>
      </w:r>
    </w:p>
    <w:p w:rsidR="00201E43" w:rsidRPr="008D510A" w:rsidRDefault="00201E43" w:rsidP="008D510A">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8D510A">
        <w:rPr>
          <w:rFonts w:ascii="Times New Roman" w:eastAsia="Times New Roman" w:hAnsi="Times New Roman" w:cs="Times New Roman"/>
          <w:color w:val="333333"/>
          <w:sz w:val="28"/>
          <w:szCs w:val="28"/>
          <w:lang w:eastAsia="ru-RU"/>
        </w:rPr>
        <w:t xml:space="preserve">В случае обнаружения в сети «Интернет» информационного материала, включенного в федеральный список экстремистских материалов каждый может проинформировать об этом </w:t>
      </w:r>
      <w:proofErr w:type="spellStart"/>
      <w:r w:rsidRPr="008D510A">
        <w:rPr>
          <w:rFonts w:ascii="Times New Roman" w:eastAsia="Times New Roman" w:hAnsi="Times New Roman" w:cs="Times New Roman"/>
          <w:color w:val="333333"/>
          <w:sz w:val="28"/>
          <w:szCs w:val="28"/>
          <w:lang w:eastAsia="ru-RU"/>
        </w:rPr>
        <w:t>Роскомнадзор</w:t>
      </w:r>
      <w:proofErr w:type="spellEnd"/>
      <w:r w:rsidRPr="008D510A">
        <w:rPr>
          <w:rFonts w:ascii="Times New Roman" w:eastAsia="Times New Roman" w:hAnsi="Times New Roman" w:cs="Times New Roman"/>
          <w:color w:val="333333"/>
          <w:sz w:val="28"/>
          <w:szCs w:val="28"/>
          <w:lang w:eastAsia="ru-RU"/>
        </w:rPr>
        <w:t xml:space="preserve"> с помощью специальной электронной формы, размещенной по URL-адресу: http://eais.rkn.gov.ru/feedback. В случае подтверждения указанной информации </w:t>
      </w:r>
      <w:proofErr w:type="spellStart"/>
      <w:r w:rsidRPr="008D510A">
        <w:rPr>
          <w:rFonts w:ascii="Times New Roman" w:eastAsia="Times New Roman" w:hAnsi="Times New Roman" w:cs="Times New Roman"/>
          <w:color w:val="333333"/>
          <w:sz w:val="28"/>
          <w:szCs w:val="28"/>
          <w:lang w:eastAsia="ru-RU"/>
        </w:rPr>
        <w:t>Роскомнадзором</w:t>
      </w:r>
      <w:proofErr w:type="spellEnd"/>
      <w:r w:rsidRPr="008D510A">
        <w:rPr>
          <w:rFonts w:ascii="Times New Roman" w:eastAsia="Times New Roman" w:hAnsi="Times New Roman" w:cs="Times New Roman"/>
          <w:color w:val="333333"/>
          <w:sz w:val="28"/>
          <w:szCs w:val="28"/>
          <w:lang w:eastAsia="ru-RU"/>
        </w:rPr>
        <w:t xml:space="preserve"> принимаются меры к ограничению доступа к экстремистскому материалу.</w:t>
      </w:r>
    </w:p>
    <w:p w:rsidR="005559B6" w:rsidRPr="008D510A" w:rsidRDefault="005559B6" w:rsidP="008D510A">
      <w:pPr>
        <w:spacing w:after="0" w:line="240" w:lineRule="auto"/>
        <w:jc w:val="both"/>
        <w:rPr>
          <w:rFonts w:ascii="Times New Roman" w:hAnsi="Times New Roman" w:cs="Times New Roman"/>
          <w:sz w:val="28"/>
          <w:szCs w:val="28"/>
        </w:rPr>
      </w:pPr>
    </w:p>
    <w:sectPr w:rsidR="005559B6" w:rsidRPr="008D510A" w:rsidSect="00555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01E43"/>
    <w:rsid w:val="00201E43"/>
    <w:rsid w:val="005559B6"/>
    <w:rsid w:val="008D5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21F4B"/>
  <w15:docId w15:val="{B7DBE6E4-7C2E-486F-AFAB-3CA617E5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9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201E43"/>
  </w:style>
  <w:style w:type="character" w:customStyle="1" w:styleId="feeds-pagenavigationtooltip">
    <w:name w:val="feeds-page__navigation_tooltip"/>
    <w:basedOn w:val="a0"/>
    <w:rsid w:val="00201E43"/>
  </w:style>
  <w:style w:type="paragraph" w:styleId="a3">
    <w:name w:val="Normal (Web)"/>
    <w:basedOn w:val="a"/>
    <w:uiPriority w:val="99"/>
    <w:semiHidden/>
    <w:unhideWhenUsed/>
    <w:rsid w:val="00201E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87159">
      <w:bodyDiv w:val="1"/>
      <w:marLeft w:val="0"/>
      <w:marRight w:val="0"/>
      <w:marTop w:val="0"/>
      <w:marBottom w:val="0"/>
      <w:divBdr>
        <w:top w:val="none" w:sz="0" w:space="0" w:color="auto"/>
        <w:left w:val="none" w:sz="0" w:space="0" w:color="auto"/>
        <w:bottom w:val="none" w:sz="0" w:space="0" w:color="auto"/>
        <w:right w:val="none" w:sz="0" w:space="0" w:color="auto"/>
      </w:divBdr>
      <w:divsChild>
        <w:div w:id="537820669">
          <w:marLeft w:val="0"/>
          <w:marRight w:val="0"/>
          <w:marTop w:val="0"/>
          <w:marBottom w:val="1298"/>
          <w:divBdr>
            <w:top w:val="none" w:sz="0" w:space="0" w:color="auto"/>
            <w:left w:val="none" w:sz="0" w:space="0" w:color="auto"/>
            <w:bottom w:val="none" w:sz="0" w:space="0" w:color="auto"/>
            <w:right w:val="none" w:sz="0" w:space="0" w:color="auto"/>
          </w:divBdr>
        </w:div>
        <w:div w:id="272637049">
          <w:marLeft w:val="0"/>
          <w:marRight w:val="974"/>
          <w:marTop w:val="0"/>
          <w:marBottom w:val="0"/>
          <w:divBdr>
            <w:top w:val="none" w:sz="0" w:space="0" w:color="auto"/>
            <w:left w:val="none" w:sz="0" w:space="0" w:color="auto"/>
            <w:bottom w:val="none" w:sz="0" w:space="0" w:color="auto"/>
            <w:right w:val="none" w:sz="0" w:space="0" w:color="auto"/>
          </w:divBdr>
          <w:divsChild>
            <w:div w:id="2113474832">
              <w:marLeft w:val="0"/>
              <w:marRight w:val="0"/>
              <w:marTop w:val="0"/>
              <w:marBottom w:val="162"/>
              <w:divBdr>
                <w:top w:val="none" w:sz="0" w:space="0" w:color="auto"/>
                <w:left w:val="none" w:sz="0" w:space="0" w:color="auto"/>
                <w:bottom w:val="none" w:sz="0" w:space="0" w:color="auto"/>
                <w:right w:val="none" w:sz="0" w:space="0" w:color="auto"/>
              </w:divBdr>
            </w:div>
            <w:div w:id="550187812">
              <w:marLeft w:val="0"/>
              <w:marRight w:val="0"/>
              <w:marTop w:val="0"/>
              <w:marBottom w:val="162"/>
              <w:divBdr>
                <w:top w:val="none" w:sz="0" w:space="0" w:color="auto"/>
                <w:left w:val="none" w:sz="0" w:space="0" w:color="auto"/>
                <w:bottom w:val="none" w:sz="0" w:space="0" w:color="auto"/>
                <w:right w:val="none" w:sz="0" w:space="0" w:color="auto"/>
              </w:divBdr>
            </w:div>
          </w:divsChild>
        </w:div>
        <w:div w:id="1371420832">
          <w:marLeft w:val="0"/>
          <w:marRight w:val="0"/>
          <w:marTop w:val="0"/>
          <w:marBottom w:val="0"/>
          <w:divBdr>
            <w:top w:val="none" w:sz="0" w:space="0" w:color="auto"/>
            <w:left w:val="none" w:sz="0" w:space="0" w:color="auto"/>
            <w:bottom w:val="none" w:sz="0" w:space="0" w:color="auto"/>
            <w:right w:val="none" w:sz="0" w:space="0" w:color="auto"/>
          </w:divBdr>
          <w:divsChild>
            <w:div w:id="718625914">
              <w:marLeft w:val="0"/>
              <w:marRight w:val="0"/>
              <w:marTop w:val="0"/>
              <w:marBottom w:val="0"/>
              <w:divBdr>
                <w:top w:val="none" w:sz="0" w:space="0" w:color="auto"/>
                <w:left w:val="none" w:sz="0" w:space="0" w:color="auto"/>
                <w:bottom w:val="none" w:sz="0" w:space="0" w:color="auto"/>
                <w:right w:val="none" w:sz="0" w:space="0" w:color="auto"/>
              </w:divBdr>
              <w:divsChild>
                <w:div w:id="175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Loburets</dc:creator>
  <cp:keywords/>
  <dc:description/>
  <cp:lastModifiedBy>Лобурец Анастасия Павловна</cp:lastModifiedBy>
  <cp:revision>3</cp:revision>
  <dcterms:created xsi:type="dcterms:W3CDTF">2022-01-24T21:00:00Z</dcterms:created>
  <dcterms:modified xsi:type="dcterms:W3CDTF">2022-02-02T12:31:00Z</dcterms:modified>
</cp:coreProperties>
</file>