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6A60D1" w:rsidRDefault="006A60D1" w:rsidP="006A60D1">
      <w:pPr>
        <w:pStyle w:val="ac"/>
        <w:spacing w:beforeAutospacing="0" w:afterAutospacing="0"/>
        <w:ind w:firstLine="709"/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190EA7">
        <w:rPr>
          <w:rFonts w:ascii="Segoe UI" w:hAnsi="Segoe UI" w:cs="Segoe UI"/>
          <w:b/>
          <w:color w:val="3D4146"/>
          <w:sz w:val="32"/>
          <w:szCs w:val="32"/>
        </w:rPr>
        <w:t>В Росреестр еженедельно поступает более 500 тысяч заявлений о регистрации прав на недвижимость</w:t>
      </w:r>
    </w:p>
    <w:p w:rsidR="006A60D1" w:rsidRPr="00190EA7" w:rsidRDefault="006A60D1" w:rsidP="006A60D1">
      <w:pPr>
        <w:pStyle w:val="ac"/>
        <w:spacing w:beforeAutospacing="0" w:afterAutospacing="0"/>
        <w:ind w:firstLine="709"/>
        <w:jc w:val="center"/>
        <w:rPr>
          <w:rFonts w:ascii="Segoe UI" w:hAnsi="Segoe UI" w:cs="Segoe UI"/>
          <w:color w:val="292C2F"/>
        </w:rPr>
      </w:pP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За минувшую рабочую неделю c 14 по 18 февраля 2022 года на учётно-регистрационные действия в Росреестр было подано в общей сложности 511 728 заявлений. На регистрацию ипотеки поступило 53 615 заявлений, а на регистрацию договоров долевого участия (ДДУ) – 17 481.</w:t>
      </w: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Граждане могут получить необходимые услуги одним из удобных способов: зарегистрировать права собственности на недвижимость или поставить объект на кадастровый учет можно в «Личном кабинете» на официальном сайте Росреестра, в многофункциональных центрах предоставления государственных и муниципальных услуг (МФЦ) «Мои документы» и посредством веб-сервисов. Также получить услуги можно у нотариуса или воспользоваться </w:t>
      </w:r>
      <w:hyperlink r:id="rId8" w:history="1">
        <w:r w:rsidRPr="00190EA7">
          <w:rPr>
            <w:rStyle w:val="a9"/>
            <w:rFonts w:ascii="Segoe UI" w:hAnsi="Segoe UI" w:cs="Segoe UI"/>
          </w:rPr>
          <w:t>выездным приёмом</w:t>
        </w:r>
      </w:hyperlink>
      <w:r w:rsidRPr="00190EA7">
        <w:rPr>
          <w:rFonts w:ascii="Segoe UI" w:hAnsi="Segoe UI" w:cs="Segoe UI"/>
          <w:color w:val="292C2F"/>
        </w:rPr>
        <w:t>.</w:t>
      </w: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Выписки из ЕГРН доступны на официальном </w:t>
      </w:r>
      <w:r w:rsidRPr="00190EA7">
        <w:rPr>
          <w:rFonts w:ascii="Segoe UI" w:hAnsi="Segoe UI" w:cs="Segoe UI"/>
          <w:color w:val="292C2F"/>
          <w:u w:val="single"/>
        </w:rPr>
        <w:t>сайте Росреестра</w:t>
      </w:r>
      <w:r w:rsidRPr="00190EA7">
        <w:rPr>
          <w:rFonts w:ascii="Segoe UI" w:hAnsi="Segoe UI" w:cs="Segoe UI"/>
          <w:color w:val="292C2F"/>
        </w:rPr>
        <w:t>, </w:t>
      </w:r>
      <w:r w:rsidRPr="00190EA7">
        <w:rPr>
          <w:rFonts w:ascii="Segoe UI" w:hAnsi="Segoe UI" w:cs="Segoe UI"/>
          <w:color w:val="292C2F"/>
          <w:u w:val="single"/>
        </w:rPr>
        <w:t>портале Госуслуг</w:t>
      </w:r>
      <w:r w:rsidRPr="00190EA7">
        <w:rPr>
          <w:rFonts w:ascii="Segoe UI" w:hAnsi="Segoe UI" w:cs="Segoe UI"/>
          <w:color w:val="292C2F"/>
        </w:rPr>
        <w:t>, </w:t>
      </w:r>
      <w:r w:rsidRPr="00190EA7">
        <w:rPr>
          <w:rFonts w:ascii="Segoe UI" w:hAnsi="Segoe UI" w:cs="Segoe UI"/>
          <w:color w:val="292C2F"/>
          <w:u w:val="single"/>
        </w:rPr>
        <w:t>сайте ФГБУ «Федеральная кадастровая палата Росреестра»</w:t>
      </w:r>
      <w:r w:rsidRPr="00190EA7">
        <w:rPr>
          <w:rFonts w:ascii="Segoe UI" w:hAnsi="Segoe UI" w:cs="Segoe UI"/>
          <w:color w:val="292C2F"/>
        </w:rPr>
        <w:t> и в МФЦ.</w:t>
      </w:r>
    </w:p>
    <w:p w:rsidR="006A60D1" w:rsidRPr="00190EA7" w:rsidRDefault="006A60D1" w:rsidP="006A60D1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6A60D1" w:rsidRPr="00190EA7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190EA7">
        <w:rPr>
          <w:rFonts w:ascii="Segoe UI" w:hAnsi="Segoe UI" w:cs="Segoe UI"/>
          <w:color w:val="292C2F"/>
        </w:rPr>
        <w:t>Все учетно-регистрационные действия в территориальных органах Росреестра производятся в установленные законом сроки.</w:t>
      </w:r>
    </w:p>
    <w:p w:rsidR="006A60D1" w:rsidRPr="00190EA7" w:rsidRDefault="006A60D1" w:rsidP="006A60D1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6A60D1" w:rsidRDefault="006A60D1" w:rsidP="006A60D1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  <w:r>
        <w:rPr>
          <w:rFonts w:ascii="Arial" w:hAnsi="Arial" w:cs="Arial"/>
          <w:noProof/>
          <w:color w:val="292C2F"/>
          <w:sz w:val="21"/>
          <w:szCs w:val="21"/>
        </w:rPr>
        <w:lastRenderedPageBreak/>
        <w:drawing>
          <wp:inline distT="0" distB="0" distL="0" distR="0">
            <wp:extent cx="4951730" cy="4951730"/>
            <wp:effectExtent l="19050" t="0" r="1270" b="0"/>
            <wp:docPr id="1" name="Рисунок 1" descr="urd_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d_R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495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0D1" w:rsidRDefault="006A60D1" w:rsidP="006A60D1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6A60D1" w:rsidRDefault="006A60D1" w:rsidP="006A60D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6A60D1" w:rsidRDefault="006A60D1" w:rsidP="006A60D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10" w:history="1">
        <w:r w:rsidRPr="00E615D4">
          <w:rPr>
            <w:rStyle w:val="a9"/>
            <w:rFonts w:ascii="Segoe UI" w:hAnsi="Segoe UI" w:cs="Segoe UI"/>
            <w:szCs w:val="24"/>
          </w:rPr>
          <w:t>https://rosreestr.gov.ru/press/archive/v-rosreestr-ezhenedelno-postupaet-bolee-500-tysyach-zayavleniy-o-registratsii-prav-na-nedvizhimost/</w:t>
        </w:r>
      </w:hyperlink>
    </w:p>
    <w:p w:rsidR="006A60D1" w:rsidRPr="00705F23" w:rsidRDefault="006A60D1" w:rsidP="00992BF0">
      <w:pPr>
        <w:ind w:firstLine="708"/>
        <w:jc w:val="both"/>
        <w:rPr>
          <w:rFonts w:ascii="Segoe UI" w:hAnsi="Segoe UI" w:cs="Segoe UI"/>
          <w:b/>
          <w:szCs w:val="24"/>
        </w:rPr>
      </w:pPr>
    </w:p>
    <w:p w:rsidR="00705F23" w:rsidRPr="00705F23" w:rsidRDefault="00413248" w:rsidP="00705F23">
      <w:pPr>
        <w:ind w:firstLine="708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* </w:t>
      </w:r>
      <w:r w:rsidR="00705F23" w:rsidRPr="00705F23">
        <w:rPr>
          <w:rFonts w:ascii="Segoe UI" w:hAnsi="Segoe UI" w:cs="Segoe UI"/>
          <w:color w:val="292C2F"/>
          <w:szCs w:val="24"/>
        </w:rPr>
        <w:t>За минувшую рабочую неделю c 14 по 18 февраля 2022 года на учётно-регистрационные действия в Управление Росреестра по Республике Карелия было подано в общей сложности 2 401 заявление. На регистрацию ипотеки поступило 201 заявление, а на регистрацию договоров долевого участия (ДДУ) – 45.</w:t>
      </w:r>
    </w:p>
    <w:p w:rsidR="00705F23" w:rsidRPr="00705F23" w:rsidRDefault="00705F23" w:rsidP="00705F23">
      <w:pPr>
        <w:ind w:firstLine="708"/>
        <w:jc w:val="both"/>
        <w:rPr>
          <w:rFonts w:ascii="Segoe UI" w:hAnsi="Segoe UI" w:cs="Segoe UI"/>
          <w:szCs w:val="24"/>
        </w:rPr>
      </w:pPr>
    </w:p>
    <w:p w:rsidR="006A60D1" w:rsidRPr="00705F23" w:rsidRDefault="006A60D1" w:rsidP="00992BF0">
      <w:pPr>
        <w:ind w:firstLine="708"/>
        <w:jc w:val="both"/>
        <w:rPr>
          <w:rFonts w:ascii="Segoe UI" w:hAnsi="Segoe UI" w:cs="Segoe UI"/>
          <w:b/>
          <w:szCs w:val="24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992BF0" w:rsidRDefault="00992BF0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40184F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11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2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CB5FB6" w:rsidRDefault="00074CDA" w:rsidP="00992BF0">
      <w:pPr>
        <w:autoSpaceDE w:val="0"/>
        <w:rPr>
          <w:rFonts w:ascii="Segoe UI" w:hAnsi="Segoe UI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CB5FB6" w:rsidSect="002711E4">
      <w:headerReference w:type="default" r:id="rId13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4F" w:rsidRDefault="0040184F" w:rsidP="00CB5FB6">
      <w:r>
        <w:separator/>
      </w:r>
    </w:p>
  </w:endnote>
  <w:endnote w:type="continuationSeparator" w:id="0">
    <w:p w:rsidR="0040184F" w:rsidRDefault="0040184F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4F" w:rsidRDefault="0040184F" w:rsidP="00CB5FB6">
      <w:r>
        <w:separator/>
      </w:r>
    </w:p>
  </w:footnote>
  <w:footnote w:type="continuationSeparator" w:id="0">
    <w:p w:rsidR="0040184F" w:rsidRDefault="0040184F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8E6"/>
    <w:multiLevelType w:val="multilevel"/>
    <w:tmpl w:val="33CE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B76FC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B7CB6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A5D63"/>
    <w:rsid w:val="003D4A01"/>
    <w:rsid w:val="003F0A80"/>
    <w:rsid w:val="0040184F"/>
    <w:rsid w:val="00413248"/>
    <w:rsid w:val="004640E4"/>
    <w:rsid w:val="00483127"/>
    <w:rsid w:val="00487409"/>
    <w:rsid w:val="00501719"/>
    <w:rsid w:val="005116EA"/>
    <w:rsid w:val="00521719"/>
    <w:rsid w:val="005316EC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17E2B"/>
    <w:rsid w:val="00635E2C"/>
    <w:rsid w:val="00642C44"/>
    <w:rsid w:val="00644CCC"/>
    <w:rsid w:val="00646B3C"/>
    <w:rsid w:val="00652007"/>
    <w:rsid w:val="006A3CD3"/>
    <w:rsid w:val="006A60D1"/>
    <w:rsid w:val="006B2CF8"/>
    <w:rsid w:val="006D5381"/>
    <w:rsid w:val="006E180D"/>
    <w:rsid w:val="007042F6"/>
    <w:rsid w:val="00705F23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42FE1"/>
    <w:rsid w:val="00967AC1"/>
    <w:rsid w:val="00987BAC"/>
    <w:rsid w:val="00992BF0"/>
    <w:rsid w:val="009B6D86"/>
    <w:rsid w:val="00A07D18"/>
    <w:rsid w:val="00A11BEB"/>
    <w:rsid w:val="00A27A1B"/>
    <w:rsid w:val="00A33D12"/>
    <w:rsid w:val="00A53442"/>
    <w:rsid w:val="00A80F3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7594D"/>
    <w:rsid w:val="00CA4978"/>
    <w:rsid w:val="00CB5FB6"/>
    <w:rsid w:val="00CC083E"/>
    <w:rsid w:val="00CC1CBF"/>
    <w:rsid w:val="00D10140"/>
    <w:rsid w:val="00D220CC"/>
    <w:rsid w:val="00D26857"/>
    <w:rsid w:val="00D34318"/>
    <w:rsid w:val="00D64337"/>
    <w:rsid w:val="00D95153"/>
    <w:rsid w:val="00E12ACF"/>
    <w:rsid w:val="00E2482A"/>
    <w:rsid w:val="00E40C56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ipnyagova@rosreg.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.teplova@rosreg.karel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reestr.gov.ru/press/archive/v-rosreestr-ezhenedelno-postupaet-bolee-500-tysyach-zayavleniy-o-registratsii-prav-na-nedvizhimos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cp:lastPrinted>2021-06-01T07:33:00Z</cp:lastPrinted>
  <dcterms:created xsi:type="dcterms:W3CDTF">2022-02-28T05:48:00Z</dcterms:created>
  <dcterms:modified xsi:type="dcterms:W3CDTF">2022-02-28T05:48:00Z</dcterms:modified>
</cp:coreProperties>
</file>