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Отделение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фонда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Российской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Федерации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Республике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Карелия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сообщает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что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апреле</w:t>
      </w:r>
      <w:r>
        <w:rPr>
          <w:rFonts w:ascii="Helv" w:hAnsi="Helv" w:cs="Helv"/>
          <w:color w:val="000000"/>
          <w:sz w:val="24"/>
          <w:szCs w:val="24"/>
        </w:rPr>
        <w:t xml:space="preserve"> 2022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через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банки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произведена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согласно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следующему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графику</w:t>
      </w:r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Гражданам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пенсии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которым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были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назначены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после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сентября</w:t>
      </w:r>
      <w:r>
        <w:rPr>
          <w:rFonts w:ascii="Helv" w:hAnsi="Helv" w:cs="Helv"/>
          <w:color w:val="000000"/>
          <w:sz w:val="24"/>
          <w:szCs w:val="24"/>
        </w:rPr>
        <w:t xml:space="preserve"> 2015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произведена</w:t>
      </w:r>
      <w:r>
        <w:rPr>
          <w:rFonts w:ascii="Helv" w:hAnsi="Helv" w:cs="Helv"/>
          <w:color w:val="000000"/>
          <w:sz w:val="24"/>
          <w:szCs w:val="24"/>
        </w:rPr>
        <w:t xml:space="preserve"> 22 </w:t>
      </w:r>
      <w:r>
        <w:rPr>
          <w:rFonts w:ascii="Arial" w:hAnsi="Arial" w:cs="Arial"/>
          <w:color w:val="000000"/>
          <w:sz w:val="24"/>
          <w:szCs w:val="24"/>
        </w:rPr>
        <w:t>апреля</w:t>
      </w:r>
      <w:r>
        <w:rPr>
          <w:rFonts w:ascii="Helv" w:hAnsi="Helv" w:cs="Helv"/>
          <w:color w:val="000000"/>
          <w:sz w:val="24"/>
          <w:szCs w:val="24"/>
        </w:rPr>
        <w:t xml:space="preserve"> 2022 </w:t>
      </w:r>
      <w:r>
        <w:rPr>
          <w:rFonts w:ascii="Arial" w:hAnsi="Arial" w:cs="Arial"/>
          <w:color w:val="000000"/>
          <w:sz w:val="24"/>
          <w:szCs w:val="24"/>
        </w:rPr>
        <w:t>года</w:t>
      </w: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Клиентам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пожелавшим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начиная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Helv" w:hAnsi="Helv" w:cs="Helv"/>
          <w:color w:val="000000"/>
          <w:sz w:val="24"/>
          <w:szCs w:val="24"/>
        </w:rPr>
        <w:t xml:space="preserve"> 01.06.2018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получать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пенсию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через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ВТБ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клиентам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Почта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Московский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кредитный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Тинькофф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Промсвязьбанк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Альфа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произведена</w:t>
      </w:r>
      <w:r>
        <w:rPr>
          <w:rFonts w:ascii="Helv" w:hAnsi="Helv" w:cs="Helv"/>
          <w:color w:val="000000"/>
          <w:sz w:val="24"/>
          <w:szCs w:val="24"/>
        </w:rPr>
        <w:t xml:space="preserve"> 22 </w:t>
      </w:r>
      <w:r>
        <w:rPr>
          <w:rFonts w:ascii="Arial" w:hAnsi="Arial" w:cs="Arial"/>
          <w:color w:val="000000"/>
          <w:sz w:val="24"/>
          <w:szCs w:val="24"/>
        </w:rPr>
        <w:t>апреля</w:t>
      </w:r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Остальным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получателям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пенсии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проживающим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Республике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Карелия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получающим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пенсию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через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Сбербанк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другие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банки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произведена</w:t>
      </w:r>
      <w:r>
        <w:rPr>
          <w:rFonts w:ascii="Helv" w:hAnsi="Helv" w:cs="Helv"/>
          <w:color w:val="000000"/>
          <w:sz w:val="24"/>
          <w:szCs w:val="24"/>
        </w:rPr>
        <w:t xml:space="preserve"> 12 </w:t>
      </w:r>
      <w:r>
        <w:rPr>
          <w:rFonts w:ascii="Arial" w:hAnsi="Arial" w:cs="Arial"/>
          <w:color w:val="000000"/>
          <w:sz w:val="24"/>
          <w:szCs w:val="24"/>
        </w:rPr>
        <w:t>апреля</w:t>
      </w:r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ind w:left="-360" w:firstLine="709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Ежегодная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денежная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Дню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Победы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инвалидам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Великой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Отечественной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войны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участникам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Великой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Отечественной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войны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размере</w:t>
      </w:r>
      <w:r>
        <w:rPr>
          <w:rFonts w:ascii="Helv" w:hAnsi="Helv" w:cs="Helv"/>
          <w:color w:val="000000"/>
          <w:sz w:val="24"/>
          <w:szCs w:val="24"/>
        </w:rPr>
        <w:t xml:space="preserve"> 10 000 </w:t>
      </w:r>
      <w:r>
        <w:rPr>
          <w:rFonts w:ascii="Arial" w:hAnsi="Arial" w:cs="Arial"/>
          <w:color w:val="000000"/>
          <w:sz w:val="24"/>
          <w:szCs w:val="24"/>
        </w:rPr>
        <w:t>рублей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выплачена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апреле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одновременно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пенсиями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другими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социальными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выплатами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соответствии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выбранным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пенсионером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способом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доставки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Обращаем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внимание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что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перечисление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денежных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средств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банкам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осуществляется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Отделением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фонда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Российской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Федерации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Республике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Карелия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накануне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дня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указанного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графике</w:t>
      </w:r>
      <w:r>
        <w:rPr>
          <w:rFonts w:ascii="Helv" w:hAnsi="Helv" w:cs="Helv"/>
          <w:color w:val="000000"/>
          <w:sz w:val="24"/>
          <w:szCs w:val="24"/>
        </w:rPr>
        <w:t>.</w:t>
      </w:r>
      <w:r>
        <w:rPr>
          <w:rFonts w:ascii="Helv" w:hAnsi="Helv" w:cs="Helv"/>
          <w:color w:val="000000"/>
          <w:sz w:val="24"/>
          <w:szCs w:val="24"/>
        </w:rPr>
        <w:br/>
        <w:t xml:space="preserve"> </w:t>
      </w:r>
    </w:p>
    <w:p w:rsidR="00BB5052" w:rsidRPr="00BB5052" w:rsidRDefault="00BB5052" w:rsidP="00BB5052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Перечисление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денежных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средств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для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зачисления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счета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получателей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ежемесячных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пособий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женщинам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вставшим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учет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медицинской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организации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ранние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сроки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беременности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ежемесячных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пособий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детей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возрасте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 w:rsidR="002352B2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 w:rsidR="002352B2">
        <w:rPr>
          <w:rFonts w:ascii="Arial" w:hAnsi="Arial" w:cs="Arial"/>
          <w:color w:val="000000"/>
          <w:sz w:val="24"/>
          <w:szCs w:val="24"/>
        </w:rPr>
        <w:t>17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лет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пособий на детей до 1,5 лет и других выплат, переданных из Минсоцзащиты РК, будет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осуществляться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Отделением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фонда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Российской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Федерации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Республике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Карелия</w:t>
      </w:r>
      <w:r>
        <w:rPr>
          <w:rFonts w:ascii="Helv" w:hAnsi="Helv" w:cs="Helv"/>
          <w:color w:val="000000"/>
          <w:sz w:val="24"/>
          <w:szCs w:val="24"/>
        </w:rPr>
        <w:t xml:space="preserve"> 1 </w:t>
      </w:r>
      <w:r>
        <w:rPr>
          <w:rFonts w:ascii="Arial" w:hAnsi="Arial" w:cs="Arial"/>
          <w:color w:val="000000"/>
          <w:sz w:val="24"/>
          <w:szCs w:val="24"/>
        </w:rPr>
        <w:t>апреля</w:t>
      </w:r>
      <w:r>
        <w:rPr>
          <w:rFonts w:ascii="Helv" w:hAnsi="Helv" w:cs="Helv"/>
          <w:color w:val="000000"/>
          <w:sz w:val="24"/>
          <w:szCs w:val="24"/>
        </w:rPr>
        <w:t xml:space="preserve"> 2022</w:t>
      </w:r>
      <w:proofErr w:type="gramEnd"/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>.</w:t>
      </w:r>
      <w:r>
        <w:rPr>
          <w:rFonts w:cs="Helv"/>
          <w:color w:val="000000"/>
          <w:sz w:val="24"/>
          <w:szCs w:val="24"/>
        </w:rPr>
        <w:t xml:space="preserve"> </w:t>
      </w:r>
    </w:p>
    <w:p w:rsidR="003673F5" w:rsidRDefault="003673F5"/>
    <w:sectPr w:rsidR="003673F5" w:rsidSect="006A78B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5724"/>
  <w:defaultTabStop w:val="708"/>
  <w:characterSpacingControl w:val="doNotCompress"/>
  <w:compat/>
  <w:rsids>
    <w:rsidRoot w:val="00BB5052"/>
    <w:rsid w:val="00011D3A"/>
    <w:rsid w:val="0003666C"/>
    <w:rsid w:val="00060560"/>
    <w:rsid w:val="000A129C"/>
    <w:rsid w:val="000C6320"/>
    <w:rsid w:val="000D6E11"/>
    <w:rsid w:val="000E31C7"/>
    <w:rsid w:val="000E7BB6"/>
    <w:rsid w:val="000F4396"/>
    <w:rsid w:val="00140B3E"/>
    <w:rsid w:val="001410F0"/>
    <w:rsid w:val="00167C6C"/>
    <w:rsid w:val="00167D0A"/>
    <w:rsid w:val="00167DEE"/>
    <w:rsid w:val="001B2957"/>
    <w:rsid w:val="001B7AE1"/>
    <w:rsid w:val="001D329F"/>
    <w:rsid w:val="00207559"/>
    <w:rsid w:val="00221E50"/>
    <w:rsid w:val="00222DA6"/>
    <w:rsid w:val="002352B2"/>
    <w:rsid w:val="00237BCF"/>
    <w:rsid w:val="00250233"/>
    <w:rsid w:val="0025267D"/>
    <w:rsid w:val="0025434B"/>
    <w:rsid w:val="00257CAE"/>
    <w:rsid w:val="002622B0"/>
    <w:rsid w:val="0029026C"/>
    <w:rsid w:val="002A125A"/>
    <w:rsid w:val="002B65F1"/>
    <w:rsid w:val="002B6B4E"/>
    <w:rsid w:val="002C5D06"/>
    <w:rsid w:val="002D30E9"/>
    <w:rsid w:val="002D6623"/>
    <w:rsid w:val="002D6AF0"/>
    <w:rsid w:val="002E15AD"/>
    <w:rsid w:val="002E45D7"/>
    <w:rsid w:val="002F01C2"/>
    <w:rsid w:val="002F1BCA"/>
    <w:rsid w:val="0030400F"/>
    <w:rsid w:val="00304EB4"/>
    <w:rsid w:val="003115A1"/>
    <w:rsid w:val="00314DD0"/>
    <w:rsid w:val="003204A5"/>
    <w:rsid w:val="00323E27"/>
    <w:rsid w:val="00331666"/>
    <w:rsid w:val="00345AEB"/>
    <w:rsid w:val="00351364"/>
    <w:rsid w:val="00362A28"/>
    <w:rsid w:val="003673F5"/>
    <w:rsid w:val="0037217A"/>
    <w:rsid w:val="00386B72"/>
    <w:rsid w:val="00393B09"/>
    <w:rsid w:val="00397C45"/>
    <w:rsid w:val="00397FFD"/>
    <w:rsid w:val="003B5399"/>
    <w:rsid w:val="003D2D04"/>
    <w:rsid w:val="003D30C8"/>
    <w:rsid w:val="003D588A"/>
    <w:rsid w:val="003F6029"/>
    <w:rsid w:val="00410BBA"/>
    <w:rsid w:val="00410CE9"/>
    <w:rsid w:val="0041125C"/>
    <w:rsid w:val="00417D8A"/>
    <w:rsid w:val="00431611"/>
    <w:rsid w:val="00434B65"/>
    <w:rsid w:val="00437AD7"/>
    <w:rsid w:val="00463C62"/>
    <w:rsid w:val="00464C03"/>
    <w:rsid w:val="0046661C"/>
    <w:rsid w:val="00495FDD"/>
    <w:rsid w:val="00496123"/>
    <w:rsid w:val="004A2B93"/>
    <w:rsid w:val="004A7B24"/>
    <w:rsid w:val="004B00DD"/>
    <w:rsid w:val="004B7FA7"/>
    <w:rsid w:val="004F0386"/>
    <w:rsid w:val="004F6D62"/>
    <w:rsid w:val="0051447B"/>
    <w:rsid w:val="005159FC"/>
    <w:rsid w:val="00522B3E"/>
    <w:rsid w:val="00532C3D"/>
    <w:rsid w:val="00555E3B"/>
    <w:rsid w:val="00572F9C"/>
    <w:rsid w:val="005754B3"/>
    <w:rsid w:val="0057711A"/>
    <w:rsid w:val="005850BA"/>
    <w:rsid w:val="00592DF6"/>
    <w:rsid w:val="005D06B5"/>
    <w:rsid w:val="005D3AB0"/>
    <w:rsid w:val="005E26C3"/>
    <w:rsid w:val="005E4B4E"/>
    <w:rsid w:val="005E70F5"/>
    <w:rsid w:val="006170E9"/>
    <w:rsid w:val="00646E33"/>
    <w:rsid w:val="0065022E"/>
    <w:rsid w:val="00651FB5"/>
    <w:rsid w:val="00663412"/>
    <w:rsid w:val="00687EEC"/>
    <w:rsid w:val="006C28FE"/>
    <w:rsid w:val="006D5E9C"/>
    <w:rsid w:val="006D5F7E"/>
    <w:rsid w:val="006E06BE"/>
    <w:rsid w:val="006E449A"/>
    <w:rsid w:val="006F5E77"/>
    <w:rsid w:val="006F7595"/>
    <w:rsid w:val="007352F4"/>
    <w:rsid w:val="00745254"/>
    <w:rsid w:val="00745BCA"/>
    <w:rsid w:val="00757184"/>
    <w:rsid w:val="00771093"/>
    <w:rsid w:val="00776959"/>
    <w:rsid w:val="0078079F"/>
    <w:rsid w:val="00781331"/>
    <w:rsid w:val="00791E23"/>
    <w:rsid w:val="007A2A81"/>
    <w:rsid w:val="007B6B03"/>
    <w:rsid w:val="007C02C3"/>
    <w:rsid w:val="007E78FC"/>
    <w:rsid w:val="007F07EB"/>
    <w:rsid w:val="007F3DB7"/>
    <w:rsid w:val="007F6A71"/>
    <w:rsid w:val="00810231"/>
    <w:rsid w:val="0083512A"/>
    <w:rsid w:val="0083628C"/>
    <w:rsid w:val="0084223E"/>
    <w:rsid w:val="00853695"/>
    <w:rsid w:val="0085427D"/>
    <w:rsid w:val="008562DA"/>
    <w:rsid w:val="00872E4C"/>
    <w:rsid w:val="0087781A"/>
    <w:rsid w:val="0088243D"/>
    <w:rsid w:val="008A2B41"/>
    <w:rsid w:val="008A5A4A"/>
    <w:rsid w:val="008B18C5"/>
    <w:rsid w:val="008C0FE0"/>
    <w:rsid w:val="008C24D8"/>
    <w:rsid w:val="008D2CCB"/>
    <w:rsid w:val="008E3037"/>
    <w:rsid w:val="008E7841"/>
    <w:rsid w:val="008E7C38"/>
    <w:rsid w:val="00901277"/>
    <w:rsid w:val="00926571"/>
    <w:rsid w:val="00943CCA"/>
    <w:rsid w:val="009921A2"/>
    <w:rsid w:val="00993330"/>
    <w:rsid w:val="009B277A"/>
    <w:rsid w:val="009D181B"/>
    <w:rsid w:val="009D2B66"/>
    <w:rsid w:val="009D57C6"/>
    <w:rsid w:val="00A12C64"/>
    <w:rsid w:val="00A42A71"/>
    <w:rsid w:val="00A6178E"/>
    <w:rsid w:val="00A73FBE"/>
    <w:rsid w:val="00A82533"/>
    <w:rsid w:val="00A9453A"/>
    <w:rsid w:val="00A97B37"/>
    <w:rsid w:val="00AB0B9C"/>
    <w:rsid w:val="00AB1D32"/>
    <w:rsid w:val="00AB5BEE"/>
    <w:rsid w:val="00AB5F3C"/>
    <w:rsid w:val="00AC6D81"/>
    <w:rsid w:val="00AC7F99"/>
    <w:rsid w:val="00AD256E"/>
    <w:rsid w:val="00AE489B"/>
    <w:rsid w:val="00B03EC8"/>
    <w:rsid w:val="00B159F9"/>
    <w:rsid w:val="00B17CC5"/>
    <w:rsid w:val="00B37454"/>
    <w:rsid w:val="00B41F18"/>
    <w:rsid w:val="00B42094"/>
    <w:rsid w:val="00B455A3"/>
    <w:rsid w:val="00B51050"/>
    <w:rsid w:val="00B53312"/>
    <w:rsid w:val="00B64EC0"/>
    <w:rsid w:val="00B72506"/>
    <w:rsid w:val="00B76A59"/>
    <w:rsid w:val="00B818F0"/>
    <w:rsid w:val="00BB0041"/>
    <w:rsid w:val="00BB30EB"/>
    <w:rsid w:val="00BB5052"/>
    <w:rsid w:val="00BB51C6"/>
    <w:rsid w:val="00BB66AB"/>
    <w:rsid w:val="00BE6D85"/>
    <w:rsid w:val="00BF0AD8"/>
    <w:rsid w:val="00BF672D"/>
    <w:rsid w:val="00BF6F68"/>
    <w:rsid w:val="00C0749A"/>
    <w:rsid w:val="00C272BD"/>
    <w:rsid w:val="00C70F8E"/>
    <w:rsid w:val="00C72730"/>
    <w:rsid w:val="00C736B9"/>
    <w:rsid w:val="00C9637E"/>
    <w:rsid w:val="00CA4CC5"/>
    <w:rsid w:val="00CB1DA4"/>
    <w:rsid w:val="00CB40F5"/>
    <w:rsid w:val="00CC122A"/>
    <w:rsid w:val="00CC3BC8"/>
    <w:rsid w:val="00CD12B3"/>
    <w:rsid w:val="00CD766C"/>
    <w:rsid w:val="00CE20B2"/>
    <w:rsid w:val="00CE2C88"/>
    <w:rsid w:val="00CE71CB"/>
    <w:rsid w:val="00D06BCD"/>
    <w:rsid w:val="00D1049E"/>
    <w:rsid w:val="00D1365C"/>
    <w:rsid w:val="00D14A37"/>
    <w:rsid w:val="00D23204"/>
    <w:rsid w:val="00D31D1A"/>
    <w:rsid w:val="00D34516"/>
    <w:rsid w:val="00D4261B"/>
    <w:rsid w:val="00D47F10"/>
    <w:rsid w:val="00D500E4"/>
    <w:rsid w:val="00D5519D"/>
    <w:rsid w:val="00D6114A"/>
    <w:rsid w:val="00D81B75"/>
    <w:rsid w:val="00D877A3"/>
    <w:rsid w:val="00D97D06"/>
    <w:rsid w:val="00DB61AA"/>
    <w:rsid w:val="00DC2834"/>
    <w:rsid w:val="00DC7D71"/>
    <w:rsid w:val="00DF01D0"/>
    <w:rsid w:val="00DF5E39"/>
    <w:rsid w:val="00E1700C"/>
    <w:rsid w:val="00E178C9"/>
    <w:rsid w:val="00E57046"/>
    <w:rsid w:val="00E720AF"/>
    <w:rsid w:val="00E94432"/>
    <w:rsid w:val="00EA4A8B"/>
    <w:rsid w:val="00EB1CE9"/>
    <w:rsid w:val="00EB30A8"/>
    <w:rsid w:val="00EB376A"/>
    <w:rsid w:val="00EB3FE1"/>
    <w:rsid w:val="00EC26D6"/>
    <w:rsid w:val="00ED2E1C"/>
    <w:rsid w:val="00ED47A1"/>
    <w:rsid w:val="00ED4AA9"/>
    <w:rsid w:val="00EE651B"/>
    <w:rsid w:val="00EF45F7"/>
    <w:rsid w:val="00F0075C"/>
    <w:rsid w:val="00F26ABE"/>
    <w:rsid w:val="00F64996"/>
    <w:rsid w:val="00F6558B"/>
    <w:rsid w:val="00F8376D"/>
    <w:rsid w:val="00F873EA"/>
    <w:rsid w:val="00FA1B1A"/>
    <w:rsid w:val="00FA38DA"/>
    <w:rsid w:val="00FA46D8"/>
    <w:rsid w:val="00FB20F7"/>
    <w:rsid w:val="00FB52B9"/>
    <w:rsid w:val="00FD353A"/>
    <w:rsid w:val="00FD359A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Company>ПФР по республике Карелия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Полторакова Татьяна Александровна</cp:lastModifiedBy>
  <cp:revision>2</cp:revision>
  <dcterms:created xsi:type="dcterms:W3CDTF">2022-03-28T09:17:00Z</dcterms:created>
  <dcterms:modified xsi:type="dcterms:W3CDTF">2022-03-29T05:56:00Z</dcterms:modified>
</cp:coreProperties>
</file>